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646" w:rsidRPr="00B66629" w:rsidRDefault="00A77646" w:rsidP="00435420">
      <w:bookmarkStart w:id="0" w:name="_GoBack"/>
      <w:bookmarkEnd w:id="0"/>
    </w:p>
    <w:p w:rsidR="00A77646" w:rsidRPr="00B66629" w:rsidRDefault="00A77646" w:rsidP="00435420"/>
    <w:p w:rsidR="00A77646" w:rsidRPr="00B66629" w:rsidRDefault="00712C37" w:rsidP="003B1B5B">
      <w:pPr>
        <w:jc w:val="center"/>
      </w:pPr>
      <w:r>
        <w:rPr>
          <w:noProof/>
          <w:lang w:eastAsia="en-GB"/>
        </w:rPr>
        <w:drawing>
          <wp:inline distT="0" distB="0" distL="0" distR="0">
            <wp:extent cx="970280" cy="1232535"/>
            <wp:effectExtent l="0" t="0" r="1270" b="5715"/>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0280" cy="1232535"/>
                    </a:xfrm>
                    <a:prstGeom prst="rect">
                      <a:avLst/>
                    </a:prstGeom>
                    <a:noFill/>
                    <a:ln>
                      <a:noFill/>
                    </a:ln>
                  </pic:spPr>
                </pic:pic>
              </a:graphicData>
            </a:graphic>
          </wp:inline>
        </w:drawing>
      </w:r>
    </w:p>
    <w:p w:rsidR="00320AE6" w:rsidRPr="00B66629" w:rsidRDefault="00320AE6" w:rsidP="00435420"/>
    <w:p w:rsidR="00A77646" w:rsidRPr="00B66629" w:rsidRDefault="00A77646" w:rsidP="005B6502">
      <w:pPr>
        <w:spacing w:before="240" w:after="360"/>
        <w:jc w:val="center"/>
        <w:rPr>
          <w:b/>
          <w:snapToGrid w:val="0"/>
          <w:sz w:val="28"/>
          <w:szCs w:val="28"/>
        </w:rPr>
      </w:pPr>
      <w:r w:rsidRPr="00B66629">
        <w:rPr>
          <w:b/>
          <w:snapToGrid w:val="0"/>
          <w:sz w:val="28"/>
          <w:szCs w:val="28"/>
        </w:rPr>
        <w:t xml:space="preserve">Report of </w:t>
      </w:r>
      <w:r w:rsidR="00A77F85" w:rsidRPr="00B66629">
        <w:rPr>
          <w:b/>
          <w:snapToGrid w:val="0"/>
          <w:sz w:val="28"/>
          <w:szCs w:val="28"/>
        </w:rPr>
        <w:t xml:space="preserve">the </w:t>
      </w:r>
      <w:r w:rsidR="004144D2" w:rsidRPr="00B66629">
        <w:rPr>
          <w:b/>
          <w:snapToGrid w:val="0"/>
          <w:sz w:val="28"/>
          <w:szCs w:val="28"/>
        </w:rPr>
        <w:t>1</w:t>
      </w:r>
      <w:r w:rsidR="00205803">
        <w:rPr>
          <w:b/>
          <w:snapToGrid w:val="0"/>
          <w:sz w:val="28"/>
          <w:szCs w:val="28"/>
        </w:rPr>
        <w:t>6</w:t>
      </w:r>
      <w:r w:rsidR="003C3029" w:rsidRPr="00B66629">
        <w:rPr>
          <w:b/>
          <w:snapToGrid w:val="0"/>
          <w:sz w:val="28"/>
          <w:szCs w:val="28"/>
          <w:vertAlign w:val="superscript"/>
        </w:rPr>
        <w:t>th</w:t>
      </w:r>
      <w:r w:rsidR="003C3029" w:rsidRPr="00B66629">
        <w:rPr>
          <w:b/>
          <w:snapToGrid w:val="0"/>
          <w:sz w:val="28"/>
          <w:szCs w:val="28"/>
        </w:rPr>
        <w:t xml:space="preserve"> </w:t>
      </w:r>
      <w:r w:rsidRPr="00B66629">
        <w:rPr>
          <w:b/>
          <w:snapToGrid w:val="0"/>
          <w:sz w:val="28"/>
          <w:szCs w:val="28"/>
        </w:rPr>
        <w:t>Session of the IALA ANM Committee</w:t>
      </w:r>
    </w:p>
    <w:p w:rsidR="00A77F85" w:rsidRPr="00B66629" w:rsidRDefault="00205803" w:rsidP="005B6502">
      <w:pPr>
        <w:spacing w:before="240" w:after="240"/>
        <w:jc w:val="center"/>
        <w:rPr>
          <w:b/>
          <w:snapToGrid w:val="0"/>
          <w:sz w:val="28"/>
          <w:szCs w:val="28"/>
        </w:rPr>
      </w:pPr>
      <w:r>
        <w:rPr>
          <w:b/>
          <w:snapToGrid w:val="0"/>
          <w:sz w:val="28"/>
          <w:szCs w:val="28"/>
        </w:rPr>
        <w:t>4</w:t>
      </w:r>
      <w:r w:rsidR="00990CA2">
        <w:rPr>
          <w:b/>
          <w:snapToGrid w:val="0"/>
          <w:sz w:val="28"/>
          <w:szCs w:val="28"/>
        </w:rPr>
        <w:t xml:space="preserve"> to</w:t>
      </w:r>
      <w:r w:rsidR="00630840">
        <w:rPr>
          <w:b/>
          <w:snapToGrid w:val="0"/>
          <w:sz w:val="28"/>
          <w:szCs w:val="28"/>
        </w:rPr>
        <w:t xml:space="preserve"> </w:t>
      </w:r>
      <w:r>
        <w:rPr>
          <w:b/>
          <w:snapToGrid w:val="0"/>
          <w:sz w:val="28"/>
          <w:szCs w:val="28"/>
        </w:rPr>
        <w:t>8</w:t>
      </w:r>
      <w:r w:rsidR="003C3029" w:rsidRPr="00B66629">
        <w:rPr>
          <w:b/>
          <w:snapToGrid w:val="0"/>
          <w:sz w:val="28"/>
          <w:szCs w:val="28"/>
        </w:rPr>
        <w:t xml:space="preserve"> </w:t>
      </w:r>
      <w:r>
        <w:rPr>
          <w:b/>
          <w:snapToGrid w:val="0"/>
          <w:sz w:val="28"/>
          <w:szCs w:val="28"/>
        </w:rPr>
        <w:t>April</w:t>
      </w:r>
      <w:r w:rsidR="003C3029" w:rsidRPr="00B66629">
        <w:rPr>
          <w:b/>
          <w:snapToGrid w:val="0"/>
          <w:sz w:val="28"/>
          <w:szCs w:val="28"/>
        </w:rPr>
        <w:t xml:space="preserve"> 20</w:t>
      </w:r>
      <w:r>
        <w:rPr>
          <w:b/>
          <w:snapToGrid w:val="0"/>
          <w:sz w:val="28"/>
          <w:szCs w:val="28"/>
        </w:rPr>
        <w:t>11</w:t>
      </w:r>
    </w:p>
    <w:p w:rsidR="00A77646" w:rsidRPr="00B66629" w:rsidRDefault="00A77646" w:rsidP="005B6502">
      <w:pPr>
        <w:spacing w:after="240"/>
        <w:rPr>
          <w:b/>
          <w:i/>
          <w:sz w:val="24"/>
        </w:rPr>
      </w:pPr>
      <w:r w:rsidRPr="00B66629">
        <w:rPr>
          <w:b/>
          <w:i/>
          <w:sz w:val="24"/>
        </w:rPr>
        <w:t>Executive Summary</w:t>
      </w:r>
    </w:p>
    <w:p w:rsidR="00365C6C" w:rsidRPr="00B66629" w:rsidRDefault="00365C6C" w:rsidP="00D63CDD"/>
    <w:p w:rsidR="00160BE5" w:rsidRDefault="00753DBD" w:rsidP="0059561B">
      <w:pPr>
        <w:pStyle w:val="Bullet1"/>
      </w:pPr>
      <w:r>
        <w:t>50</w:t>
      </w:r>
      <w:r w:rsidR="00A85B2B">
        <w:t xml:space="preserve"> members attended this meeting of the </w:t>
      </w:r>
      <w:r w:rsidR="00391490">
        <w:t>ANM Committee</w:t>
      </w:r>
      <w:r w:rsidR="000D1673">
        <w:t xml:space="preserve">, </w:t>
      </w:r>
      <w:r w:rsidR="00511602" w:rsidRPr="00753DBD">
        <w:t>13</w:t>
      </w:r>
      <w:r w:rsidR="000D1673">
        <w:t xml:space="preserve"> for the first time;</w:t>
      </w:r>
    </w:p>
    <w:p w:rsidR="009F734E" w:rsidRDefault="009F734E" w:rsidP="0059561B">
      <w:pPr>
        <w:pStyle w:val="Bullet1"/>
      </w:pPr>
      <w:r>
        <w:t>This was a record attendance for the ANM Committee;</w:t>
      </w:r>
    </w:p>
    <w:p w:rsidR="00563B69" w:rsidRDefault="00563B69" w:rsidP="00563B69">
      <w:pPr>
        <w:pStyle w:val="Bullet1"/>
      </w:pPr>
      <w:r w:rsidRPr="00B86B49">
        <w:t xml:space="preserve">The Committee considered </w:t>
      </w:r>
      <w:r w:rsidR="009F734E">
        <w:t>52</w:t>
      </w:r>
      <w:r>
        <w:t xml:space="preserve"> input papers</w:t>
      </w:r>
      <w:r w:rsidRPr="00160BE5">
        <w:t>;</w:t>
      </w:r>
    </w:p>
    <w:p w:rsidR="00B60F88" w:rsidRDefault="00205803" w:rsidP="00205803">
      <w:pPr>
        <w:pStyle w:val="Bullet1"/>
      </w:pPr>
      <w:r>
        <w:t>The Committee produced:</w:t>
      </w:r>
    </w:p>
    <w:p w:rsidR="00205803" w:rsidRDefault="00893810" w:rsidP="00205803">
      <w:pPr>
        <w:pStyle w:val="Bullet2"/>
      </w:pPr>
      <w:r>
        <w:t>A draft Guideline on the procedure for the authorisation of AIS AtoN;</w:t>
      </w:r>
    </w:p>
    <w:p w:rsidR="00893810" w:rsidRDefault="00893810" w:rsidP="00205803">
      <w:pPr>
        <w:pStyle w:val="Bullet2"/>
      </w:pPr>
      <w:r>
        <w:t>A draft revised Recommendation</w:t>
      </w:r>
      <w:r w:rsidR="00320B6F">
        <w:t xml:space="preserve"> O-130 on the categorisation and availability objectives for short range AtoN;</w:t>
      </w:r>
    </w:p>
    <w:p w:rsidR="00893810" w:rsidRDefault="00893810" w:rsidP="00205803">
      <w:pPr>
        <w:pStyle w:val="Bullet2"/>
      </w:pPr>
      <w:r>
        <w:t xml:space="preserve">A revised draft Guideline 1078 on the </w:t>
      </w:r>
      <w:r w:rsidR="00956E3C">
        <w:t>use of</w:t>
      </w:r>
      <w:r>
        <w:t xml:space="preserve"> AtoN in the design of fairways;</w:t>
      </w:r>
    </w:p>
    <w:p w:rsidR="00320B6F" w:rsidRDefault="00320B6F" w:rsidP="00205803">
      <w:pPr>
        <w:pStyle w:val="Bullet2"/>
      </w:pPr>
      <w:r>
        <w:t>A draft revised Guideline 1058 on the use of simulation as a tool for waterway design and AtoN planning;</w:t>
      </w:r>
    </w:p>
    <w:p w:rsidR="00893810" w:rsidRDefault="00893810" w:rsidP="00205803">
      <w:pPr>
        <w:pStyle w:val="Bullet2"/>
      </w:pPr>
      <w:r>
        <w:t>Proposals for a seminar and a workshop;</w:t>
      </w:r>
    </w:p>
    <w:p w:rsidR="00893810" w:rsidRDefault="00893810" w:rsidP="00205803">
      <w:pPr>
        <w:pStyle w:val="Bullet2"/>
      </w:pPr>
      <w:r>
        <w:t>An action plan and timetable for the revision of the NAVGUIDE</w:t>
      </w:r>
      <w:r w:rsidR="00D07B64">
        <w:t>;</w:t>
      </w:r>
    </w:p>
    <w:p w:rsidR="00893810" w:rsidRDefault="00893810" w:rsidP="00205803">
      <w:pPr>
        <w:pStyle w:val="Bullet2"/>
      </w:pPr>
      <w:r>
        <w:t>An information paper requesting the revoking of Recommendation O-133;</w:t>
      </w:r>
    </w:p>
    <w:p w:rsidR="00320B6F" w:rsidRDefault="00320B6F" w:rsidP="00205803">
      <w:pPr>
        <w:pStyle w:val="Bullet2"/>
      </w:pPr>
      <w:r>
        <w:t xml:space="preserve">A letter to the Netherlands, responding to its </w:t>
      </w:r>
      <w:r w:rsidR="006137A0">
        <w:t xml:space="preserve">helpful </w:t>
      </w:r>
      <w:r>
        <w:t>contributions to the revision of Guideline 1058;</w:t>
      </w:r>
    </w:p>
    <w:p w:rsidR="006137A0" w:rsidRDefault="006137A0" w:rsidP="00205803">
      <w:pPr>
        <w:pStyle w:val="Bullet2"/>
      </w:pPr>
      <w:r>
        <w:t>4</w:t>
      </w:r>
      <w:r w:rsidR="00893810">
        <w:t xml:space="preserve"> Liaison Notes</w:t>
      </w:r>
      <w:r>
        <w:t>;</w:t>
      </w:r>
    </w:p>
    <w:p w:rsidR="006137A0" w:rsidRPr="00160BE5" w:rsidRDefault="006137A0" w:rsidP="00205803">
      <w:pPr>
        <w:pStyle w:val="Bullet2"/>
      </w:pPr>
      <w:r>
        <w:t>Finalised the Working groups’ terms of reference.</w:t>
      </w:r>
    </w:p>
    <w:p w:rsidR="00B725CF" w:rsidRDefault="00D07B64" w:rsidP="0059561B">
      <w:pPr>
        <w:pStyle w:val="Bullet1"/>
      </w:pPr>
      <w:r>
        <w:t xml:space="preserve">Reviewing draft revised Recommendation O-130 led to the conclusion that the current Recommendation adequately addressed the issue of categorisation of synchronised / sequenced </w:t>
      </w:r>
      <w:r w:rsidR="006137A0">
        <w:t>l</w:t>
      </w:r>
      <w:r>
        <w:t>ights;</w:t>
      </w:r>
    </w:p>
    <w:p w:rsidR="00A07CA2" w:rsidRPr="00A07CA2" w:rsidRDefault="007F21DB" w:rsidP="0059561B">
      <w:pPr>
        <w:pStyle w:val="Bullet1"/>
      </w:pPr>
      <w:r>
        <w:t>Changes to the Work Programme were proposed (Annex G).</w:t>
      </w:r>
    </w:p>
    <w:p w:rsidR="00D63CDD" w:rsidRPr="00B66629" w:rsidRDefault="00D63CDD" w:rsidP="00D63CDD"/>
    <w:p w:rsidR="00A77646" w:rsidRPr="00B66629" w:rsidRDefault="00A77646" w:rsidP="00650BB8">
      <w:pPr>
        <w:pStyle w:val="Title"/>
      </w:pPr>
      <w:r w:rsidRPr="00B66629">
        <w:br w:type="page"/>
      </w:r>
      <w:bookmarkStart w:id="1" w:name="_Toc290041804"/>
      <w:r w:rsidRPr="00B66629">
        <w:lastRenderedPageBreak/>
        <w:t>Table of Contents</w:t>
      </w:r>
      <w:bookmarkEnd w:id="1"/>
    </w:p>
    <w:p w:rsidR="00366D70" w:rsidRDefault="007A0E0B">
      <w:pPr>
        <w:pStyle w:val="TOC1"/>
      </w:pPr>
      <w:r>
        <w:rPr>
          <w:b/>
          <w:bCs/>
          <w:i/>
          <w:iCs/>
          <w:snapToGrid w:val="0"/>
          <w:sz w:val="20"/>
          <w:szCs w:val="20"/>
        </w:rPr>
        <w:fldChar w:fldCharType="begin"/>
      </w:r>
      <w:r w:rsidR="00592EF2">
        <w:rPr>
          <w:b/>
          <w:bCs/>
          <w:i/>
          <w:iCs/>
          <w:snapToGrid w:val="0"/>
          <w:sz w:val="20"/>
          <w:szCs w:val="20"/>
        </w:rPr>
        <w:instrText xml:space="preserve"> TOC \o "3-3" \h \z \t "Heading 1,1,Heading 2,2,Title,1,Annex,4" </w:instrText>
      </w:r>
      <w:r>
        <w:rPr>
          <w:b/>
          <w:bCs/>
          <w:i/>
          <w:iCs/>
          <w:snapToGrid w:val="0"/>
          <w:sz w:val="20"/>
          <w:szCs w:val="20"/>
        </w:rPr>
        <w:fldChar w:fldCharType="separate"/>
      </w:r>
      <w:hyperlink w:anchor="_Toc290041804" w:history="1">
        <w:r w:rsidR="00366D70" w:rsidRPr="0048210F">
          <w:rPr>
            <w:rStyle w:val="Hyperlink"/>
          </w:rPr>
          <w:t>Table of Contents</w:t>
        </w:r>
        <w:r w:rsidR="00366D70">
          <w:rPr>
            <w:webHidden/>
          </w:rPr>
          <w:tab/>
        </w:r>
        <w:r w:rsidR="00366D70">
          <w:rPr>
            <w:webHidden/>
          </w:rPr>
          <w:fldChar w:fldCharType="begin"/>
        </w:r>
        <w:r w:rsidR="00366D70">
          <w:rPr>
            <w:webHidden/>
          </w:rPr>
          <w:instrText xml:space="preserve"> PAGEREF _Toc290041804 \h </w:instrText>
        </w:r>
        <w:r w:rsidR="00366D70">
          <w:rPr>
            <w:webHidden/>
          </w:rPr>
        </w:r>
        <w:r w:rsidR="00366D70">
          <w:rPr>
            <w:webHidden/>
          </w:rPr>
          <w:fldChar w:fldCharType="separate"/>
        </w:r>
        <w:r w:rsidR="00702E1F">
          <w:rPr>
            <w:webHidden/>
          </w:rPr>
          <w:t>2</w:t>
        </w:r>
        <w:r w:rsidR="00366D70">
          <w:rPr>
            <w:webHidden/>
          </w:rPr>
          <w:fldChar w:fldCharType="end"/>
        </w:r>
      </w:hyperlink>
    </w:p>
    <w:p w:rsidR="00366D70" w:rsidRDefault="00702E1F">
      <w:pPr>
        <w:pStyle w:val="TOC1"/>
      </w:pPr>
      <w:hyperlink w:anchor="_Toc290041805" w:history="1">
        <w:r w:rsidR="00366D70" w:rsidRPr="0048210F">
          <w:rPr>
            <w:rStyle w:val="Hyperlink"/>
            <w:snapToGrid w:val="0"/>
          </w:rPr>
          <w:t>Report of the 16</w:t>
        </w:r>
        <w:r w:rsidR="00366D70" w:rsidRPr="0048210F">
          <w:rPr>
            <w:rStyle w:val="Hyperlink"/>
            <w:snapToGrid w:val="0"/>
            <w:vertAlign w:val="superscript"/>
          </w:rPr>
          <w:t>th</w:t>
        </w:r>
        <w:r w:rsidR="00366D70" w:rsidRPr="0048210F">
          <w:rPr>
            <w:rStyle w:val="Hyperlink"/>
            <w:snapToGrid w:val="0"/>
          </w:rPr>
          <w:t xml:space="preserve"> Session of the IALA ANM Committee</w:t>
        </w:r>
        <w:r w:rsidR="00366D70">
          <w:rPr>
            <w:webHidden/>
          </w:rPr>
          <w:tab/>
        </w:r>
        <w:r w:rsidR="00366D70">
          <w:rPr>
            <w:webHidden/>
          </w:rPr>
          <w:fldChar w:fldCharType="begin"/>
        </w:r>
        <w:r w:rsidR="00366D70">
          <w:rPr>
            <w:webHidden/>
          </w:rPr>
          <w:instrText xml:space="preserve"> PAGEREF _Toc290041805 \h </w:instrText>
        </w:r>
        <w:r w:rsidR="00366D70">
          <w:rPr>
            <w:webHidden/>
          </w:rPr>
        </w:r>
        <w:r w:rsidR="00366D70">
          <w:rPr>
            <w:webHidden/>
          </w:rPr>
          <w:fldChar w:fldCharType="separate"/>
        </w:r>
        <w:r>
          <w:rPr>
            <w:webHidden/>
          </w:rPr>
          <w:t>5</w:t>
        </w:r>
        <w:r w:rsidR="00366D70">
          <w:rPr>
            <w:webHidden/>
          </w:rPr>
          <w:fldChar w:fldCharType="end"/>
        </w:r>
      </w:hyperlink>
    </w:p>
    <w:p w:rsidR="00366D70" w:rsidRDefault="00702E1F">
      <w:pPr>
        <w:pStyle w:val="TOC1"/>
      </w:pPr>
      <w:hyperlink w:anchor="_Toc290041806" w:history="1">
        <w:r w:rsidR="00366D70" w:rsidRPr="0048210F">
          <w:rPr>
            <w:rStyle w:val="Hyperlink"/>
          </w:rPr>
          <w:t>1</w:t>
        </w:r>
        <w:r w:rsidR="00366D70">
          <w:tab/>
        </w:r>
        <w:r w:rsidR="00366D70" w:rsidRPr="0048210F">
          <w:rPr>
            <w:rStyle w:val="Hyperlink"/>
          </w:rPr>
          <w:t>General</w:t>
        </w:r>
        <w:r w:rsidR="00366D70">
          <w:rPr>
            <w:webHidden/>
          </w:rPr>
          <w:tab/>
        </w:r>
        <w:r w:rsidR="00366D70">
          <w:rPr>
            <w:webHidden/>
          </w:rPr>
          <w:fldChar w:fldCharType="begin"/>
        </w:r>
        <w:r w:rsidR="00366D70">
          <w:rPr>
            <w:webHidden/>
          </w:rPr>
          <w:instrText xml:space="preserve"> PAGEREF _Toc290041806 \h </w:instrText>
        </w:r>
        <w:r w:rsidR="00366D70">
          <w:rPr>
            <w:webHidden/>
          </w:rPr>
        </w:r>
        <w:r w:rsidR="00366D70">
          <w:rPr>
            <w:webHidden/>
          </w:rPr>
          <w:fldChar w:fldCharType="separate"/>
        </w:r>
        <w:r>
          <w:rPr>
            <w:webHidden/>
          </w:rPr>
          <w:t>5</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07" w:history="1">
        <w:r w:rsidR="00366D70" w:rsidRPr="0048210F">
          <w:rPr>
            <w:rStyle w:val="Hyperlink"/>
            <w:noProof/>
          </w:rPr>
          <w:t>1.1</w:t>
        </w:r>
        <w:r w:rsidR="00366D70">
          <w:rPr>
            <w:rFonts w:asciiTheme="minorHAnsi" w:eastAsiaTheme="minorEastAsia" w:hAnsiTheme="minorHAnsi" w:cstheme="minorBidi"/>
            <w:bCs w:val="0"/>
            <w:noProof/>
            <w:szCs w:val="22"/>
            <w:lang w:eastAsia="en-GB"/>
          </w:rPr>
          <w:tab/>
        </w:r>
        <w:r w:rsidR="00366D70" w:rsidRPr="0048210F">
          <w:rPr>
            <w:rStyle w:val="Hyperlink"/>
            <w:noProof/>
          </w:rPr>
          <w:t>Administrative Announcements</w:t>
        </w:r>
        <w:r w:rsidR="00366D70">
          <w:rPr>
            <w:noProof/>
            <w:webHidden/>
          </w:rPr>
          <w:tab/>
        </w:r>
        <w:r w:rsidR="00366D70">
          <w:rPr>
            <w:noProof/>
            <w:webHidden/>
          </w:rPr>
          <w:fldChar w:fldCharType="begin"/>
        </w:r>
        <w:r w:rsidR="00366D70">
          <w:rPr>
            <w:noProof/>
            <w:webHidden/>
          </w:rPr>
          <w:instrText xml:space="preserve"> PAGEREF _Toc290041807 \h </w:instrText>
        </w:r>
        <w:r w:rsidR="00366D70">
          <w:rPr>
            <w:noProof/>
            <w:webHidden/>
          </w:rPr>
        </w:r>
        <w:r w:rsidR="00366D70">
          <w:rPr>
            <w:noProof/>
            <w:webHidden/>
          </w:rPr>
          <w:fldChar w:fldCharType="separate"/>
        </w:r>
        <w:r>
          <w:rPr>
            <w:noProof/>
            <w:webHidden/>
          </w:rPr>
          <w:t>5</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08" w:history="1">
        <w:r w:rsidR="00366D70" w:rsidRPr="0048210F">
          <w:rPr>
            <w:rStyle w:val="Hyperlink"/>
            <w:noProof/>
            <w:snapToGrid w:val="0"/>
          </w:rPr>
          <w:t>1.2</w:t>
        </w:r>
        <w:r w:rsidR="00366D70">
          <w:rPr>
            <w:rFonts w:asciiTheme="minorHAnsi" w:eastAsiaTheme="minorEastAsia" w:hAnsiTheme="minorHAnsi" w:cstheme="minorBidi"/>
            <w:bCs w:val="0"/>
            <w:noProof/>
            <w:szCs w:val="22"/>
            <w:lang w:eastAsia="en-GB"/>
          </w:rPr>
          <w:tab/>
        </w:r>
        <w:r w:rsidR="00366D70" w:rsidRPr="0048210F">
          <w:rPr>
            <w:rStyle w:val="Hyperlink"/>
            <w:noProof/>
            <w:snapToGrid w:val="0"/>
          </w:rPr>
          <w:t>Approval of the Agenda</w:t>
        </w:r>
        <w:r w:rsidR="00366D70">
          <w:rPr>
            <w:noProof/>
            <w:webHidden/>
          </w:rPr>
          <w:tab/>
        </w:r>
        <w:r w:rsidR="00366D70">
          <w:rPr>
            <w:noProof/>
            <w:webHidden/>
          </w:rPr>
          <w:fldChar w:fldCharType="begin"/>
        </w:r>
        <w:r w:rsidR="00366D70">
          <w:rPr>
            <w:noProof/>
            <w:webHidden/>
          </w:rPr>
          <w:instrText xml:space="preserve"> PAGEREF _Toc290041808 \h </w:instrText>
        </w:r>
        <w:r w:rsidR="00366D70">
          <w:rPr>
            <w:noProof/>
            <w:webHidden/>
          </w:rPr>
        </w:r>
        <w:r w:rsidR="00366D70">
          <w:rPr>
            <w:noProof/>
            <w:webHidden/>
          </w:rPr>
          <w:fldChar w:fldCharType="separate"/>
        </w:r>
        <w:r>
          <w:rPr>
            <w:noProof/>
            <w:webHidden/>
          </w:rPr>
          <w:t>5</w:t>
        </w:r>
        <w:r w:rsidR="00366D70">
          <w:rPr>
            <w:noProof/>
            <w:webHidden/>
          </w:rPr>
          <w:fldChar w:fldCharType="end"/>
        </w:r>
      </w:hyperlink>
    </w:p>
    <w:p w:rsidR="00366D70" w:rsidRDefault="00702E1F">
      <w:pPr>
        <w:pStyle w:val="TOC1"/>
      </w:pPr>
      <w:hyperlink w:anchor="_Toc290041809" w:history="1">
        <w:r w:rsidR="00366D70" w:rsidRPr="0048210F">
          <w:rPr>
            <w:rStyle w:val="Hyperlink"/>
            <w:snapToGrid w:val="0"/>
          </w:rPr>
          <w:t>2</w:t>
        </w:r>
        <w:r w:rsidR="00366D70">
          <w:tab/>
        </w:r>
        <w:r w:rsidR="00366D70" w:rsidRPr="0048210F">
          <w:rPr>
            <w:rStyle w:val="Hyperlink"/>
            <w:snapToGrid w:val="0"/>
          </w:rPr>
          <w:t>Review of Action Items from ANM15</w:t>
        </w:r>
        <w:r w:rsidR="00366D70">
          <w:rPr>
            <w:webHidden/>
          </w:rPr>
          <w:tab/>
        </w:r>
        <w:r w:rsidR="00366D70">
          <w:rPr>
            <w:webHidden/>
          </w:rPr>
          <w:fldChar w:fldCharType="begin"/>
        </w:r>
        <w:r w:rsidR="00366D70">
          <w:rPr>
            <w:webHidden/>
          </w:rPr>
          <w:instrText xml:space="preserve"> PAGEREF _Toc290041809 \h </w:instrText>
        </w:r>
        <w:r w:rsidR="00366D70">
          <w:rPr>
            <w:webHidden/>
          </w:rPr>
        </w:r>
        <w:r w:rsidR="00366D70">
          <w:rPr>
            <w:webHidden/>
          </w:rPr>
          <w:fldChar w:fldCharType="separate"/>
        </w:r>
        <w:r>
          <w:rPr>
            <w:webHidden/>
          </w:rPr>
          <w:t>5</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10" w:history="1">
        <w:r w:rsidR="00366D70" w:rsidRPr="0048210F">
          <w:rPr>
            <w:rStyle w:val="Hyperlink"/>
            <w:noProof/>
          </w:rPr>
          <w:t>2.1</w:t>
        </w:r>
        <w:r w:rsidR="00366D70">
          <w:rPr>
            <w:rFonts w:asciiTheme="minorHAnsi" w:eastAsiaTheme="minorEastAsia" w:hAnsiTheme="minorHAnsi" w:cstheme="minorBidi"/>
            <w:bCs w:val="0"/>
            <w:noProof/>
            <w:szCs w:val="22"/>
            <w:lang w:eastAsia="en-GB"/>
          </w:rPr>
          <w:tab/>
        </w:r>
        <w:r w:rsidR="00366D70" w:rsidRPr="0048210F">
          <w:rPr>
            <w:rStyle w:val="Hyperlink"/>
            <w:noProof/>
          </w:rPr>
          <w:t>Action Items – IALA Secretariat</w:t>
        </w:r>
        <w:r w:rsidR="00366D70">
          <w:rPr>
            <w:noProof/>
            <w:webHidden/>
          </w:rPr>
          <w:tab/>
        </w:r>
        <w:r w:rsidR="00366D70">
          <w:rPr>
            <w:noProof/>
            <w:webHidden/>
          </w:rPr>
          <w:fldChar w:fldCharType="begin"/>
        </w:r>
        <w:r w:rsidR="00366D70">
          <w:rPr>
            <w:noProof/>
            <w:webHidden/>
          </w:rPr>
          <w:instrText xml:space="preserve"> PAGEREF _Toc290041810 \h </w:instrText>
        </w:r>
        <w:r w:rsidR="00366D70">
          <w:rPr>
            <w:noProof/>
            <w:webHidden/>
          </w:rPr>
        </w:r>
        <w:r w:rsidR="00366D70">
          <w:rPr>
            <w:noProof/>
            <w:webHidden/>
          </w:rPr>
          <w:fldChar w:fldCharType="separate"/>
        </w:r>
        <w:r>
          <w:rPr>
            <w:noProof/>
            <w:webHidden/>
          </w:rPr>
          <w:t>6</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11" w:history="1">
        <w:r w:rsidR="00366D70" w:rsidRPr="0048210F">
          <w:rPr>
            <w:rStyle w:val="Hyperlink"/>
            <w:noProof/>
          </w:rPr>
          <w:t>2.2</w:t>
        </w:r>
        <w:r w:rsidR="00366D70">
          <w:rPr>
            <w:rFonts w:asciiTheme="minorHAnsi" w:eastAsiaTheme="minorEastAsia" w:hAnsiTheme="minorHAnsi" w:cstheme="minorBidi"/>
            <w:bCs w:val="0"/>
            <w:noProof/>
            <w:szCs w:val="22"/>
            <w:lang w:eastAsia="en-GB"/>
          </w:rPr>
          <w:tab/>
        </w:r>
        <w:r w:rsidR="00366D70" w:rsidRPr="0048210F">
          <w:rPr>
            <w:rStyle w:val="Hyperlink"/>
            <w:noProof/>
          </w:rPr>
          <w:t>Action Items – ANM Committee Members</w:t>
        </w:r>
        <w:r w:rsidR="00366D70">
          <w:rPr>
            <w:noProof/>
            <w:webHidden/>
          </w:rPr>
          <w:tab/>
        </w:r>
        <w:r w:rsidR="00366D70">
          <w:rPr>
            <w:noProof/>
            <w:webHidden/>
          </w:rPr>
          <w:fldChar w:fldCharType="begin"/>
        </w:r>
        <w:r w:rsidR="00366D70">
          <w:rPr>
            <w:noProof/>
            <w:webHidden/>
          </w:rPr>
          <w:instrText xml:space="preserve"> PAGEREF _Toc290041811 \h </w:instrText>
        </w:r>
        <w:r w:rsidR="00366D70">
          <w:rPr>
            <w:noProof/>
            <w:webHidden/>
          </w:rPr>
        </w:r>
        <w:r w:rsidR="00366D70">
          <w:rPr>
            <w:noProof/>
            <w:webHidden/>
          </w:rPr>
          <w:fldChar w:fldCharType="separate"/>
        </w:r>
        <w:r>
          <w:rPr>
            <w:noProof/>
            <w:webHidden/>
          </w:rPr>
          <w:t>6</w:t>
        </w:r>
        <w:r w:rsidR="00366D70">
          <w:rPr>
            <w:noProof/>
            <w:webHidden/>
          </w:rPr>
          <w:fldChar w:fldCharType="end"/>
        </w:r>
      </w:hyperlink>
    </w:p>
    <w:p w:rsidR="00366D70" w:rsidRDefault="00702E1F">
      <w:pPr>
        <w:pStyle w:val="TOC1"/>
      </w:pPr>
      <w:hyperlink w:anchor="_Toc290041812" w:history="1">
        <w:r w:rsidR="00366D70" w:rsidRPr="0048210F">
          <w:rPr>
            <w:rStyle w:val="Hyperlink"/>
            <w:snapToGrid w:val="0"/>
          </w:rPr>
          <w:t>3</w:t>
        </w:r>
        <w:r w:rsidR="00366D70">
          <w:tab/>
        </w:r>
        <w:r w:rsidR="00366D70" w:rsidRPr="0048210F">
          <w:rPr>
            <w:rStyle w:val="Hyperlink"/>
            <w:snapToGrid w:val="0"/>
          </w:rPr>
          <w:t>Review of input papers</w:t>
        </w:r>
        <w:r w:rsidR="00366D70">
          <w:rPr>
            <w:webHidden/>
          </w:rPr>
          <w:tab/>
        </w:r>
        <w:r w:rsidR="00366D70">
          <w:rPr>
            <w:webHidden/>
          </w:rPr>
          <w:fldChar w:fldCharType="begin"/>
        </w:r>
        <w:r w:rsidR="00366D70">
          <w:rPr>
            <w:webHidden/>
          </w:rPr>
          <w:instrText xml:space="preserve"> PAGEREF _Toc290041812 \h </w:instrText>
        </w:r>
        <w:r w:rsidR="00366D70">
          <w:rPr>
            <w:webHidden/>
          </w:rPr>
        </w:r>
        <w:r w:rsidR="00366D70">
          <w:rPr>
            <w:webHidden/>
          </w:rPr>
          <w:fldChar w:fldCharType="separate"/>
        </w:r>
        <w:r>
          <w:rPr>
            <w:webHidden/>
          </w:rPr>
          <w:t>6</w:t>
        </w:r>
        <w:r w:rsidR="00366D70">
          <w:rPr>
            <w:webHidden/>
          </w:rPr>
          <w:fldChar w:fldCharType="end"/>
        </w:r>
      </w:hyperlink>
    </w:p>
    <w:p w:rsidR="00366D70" w:rsidRDefault="00702E1F">
      <w:pPr>
        <w:pStyle w:val="TOC1"/>
      </w:pPr>
      <w:hyperlink w:anchor="_Toc290041813" w:history="1">
        <w:r w:rsidR="00366D70" w:rsidRPr="0048210F">
          <w:rPr>
            <w:rStyle w:val="Hyperlink"/>
            <w:rFonts w:cs="Arial"/>
            <w:snapToGrid w:val="0"/>
          </w:rPr>
          <w:t>4</w:t>
        </w:r>
        <w:r w:rsidR="00366D70">
          <w:tab/>
        </w:r>
        <w:r w:rsidR="00366D70" w:rsidRPr="0048210F">
          <w:rPr>
            <w:rStyle w:val="Hyperlink"/>
            <w:rFonts w:cs="Arial"/>
            <w:snapToGrid w:val="0"/>
          </w:rPr>
          <w:t>Reports from other bodies</w:t>
        </w:r>
        <w:r w:rsidR="00366D70">
          <w:rPr>
            <w:webHidden/>
          </w:rPr>
          <w:tab/>
        </w:r>
        <w:r w:rsidR="00366D70">
          <w:rPr>
            <w:webHidden/>
          </w:rPr>
          <w:fldChar w:fldCharType="begin"/>
        </w:r>
        <w:r w:rsidR="00366D70">
          <w:rPr>
            <w:webHidden/>
          </w:rPr>
          <w:instrText xml:space="preserve"> PAGEREF _Toc290041813 \h </w:instrText>
        </w:r>
        <w:r w:rsidR="00366D70">
          <w:rPr>
            <w:webHidden/>
          </w:rPr>
        </w:r>
        <w:r w:rsidR="00366D70">
          <w:rPr>
            <w:webHidden/>
          </w:rPr>
          <w:fldChar w:fldCharType="separate"/>
        </w:r>
        <w:r>
          <w:rPr>
            <w:webHidden/>
          </w:rPr>
          <w:t>6</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14" w:history="1">
        <w:r w:rsidR="00366D70" w:rsidRPr="0048210F">
          <w:rPr>
            <w:rStyle w:val="Hyperlink"/>
            <w:noProof/>
          </w:rPr>
          <w:t>4.1</w:t>
        </w:r>
        <w:r w:rsidR="00366D70">
          <w:rPr>
            <w:rFonts w:asciiTheme="minorHAnsi" w:eastAsiaTheme="minorEastAsia" w:hAnsiTheme="minorHAnsi" w:cstheme="minorBidi"/>
            <w:bCs w:val="0"/>
            <w:noProof/>
            <w:szCs w:val="22"/>
            <w:lang w:eastAsia="en-GB"/>
          </w:rPr>
          <w:tab/>
        </w:r>
        <w:r w:rsidR="00366D70" w:rsidRPr="0048210F">
          <w:rPr>
            <w:rStyle w:val="Hyperlink"/>
            <w:noProof/>
          </w:rPr>
          <w:t>IALA Council 50</w:t>
        </w:r>
        <w:r w:rsidR="00366D70" w:rsidRPr="0048210F">
          <w:rPr>
            <w:rStyle w:val="Hyperlink"/>
            <w:noProof/>
            <w:vertAlign w:val="superscript"/>
          </w:rPr>
          <w:t>th</w:t>
        </w:r>
        <w:r w:rsidR="00366D70" w:rsidRPr="0048210F">
          <w:rPr>
            <w:rStyle w:val="Hyperlink"/>
            <w:noProof/>
          </w:rPr>
          <w:t xml:space="preserve"> session</w:t>
        </w:r>
        <w:r w:rsidR="00366D70">
          <w:rPr>
            <w:noProof/>
            <w:webHidden/>
          </w:rPr>
          <w:tab/>
        </w:r>
        <w:r w:rsidR="00366D70">
          <w:rPr>
            <w:noProof/>
            <w:webHidden/>
          </w:rPr>
          <w:fldChar w:fldCharType="begin"/>
        </w:r>
        <w:r w:rsidR="00366D70">
          <w:rPr>
            <w:noProof/>
            <w:webHidden/>
          </w:rPr>
          <w:instrText xml:space="preserve"> PAGEREF _Toc290041814 \h </w:instrText>
        </w:r>
        <w:r w:rsidR="00366D70">
          <w:rPr>
            <w:noProof/>
            <w:webHidden/>
          </w:rPr>
        </w:r>
        <w:r w:rsidR="00366D70">
          <w:rPr>
            <w:noProof/>
            <w:webHidden/>
          </w:rPr>
          <w:fldChar w:fldCharType="separate"/>
        </w:r>
        <w:r>
          <w:rPr>
            <w:noProof/>
            <w:webHidden/>
          </w:rPr>
          <w:t>6</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15" w:history="1">
        <w:r w:rsidR="00366D70" w:rsidRPr="0048210F">
          <w:rPr>
            <w:rStyle w:val="Hyperlink"/>
            <w:noProof/>
          </w:rPr>
          <w:t>4.2</w:t>
        </w:r>
        <w:r w:rsidR="00366D70">
          <w:rPr>
            <w:rFonts w:asciiTheme="minorHAnsi" w:eastAsiaTheme="minorEastAsia" w:hAnsiTheme="minorHAnsi" w:cstheme="minorBidi"/>
            <w:bCs w:val="0"/>
            <w:noProof/>
            <w:szCs w:val="22"/>
            <w:lang w:eastAsia="en-GB"/>
          </w:rPr>
          <w:tab/>
        </w:r>
        <w:r w:rsidR="00366D70" w:rsidRPr="0048210F">
          <w:rPr>
            <w:rStyle w:val="Hyperlink"/>
            <w:noProof/>
          </w:rPr>
          <w:t>Report of IMO MSC88</w:t>
        </w:r>
        <w:r w:rsidR="00366D70">
          <w:rPr>
            <w:noProof/>
            <w:webHidden/>
          </w:rPr>
          <w:tab/>
        </w:r>
        <w:r w:rsidR="00366D70">
          <w:rPr>
            <w:noProof/>
            <w:webHidden/>
          </w:rPr>
          <w:fldChar w:fldCharType="begin"/>
        </w:r>
        <w:r w:rsidR="00366D70">
          <w:rPr>
            <w:noProof/>
            <w:webHidden/>
          </w:rPr>
          <w:instrText xml:space="preserve"> PAGEREF _Toc290041815 \h </w:instrText>
        </w:r>
        <w:r w:rsidR="00366D70">
          <w:rPr>
            <w:noProof/>
            <w:webHidden/>
          </w:rPr>
        </w:r>
        <w:r w:rsidR="00366D70">
          <w:rPr>
            <w:noProof/>
            <w:webHidden/>
          </w:rPr>
          <w:fldChar w:fldCharType="separate"/>
        </w:r>
        <w:r>
          <w:rPr>
            <w:noProof/>
            <w:webHidden/>
          </w:rPr>
          <w:t>6</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16" w:history="1">
        <w:r w:rsidR="00366D70" w:rsidRPr="0048210F">
          <w:rPr>
            <w:rStyle w:val="Hyperlink"/>
            <w:noProof/>
          </w:rPr>
          <w:t>4.3</w:t>
        </w:r>
        <w:r w:rsidR="00366D70">
          <w:rPr>
            <w:rFonts w:asciiTheme="minorHAnsi" w:eastAsiaTheme="minorEastAsia" w:hAnsiTheme="minorHAnsi" w:cstheme="minorBidi"/>
            <w:bCs w:val="0"/>
            <w:noProof/>
            <w:szCs w:val="22"/>
            <w:lang w:eastAsia="en-GB"/>
          </w:rPr>
          <w:tab/>
        </w:r>
        <w:r w:rsidR="00366D70" w:rsidRPr="0048210F">
          <w:rPr>
            <w:rStyle w:val="Hyperlink"/>
            <w:noProof/>
          </w:rPr>
          <w:t>Report of PAP20</w:t>
        </w:r>
        <w:r w:rsidR="00366D70">
          <w:rPr>
            <w:noProof/>
            <w:webHidden/>
          </w:rPr>
          <w:tab/>
        </w:r>
        <w:r w:rsidR="00366D70">
          <w:rPr>
            <w:noProof/>
            <w:webHidden/>
          </w:rPr>
          <w:fldChar w:fldCharType="begin"/>
        </w:r>
        <w:r w:rsidR="00366D70">
          <w:rPr>
            <w:noProof/>
            <w:webHidden/>
          </w:rPr>
          <w:instrText xml:space="preserve"> PAGEREF _Toc290041816 \h </w:instrText>
        </w:r>
        <w:r w:rsidR="00366D70">
          <w:rPr>
            <w:noProof/>
            <w:webHidden/>
          </w:rPr>
        </w:r>
        <w:r w:rsidR="00366D70">
          <w:rPr>
            <w:noProof/>
            <w:webHidden/>
          </w:rPr>
          <w:fldChar w:fldCharType="separate"/>
        </w:r>
        <w:r>
          <w:rPr>
            <w:noProof/>
            <w:webHidden/>
          </w:rPr>
          <w:t>7</w:t>
        </w:r>
        <w:r w:rsidR="00366D70">
          <w:rPr>
            <w:noProof/>
            <w:webHidden/>
          </w:rPr>
          <w:fldChar w:fldCharType="end"/>
        </w:r>
      </w:hyperlink>
    </w:p>
    <w:p w:rsidR="00366D70" w:rsidRDefault="00702E1F">
      <w:pPr>
        <w:pStyle w:val="TOC1"/>
      </w:pPr>
      <w:hyperlink w:anchor="_Toc290041817" w:history="1">
        <w:r w:rsidR="00366D70" w:rsidRPr="0048210F">
          <w:rPr>
            <w:rStyle w:val="Hyperlink"/>
          </w:rPr>
          <w:t>5</w:t>
        </w:r>
        <w:r w:rsidR="00366D70">
          <w:tab/>
        </w:r>
        <w:r w:rsidR="00366D70" w:rsidRPr="0048210F">
          <w:rPr>
            <w:rStyle w:val="Hyperlink"/>
          </w:rPr>
          <w:t>Reports from Rapporteurs</w:t>
        </w:r>
        <w:r w:rsidR="00366D70">
          <w:rPr>
            <w:webHidden/>
          </w:rPr>
          <w:tab/>
        </w:r>
        <w:r w:rsidR="00366D70">
          <w:rPr>
            <w:webHidden/>
          </w:rPr>
          <w:fldChar w:fldCharType="begin"/>
        </w:r>
        <w:r w:rsidR="00366D70">
          <w:rPr>
            <w:webHidden/>
          </w:rPr>
          <w:instrText xml:space="preserve"> PAGEREF _Toc290041817 \h </w:instrText>
        </w:r>
        <w:r w:rsidR="00366D70">
          <w:rPr>
            <w:webHidden/>
          </w:rPr>
        </w:r>
        <w:r w:rsidR="00366D70">
          <w:rPr>
            <w:webHidden/>
          </w:rPr>
          <w:fldChar w:fldCharType="separate"/>
        </w:r>
        <w:r>
          <w:rPr>
            <w:webHidden/>
          </w:rPr>
          <w:t>7</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18" w:history="1">
        <w:r w:rsidR="00366D70" w:rsidRPr="0048210F">
          <w:rPr>
            <w:rStyle w:val="Hyperlink"/>
            <w:noProof/>
          </w:rPr>
          <w:t>5.1</w:t>
        </w:r>
        <w:r w:rsidR="00366D70">
          <w:rPr>
            <w:rFonts w:asciiTheme="minorHAnsi" w:eastAsiaTheme="minorEastAsia" w:hAnsiTheme="minorHAnsi" w:cstheme="minorBidi"/>
            <w:bCs w:val="0"/>
            <w:noProof/>
            <w:szCs w:val="22"/>
            <w:lang w:eastAsia="en-GB"/>
          </w:rPr>
          <w:tab/>
        </w:r>
        <w:r w:rsidR="00366D70" w:rsidRPr="0048210F">
          <w:rPr>
            <w:rStyle w:val="Hyperlink"/>
            <w:noProof/>
          </w:rPr>
          <w:t>Risk Management and Risk Models  (</w:t>
        </w:r>
        <w:r w:rsidR="00366D70" w:rsidRPr="0048210F">
          <w:rPr>
            <w:rStyle w:val="Hyperlink"/>
            <w:noProof/>
            <w:highlight w:val="yellow"/>
          </w:rPr>
          <w:t>M1</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_Toc290041818 \h </w:instrText>
        </w:r>
        <w:r w:rsidR="00366D70">
          <w:rPr>
            <w:noProof/>
            <w:webHidden/>
          </w:rPr>
        </w:r>
        <w:r w:rsidR="00366D70">
          <w:rPr>
            <w:noProof/>
            <w:webHidden/>
          </w:rPr>
          <w:fldChar w:fldCharType="separate"/>
        </w:r>
        <w:r>
          <w:rPr>
            <w:noProof/>
            <w:webHidden/>
          </w:rPr>
          <w:t>7</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19" w:history="1">
        <w:r w:rsidR="00366D70" w:rsidRPr="0048210F">
          <w:rPr>
            <w:rStyle w:val="Hyperlink"/>
            <w:noProof/>
          </w:rPr>
          <w:t>5.2</w:t>
        </w:r>
        <w:r w:rsidR="00366D70">
          <w:rPr>
            <w:rFonts w:asciiTheme="minorHAnsi" w:eastAsiaTheme="minorEastAsia" w:hAnsiTheme="minorHAnsi" w:cstheme="minorBidi"/>
            <w:bCs w:val="0"/>
            <w:noProof/>
            <w:szCs w:val="22"/>
            <w:lang w:eastAsia="en-GB"/>
          </w:rPr>
          <w:tab/>
        </w:r>
        <w:r w:rsidR="00366D70" w:rsidRPr="0048210F">
          <w:rPr>
            <w:rStyle w:val="Hyperlink"/>
            <w:noProof/>
          </w:rPr>
          <w:t>IALA Questionnaire  (</w:t>
        </w:r>
        <w:r w:rsidR="00366D70" w:rsidRPr="0048210F">
          <w:rPr>
            <w:rStyle w:val="Hyperlink"/>
            <w:noProof/>
            <w:highlight w:val="yellow"/>
          </w:rPr>
          <w:t>M2</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_Toc290041819 \h </w:instrText>
        </w:r>
        <w:r w:rsidR="00366D70">
          <w:rPr>
            <w:noProof/>
            <w:webHidden/>
          </w:rPr>
        </w:r>
        <w:r w:rsidR="00366D70">
          <w:rPr>
            <w:noProof/>
            <w:webHidden/>
          </w:rPr>
          <w:fldChar w:fldCharType="separate"/>
        </w:r>
        <w:r>
          <w:rPr>
            <w:noProof/>
            <w:webHidden/>
          </w:rPr>
          <w:t>7</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20" w:history="1">
        <w:r w:rsidR="00366D70" w:rsidRPr="0048210F">
          <w:rPr>
            <w:rStyle w:val="Hyperlink"/>
            <w:noProof/>
          </w:rPr>
          <w:t>5.3</w:t>
        </w:r>
        <w:r w:rsidR="00366D70">
          <w:rPr>
            <w:rFonts w:asciiTheme="minorHAnsi" w:eastAsiaTheme="minorEastAsia" w:hAnsiTheme="minorHAnsi" w:cstheme="minorBidi"/>
            <w:bCs w:val="0"/>
            <w:noProof/>
            <w:szCs w:val="22"/>
            <w:lang w:eastAsia="en-GB"/>
          </w:rPr>
          <w:tab/>
        </w:r>
        <w:r w:rsidR="00366D70" w:rsidRPr="0048210F">
          <w:rPr>
            <w:rStyle w:val="Hyperlink"/>
            <w:noProof/>
          </w:rPr>
          <w:t>Offshore manmade structures (OREI)  (</w:t>
        </w:r>
        <w:r w:rsidR="00366D70" w:rsidRPr="0048210F">
          <w:rPr>
            <w:rStyle w:val="Hyperlink"/>
            <w:noProof/>
            <w:highlight w:val="yellow"/>
          </w:rPr>
          <w:t>M3</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_Toc290041820 \h </w:instrText>
        </w:r>
        <w:r w:rsidR="00366D70">
          <w:rPr>
            <w:noProof/>
            <w:webHidden/>
          </w:rPr>
        </w:r>
        <w:r w:rsidR="00366D70">
          <w:rPr>
            <w:noProof/>
            <w:webHidden/>
          </w:rPr>
          <w:fldChar w:fldCharType="separate"/>
        </w:r>
        <w:r>
          <w:rPr>
            <w:noProof/>
            <w:webHidden/>
          </w:rPr>
          <w:t>8</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21" w:history="1">
        <w:r w:rsidR="00366D70" w:rsidRPr="0048210F">
          <w:rPr>
            <w:rStyle w:val="Hyperlink"/>
            <w:rFonts w:cs="Arial"/>
            <w:noProof/>
          </w:rPr>
          <w:t>5.4</w:t>
        </w:r>
        <w:r w:rsidR="00366D70">
          <w:rPr>
            <w:rFonts w:asciiTheme="minorHAnsi" w:eastAsiaTheme="minorEastAsia" w:hAnsiTheme="minorHAnsi" w:cstheme="minorBidi"/>
            <w:bCs w:val="0"/>
            <w:noProof/>
            <w:szCs w:val="22"/>
            <w:lang w:eastAsia="en-GB"/>
          </w:rPr>
          <w:tab/>
        </w:r>
        <w:r w:rsidR="00366D70" w:rsidRPr="0048210F">
          <w:rPr>
            <w:rStyle w:val="Hyperlink"/>
            <w:noProof/>
          </w:rPr>
          <w:t>Development of e-Navigation within AtoN Authorities  (</w:t>
        </w:r>
        <w:r w:rsidR="00366D70" w:rsidRPr="0048210F">
          <w:rPr>
            <w:rStyle w:val="Hyperlink"/>
            <w:noProof/>
            <w:highlight w:val="yellow"/>
          </w:rPr>
          <w:t>M4</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_Toc290041821 \h </w:instrText>
        </w:r>
        <w:r w:rsidR="00366D70">
          <w:rPr>
            <w:noProof/>
            <w:webHidden/>
          </w:rPr>
        </w:r>
        <w:r w:rsidR="00366D70">
          <w:rPr>
            <w:noProof/>
            <w:webHidden/>
          </w:rPr>
          <w:fldChar w:fldCharType="separate"/>
        </w:r>
        <w:r>
          <w:rPr>
            <w:noProof/>
            <w:webHidden/>
          </w:rPr>
          <w:t>8</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22" w:history="1">
        <w:r w:rsidR="00366D70" w:rsidRPr="0048210F">
          <w:rPr>
            <w:rStyle w:val="Hyperlink"/>
            <w:noProof/>
          </w:rPr>
          <w:t>5.5</w:t>
        </w:r>
        <w:r w:rsidR="00366D70">
          <w:rPr>
            <w:rFonts w:asciiTheme="minorHAnsi" w:eastAsiaTheme="minorEastAsia" w:hAnsiTheme="minorHAnsi" w:cstheme="minorBidi"/>
            <w:bCs w:val="0"/>
            <w:noProof/>
            <w:szCs w:val="22"/>
            <w:lang w:eastAsia="en-GB"/>
          </w:rPr>
          <w:tab/>
        </w:r>
        <w:r w:rsidR="00366D70" w:rsidRPr="0048210F">
          <w:rPr>
            <w:rStyle w:val="Hyperlink"/>
            <w:noProof/>
          </w:rPr>
          <w:t>Development of e-Navigation for AtoN users  (</w:t>
        </w:r>
        <w:r w:rsidR="00366D70" w:rsidRPr="0048210F">
          <w:rPr>
            <w:rStyle w:val="Hyperlink"/>
            <w:noProof/>
            <w:highlight w:val="yellow"/>
          </w:rPr>
          <w:t>M5</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_Toc290041822 \h </w:instrText>
        </w:r>
        <w:r w:rsidR="00366D70">
          <w:rPr>
            <w:noProof/>
            <w:webHidden/>
          </w:rPr>
        </w:r>
        <w:r w:rsidR="00366D70">
          <w:rPr>
            <w:noProof/>
            <w:webHidden/>
          </w:rPr>
          <w:fldChar w:fldCharType="separate"/>
        </w:r>
        <w:r>
          <w:rPr>
            <w:noProof/>
            <w:webHidden/>
          </w:rPr>
          <w:t>8</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23" w:history="1">
        <w:r w:rsidR="00366D70" w:rsidRPr="0048210F">
          <w:rPr>
            <w:rStyle w:val="Hyperlink"/>
            <w:noProof/>
          </w:rPr>
          <w:t>5.6</w:t>
        </w:r>
        <w:r w:rsidR="00366D70">
          <w:rPr>
            <w:rFonts w:asciiTheme="minorHAnsi" w:eastAsiaTheme="minorEastAsia" w:hAnsiTheme="minorHAnsi" w:cstheme="minorBidi"/>
            <w:bCs w:val="0"/>
            <w:noProof/>
            <w:szCs w:val="22"/>
            <w:lang w:eastAsia="en-GB"/>
          </w:rPr>
          <w:tab/>
        </w:r>
        <w:r w:rsidR="00366D70" w:rsidRPr="0048210F">
          <w:rPr>
            <w:rStyle w:val="Hyperlink"/>
            <w:noProof/>
          </w:rPr>
          <w:t>Development of mobile marine products for AtoN users  (</w:t>
        </w:r>
        <w:r w:rsidR="00366D70" w:rsidRPr="0048210F">
          <w:rPr>
            <w:rStyle w:val="Hyperlink"/>
            <w:noProof/>
            <w:highlight w:val="yellow"/>
          </w:rPr>
          <w:t>M6</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_Toc290041823 \h </w:instrText>
        </w:r>
        <w:r w:rsidR="00366D70">
          <w:rPr>
            <w:noProof/>
            <w:webHidden/>
          </w:rPr>
        </w:r>
        <w:r w:rsidR="00366D70">
          <w:rPr>
            <w:noProof/>
            <w:webHidden/>
          </w:rPr>
          <w:fldChar w:fldCharType="separate"/>
        </w:r>
        <w:r>
          <w:rPr>
            <w:noProof/>
            <w:webHidden/>
          </w:rPr>
          <w:t>8</w:t>
        </w:r>
        <w:r w:rsidR="00366D70">
          <w:rPr>
            <w:noProof/>
            <w:webHidden/>
          </w:rPr>
          <w:fldChar w:fldCharType="end"/>
        </w:r>
      </w:hyperlink>
    </w:p>
    <w:p w:rsidR="00366D70" w:rsidRDefault="00702E1F">
      <w:pPr>
        <w:pStyle w:val="TOC1"/>
      </w:pPr>
      <w:hyperlink w:anchor="_Toc290041824" w:history="1">
        <w:r w:rsidR="00366D70" w:rsidRPr="0048210F">
          <w:rPr>
            <w:rStyle w:val="Hyperlink"/>
            <w:rFonts w:cs="Arial"/>
          </w:rPr>
          <w:t>6</w:t>
        </w:r>
        <w:r w:rsidR="00366D70">
          <w:tab/>
        </w:r>
        <w:r w:rsidR="00366D70" w:rsidRPr="0048210F">
          <w:rPr>
            <w:rStyle w:val="Hyperlink"/>
            <w:rFonts w:cs="Arial"/>
          </w:rPr>
          <w:t>Presentations</w:t>
        </w:r>
        <w:r w:rsidR="00366D70">
          <w:rPr>
            <w:webHidden/>
          </w:rPr>
          <w:tab/>
        </w:r>
        <w:r w:rsidR="00366D70">
          <w:rPr>
            <w:webHidden/>
          </w:rPr>
          <w:fldChar w:fldCharType="begin"/>
        </w:r>
        <w:r w:rsidR="00366D70">
          <w:rPr>
            <w:webHidden/>
          </w:rPr>
          <w:instrText xml:space="preserve"> PAGEREF _Toc290041824 \h </w:instrText>
        </w:r>
        <w:r w:rsidR="00366D70">
          <w:rPr>
            <w:webHidden/>
          </w:rPr>
        </w:r>
        <w:r w:rsidR="00366D70">
          <w:rPr>
            <w:webHidden/>
          </w:rPr>
          <w:fldChar w:fldCharType="separate"/>
        </w:r>
        <w:r>
          <w:rPr>
            <w:webHidden/>
          </w:rPr>
          <w:t>9</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25" w:history="1">
        <w:r w:rsidR="00366D70" w:rsidRPr="0048210F">
          <w:rPr>
            <w:rStyle w:val="Hyperlink"/>
            <w:noProof/>
          </w:rPr>
          <w:t>6.1</w:t>
        </w:r>
        <w:r w:rsidR="00366D70">
          <w:rPr>
            <w:rFonts w:asciiTheme="minorHAnsi" w:eastAsiaTheme="minorEastAsia" w:hAnsiTheme="minorHAnsi" w:cstheme="minorBidi"/>
            <w:bCs w:val="0"/>
            <w:noProof/>
            <w:szCs w:val="22"/>
            <w:lang w:eastAsia="en-GB"/>
          </w:rPr>
          <w:tab/>
        </w:r>
        <w:r w:rsidR="00366D70" w:rsidRPr="0048210F">
          <w:rPr>
            <w:rStyle w:val="Hyperlink"/>
            <w:noProof/>
          </w:rPr>
          <w:t>Analysis of Maritime Accidents in the Republic of Korea</w:t>
        </w:r>
        <w:r w:rsidR="00366D70">
          <w:rPr>
            <w:noProof/>
            <w:webHidden/>
          </w:rPr>
          <w:tab/>
        </w:r>
        <w:r w:rsidR="00366D70">
          <w:rPr>
            <w:noProof/>
            <w:webHidden/>
          </w:rPr>
          <w:fldChar w:fldCharType="begin"/>
        </w:r>
        <w:r w:rsidR="00366D70">
          <w:rPr>
            <w:noProof/>
            <w:webHidden/>
          </w:rPr>
          <w:instrText xml:space="preserve"> PAGEREF _Toc290041825 \h </w:instrText>
        </w:r>
        <w:r w:rsidR="00366D70">
          <w:rPr>
            <w:noProof/>
            <w:webHidden/>
          </w:rPr>
        </w:r>
        <w:r w:rsidR="00366D70">
          <w:rPr>
            <w:noProof/>
            <w:webHidden/>
          </w:rPr>
          <w:fldChar w:fldCharType="separate"/>
        </w:r>
        <w:r>
          <w:rPr>
            <w:noProof/>
            <w:webHidden/>
          </w:rPr>
          <w:t>9</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26" w:history="1">
        <w:r w:rsidR="00366D70" w:rsidRPr="0048210F">
          <w:rPr>
            <w:rStyle w:val="Hyperlink"/>
            <w:noProof/>
          </w:rPr>
          <w:t>6.2</w:t>
        </w:r>
        <w:r w:rsidR="00366D70">
          <w:rPr>
            <w:rFonts w:asciiTheme="minorHAnsi" w:eastAsiaTheme="minorEastAsia" w:hAnsiTheme="minorHAnsi" w:cstheme="minorBidi"/>
            <w:bCs w:val="0"/>
            <w:noProof/>
            <w:szCs w:val="22"/>
            <w:lang w:eastAsia="en-GB"/>
          </w:rPr>
          <w:tab/>
        </w:r>
        <w:r w:rsidR="00366D70" w:rsidRPr="0048210F">
          <w:rPr>
            <w:rStyle w:val="Hyperlink"/>
            <w:noProof/>
          </w:rPr>
          <w:t>Effects on AtoN of earthquake &amp; tsunami in Japan</w:t>
        </w:r>
        <w:r w:rsidR="00366D70">
          <w:rPr>
            <w:noProof/>
            <w:webHidden/>
          </w:rPr>
          <w:tab/>
        </w:r>
        <w:r w:rsidR="00366D70">
          <w:rPr>
            <w:noProof/>
            <w:webHidden/>
          </w:rPr>
          <w:fldChar w:fldCharType="begin"/>
        </w:r>
        <w:r w:rsidR="00366D70">
          <w:rPr>
            <w:noProof/>
            <w:webHidden/>
          </w:rPr>
          <w:instrText xml:space="preserve"> PAGEREF _Toc290041826 \h </w:instrText>
        </w:r>
        <w:r w:rsidR="00366D70">
          <w:rPr>
            <w:noProof/>
            <w:webHidden/>
          </w:rPr>
        </w:r>
        <w:r w:rsidR="00366D70">
          <w:rPr>
            <w:noProof/>
            <w:webHidden/>
          </w:rPr>
          <w:fldChar w:fldCharType="separate"/>
        </w:r>
        <w:r>
          <w:rPr>
            <w:noProof/>
            <w:webHidden/>
          </w:rPr>
          <w:t>9</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27" w:history="1">
        <w:r w:rsidR="00366D70" w:rsidRPr="0048210F">
          <w:rPr>
            <w:rStyle w:val="Hyperlink"/>
            <w:noProof/>
          </w:rPr>
          <w:t>6.3</w:t>
        </w:r>
        <w:r w:rsidR="00366D70">
          <w:rPr>
            <w:rFonts w:asciiTheme="minorHAnsi" w:eastAsiaTheme="minorEastAsia" w:hAnsiTheme="minorHAnsi" w:cstheme="minorBidi"/>
            <w:bCs w:val="0"/>
            <w:noProof/>
            <w:szCs w:val="22"/>
            <w:lang w:eastAsia="en-GB"/>
          </w:rPr>
          <w:tab/>
        </w:r>
        <w:r w:rsidR="00366D70" w:rsidRPr="0048210F">
          <w:rPr>
            <w:rStyle w:val="Hyperlink"/>
            <w:noProof/>
          </w:rPr>
          <w:t>Floodlighting of lighthouse buildings</w:t>
        </w:r>
        <w:r w:rsidR="00366D70">
          <w:rPr>
            <w:noProof/>
            <w:webHidden/>
          </w:rPr>
          <w:tab/>
        </w:r>
        <w:r w:rsidR="00366D70">
          <w:rPr>
            <w:noProof/>
            <w:webHidden/>
          </w:rPr>
          <w:fldChar w:fldCharType="begin"/>
        </w:r>
        <w:r w:rsidR="00366D70">
          <w:rPr>
            <w:noProof/>
            <w:webHidden/>
          </w:rPr>
          <w:instrText xml:space="preserve"> PAGEREF _Toc290041827 \h </w:instrText>
        </w:r>
        <w:r w:rsidR="00366D70">
          <w:rPr>
            <w:noProof/>
            <w:webHidden/>
          </w:rPr>
        </w:r>
        <w:r w:rsidR="00366D70">
          <w:rPr>
            <w:noProof/>
            <w:webHidden/>
          </w:rPr>
          <w:fldChar w:fldCharType="separate"/>
        </w:r>
        <w:r>
          <w:rPr>
            <w:noProof/>
            <w:webHidden/>
          </w:rPr>
          <w:t>9</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28" w:history="1">
        <w:r w:rsidR="00366D70" w:rsidRPr="0048210F">
          <w:rPr>
            <w:rStyle w:val="Hyperlink"/>
            <w:noProof/>
          </w:rPr>
          <w:t>6.4</w:t>
        </w:r>
        <w:r w:rsidR="00366D70">
          <w:rPr>
            <w:rFonts w:asciiTheme="minorHAnsi" w:eastAsiaTheme="minorEastAsia" w:hAnsiTheme="minorHAnsi" w:cstheme="minorBidi"/>
            <w:bCs w:val="0"/>
            <w:noProof/>
            <w:szCs w:val="22"/>
            <w:lang w:eastAsia="en-GB"/>
          </w:rPr>
          <w:tab/>
        </w:r>
        <w:r w:rsidR="00366D70" w:rsidRPr="0048210F">
          <w:rPr>
            <w:rStyle w:val="Hyperlink"/>
            <w:noProof/>
          </w:rPr>
          <w:t>Buoy stability simulation &amp; Mobile virtual waterway</w:t>
        </w:r>
        <w:r w:rsidR="00366D70">
          <w:rPr>
            <w:noProof/>
            <w:webHidden/>
          </w:rPr>
          <w:tab/>
        </w:r>
        <w:r w:rsidR="00366D70">
          <w:rPr>
            <w:noProof/>
            <w:webHidden/>
          </w:rPr>
          <w:fldChar w:fldCharType="begin"/>
        </w:r>
        <w:r w:rsidR="00366D70">
          <w:rPr>
            <w:noProof/>
            <w:webHidden/>
          </w:rPr>
          <w:instrText xml:space="preserve"> PAGEREF _Toc290041828 \h </w:instrText>
        </w:r>
        <w:r w:rsidR="00366D70">
          <w:rPr>
            <w:noProof/>
            <w:webHidden/>
          </w:rPr>
        </w:r>
        <w:r w:rsidR="00366D70">
          <w:rPr>
            <w:noProof/>
            <w:webHidden/>
          </w:rPr>
          <w:fldChar w:fldCharType="separate"/>
        </w:r>
        <w:r>
          <w:rPr>
            <w:noProof/>
            <w:webHidden/>
          </w:rPr>
          <w:t>9</w:t>
        </w:r>
        <w:r w:rsidR="00366D70">
          <w:rPr>
            <w:noProof/>
            <w:webHidden/>
          </w:rPr>
          <w:fldChar w:fldCharType="end"/>
        </w:r>
      </w:hyperlink>
    </w:p>
    <w:p w:rsidR="00366D70" w:rsidRDefault="00702E1F">
      <w:pPr>
        <w:pStyle w:val="TOC1"/>
      </w:pPr>
      <w:hyperlink w:anchor="_Toc290041829" w:history="1">
        <w:r w:rsidR="00366D70" w:rsidRPr="0048210F">
          <w:rPr>
            <w:rStyle w:val="Hyperlink"/>
            <w:rFonts w:cs="Arial"/>
          </w:rPr>
          <w:t>7</w:t>
        </w:r>
        <w:r w:rsidR="00366D70">
          <w:tab/>
        </w:r>
        <w:r w:rsidR="00366D70" w:rsidRPr="0048210F">
          <w:rPr>
            <w:rStyle w:val="Hyperlink"/>
            <w:rFonts w:cs="Arial"/>
          </w:rPr>
          <w:t>Establish Working Groups</w:t>
        </w:r>
        <w:r w:rsidR="00366D70">
          <w:rPr>
            <w:webHidden/>
          </w:rPr>
          <w:tab/>
        </w:r>
        <w:r w:rsidR="00366D70">
          <w:rPr>
            <w:webHidden/>
          </w:rPr>
          <w:fldChar w:fldCharType="begin"/>
        </w:r>
        <w:r w:rsidR="00366D70">
          <w:rPr>
            <w:webHidden/>
          </w:rPr>
          <w:instrText xml:space="preserve"> PAGEREF _Toc290041829 \h </w:instrText>
        </w:r>
        <w:r w:rsidR="00366D70">
          <w:rPr>
            <w:webHidden/>
          </w:rPr>
        </w:r>
        <w:r w:rsidR="00366D70">
          <w:rPr>
            <w:webHidden/>
          </w:rPr>
          <w:fldChar w:fldCharType="separate"/>
        </w:r>
        <w:r>
          <w:rPr>
            <w:webHidden/>
          </w:rPr>
          <w:t>10</w:t>
        </w:r>
        <w:r w:rsidR="00366D70">
          <w:rPr>
            <w:webHidden/>
          </w:rPr>
          <w:fldChar w:fldCharType="end"/>
        </w:r>
      </w:hyperlink>
    </w:p>
    <w:p w:rsidR="00366D70" w:rsidRDefault="00702E1F">
      <w:pPr>
        <w:pStyle w:val="TOC1"/>
      </w:pPr>
      <w:hyperlink w:anchor="_Toc290041830" w:history="1">
        <w:r w:rsidR="00366D70" w:rsidRPr="0048210F">
          <w:rPr>
            <w:rStyle w:val="Hyperlink"/>
            <w:rFonts w:cs="Arial"/>
          </w:rPr>
          <w:t>8</w:t>
        </w:r>
        <w:r w:rsidR="00366D70">
          <w:tab/>
        </w:r>
        <w:r w:rsidR="00366D70" w:rsidRPr="0048210F">
          <w:rPr>
            <w:rStyle w:val="Hyperlink"/>
            <w:rFonts w:cs="Arial"/>
          </w:rPr>
          <w:t>Working Group 1 – Navigational Requirements (WG1)</w:t>
        </w:r>
        <w:r w:rsidR="00366D70">
          <w:rPr>
            <w:webHidden/>
          </w:rPr>
          <w:tab/>
        </w:r>
        <w:r w:rsidR="00366D70">
          <w:rPr>
            <w:webHidden/>
          </w:rPr>
          <w:fldChar w:fldCharType="begin"/>
        </w:r>
        <w:r w:rsidR="00366D70">
          <w:rPr>
            <w:webHidden/>
          </w:rPr>
          <w:instrText xml:space="preserve"> PAGEREF _Toc290041830 \h </w:instrText>
        </w:r>
        <w:r w:rsidR="00366D70">
          <w:rPr>
            <w:webHidden/>
          </w:rPr>
        </w:r>
        <w:r w:rsidR="00366D70">
          <w:rPr>
            <w:webHidden/>
          </w:rPr>
          <w:fldChar w:fldCharType="separate"/>
        </w:r>
        <w:r>
          <w:rPr>
            <w:webHidden/>
          </w:rPr>
          <w:t>10</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31" w:history="1">
        <w:r w:rsidR="00366D70" w:rsidRPr="0048210F">
          <w:rPr>
            <w:rStyle w:val="Hyperlink"/>
            <w:noProof/>
          </w:rPr>
          <w:t>8.1</w:t>
        </w:r>
        <w:r w:rsidR="00366D70">
          <w:rPr>
            <w:rFonts w:asciiTheme="minorHAnsi" w:eastAsiaTheme="minorEastAsia" w:hAnsiTheme="minorHAnsi" w:cstheme="minorBidi"/>
            <w:bCs w:val="0"/>
            <w:noProof/>
            <w:szCs w:val="22"/>
            <w:lang w:eastAsia="en-GB"/>
          </w:rPr>
          <w:tab/>
        </w:r>
        <w:r w:rsidR="00366D70" w:rsidRPr="0048210F">
          <w:rPr>
            <w:rStyle w:val="Hyperlink"/>
            <w:noProof/>
          </w:rPr>
          <w:t>Produce guidance for Aids to Navigation Authorities on the user requirements and practical applications of e-Navigation, from berth to berth.  (</w:t>
        </w:r>
        <w:r w:rsidR="00366D70" w:rsidRPr="0048210F">
          <w:rPr>
            <w:rStyle w:val="Hyperlink"/>
            <w:noProof/>
            <w:highlight w:val="yellow"/>
          </w:rPr>
          <w:t>Task 1*</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_Toc290041831 \h </w:instrText>
        </w:r>
        <w:r w:rsidR="00366D70">
          <w:rPr>
            <w:noProof/>
            <w:webHidden/>
          </w:rPr>
        </w:r>
        <w:r w:rsidR="00366D70">
          <w:rPr>
            <w:noProof/>
            <w:webHidden/>
          </w:rPr>
          <w:fldChar w:fldCharType="separate"/>
        </w:r>
        <w:r>
          <w:rPr>
            <w:noProof/>
            <w:webHidden/>
          </w:rPr>
          <w:t>10</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32" w:history="1">
        <w:r w:rsidR="00366D70" w:rsidRPr="0048210F">
          <w:rPr>
            <w:rStyle w:val="Hyperlink"/>
            <w:noProof/>
          </w:rPr>
          <w:t>8.2</w:t>
        </w:r>
        <w:r w:rsidR="00366D70">
          <w:rPr>
            <w:rFonts w:asciiTheme="minorHAnsi" w:eastAsiaTheme="minorEastAsia" w:hAnsiTheme="minorHAnsi" w:cstheme="minorBidi"/>
            <w:bCs w:val="0"/>
            <w:noProof/>
            <w:szCs w:val="22"/>
            <w:lang w:eastAsia="en-GB"/>
          </w:rPr>
          <w:tab/>
        </w:r>
        <w:r w:rsidR="00366D70" w:rsidRPr="0048210F">
          <w:rPr>
            <w:rStyle w:val="Hyperlink"/>
            <w:noProof/>
          </w:rPr>
          <w:t>Develop Recommendations on AtoN standards and navigational requirements in risk control measures included in e-Navigation (this would include a revision (or a replacement) of the existing Recommendations and Guideline on risk management (1018)  (</w:t>
        </w:r>
        <w:r w:rsidR="00366D70" w:rsidRPr="0048210F">
          <w:rPr>
            <w:rStyle w:val="Hyperlink"/>
            <w:noProof/>
            <w:highlight w:val="yellow"/>
          </w:rPr>
          <w:t>Task 2*</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_Toc290041832 \h </w:instrText>
        </w:r>
        <w:r w:rsidR="00366D70">
          <w:rPr>
            <w:noProof/>
            <w:webHidden/>
          </w:rPr>
        </w:r>
        <w:r w:rsidR="00366D70">
          <w:rPr>
            <w:noProof/>
            <w:webHidden/>
          </w:rPr>
          <w:fldChar w:fldCharType="separate"/>
        </w:r>
        <w:r>
          <w:rPr>
            <w:noProof/>
            <w:webHidden/>
          </w:rPr>
          <w:t>11</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33" w:history="1">
        <w:r w:rsidR="00366D70" w:rsidRPr="0048210F">
          <w:rPr>
            <w:rStyle w:val="Hyperlink"/>
            <w:noProof/>
          </w:rPr>
          <w:t>8.3</w:t>
        </w:r>
        <w:r w:rsidR="00366D70">
          <w:rPr>
            <w:rFonts w:asciiTheme="minorHAnsi" w:eastAsiaTheme="minorEastAsia" w:hAnsiTheme="minorHAnsi" w:cstheme="minorBidi"/>
            <w:bCs w:val="0"/>
            <w:noProof/>
            <w:szCs w:val="22"/>
            <w:lang w:eastAsia="en-GB"/>
          </w:rPr>
          <w:tab/>
        </w:r>
        <w:r w:rsidR="00366D70" w:rsidRPr="0048210F">
          <w:rPr>
            <w:rStyle w:val="Hyperlink"/>
            <w:noProof/>
          </w:rPr>
          <w:t>Develop guidance on the application of maritime surface picture (e.g. AIS traffic data) for analysis in risk assessment and the provision of Aids to Navigation  (</w:t>
        </w:r>
        <w:r w:rsidR="00366D70" w:rsidRPr="0048210F">
          <w:rPr>
            <w:rStyle w:val="Hyperlink"/>
            <w:noProof/>
            <w:highlight w:val="yellow"/>
          </w:rPr>
          <w:t>Task 3*</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_Toc290041833 \h </w:instrText>
        </w:r>
        <w:r w:rsidR="00366D70">
          <w:rPr>
            <w:noProof/>
            <w:webHidden/>
          </w:rPr>
        </w:r>
        <w:r w:rsidR="00366D70">
          <w:rPr>
            <w:noProof/>
            <w:webHidden/>
          </w:rPr>
          <w:fldChar w:fldCharType="separate"/>
        </w:r>
        <w:r>
          <w:rPr>
            <w:noProof/>
            <w:webHidden/>
          </w:rPr>
          <w:t>11</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34" w:history="1">
        <w:r w:rsidR="00366D70" w:rsidRPr="0048210F">
          <w:rPr>
            <w:rStyle w:val="Hyperlink"/>
            <w:noProof/>
          </w:rPr>
          <w:t>8.4</w:t>
        </w:r>
        <w:r w:rsidR="00366D70">
          <w:rPr>
            <w:rFonts w:asciiTheme="minorHAnsi" w:eastAsiaTheme="minorEastAsia" w:hAnsiTheme="minorHAnsi" w:cstheme="minorBidi"/>
            <w:bCs w:val="0"/>
            <w:noProof/>
            <w:szCs w:val="22"/>
            <w:lang w:eastAsia="en-GB"/>
          </w:rPr>
          <w:tab/>
        </w:r>
        <w:r w:rsidR="00366D70" w:rsidRPr="0048210F">
          <w:rPr>
            <w:rStyle w:val="Hyperlink"/>
            <w:noProof/>
          </w:rPr>
          <w:t>Develop guidance for AtoN Authorities in the use of Virtual Aids to Navigation assessing their use and contribution to safety of navigation  (</w:t>
        </w:r>
        <w:r w:rsidR="00366D70" w:rsidRPr="0048210F">
          <w:rPr>
            <w:rStyle w:val="Hyperlink"/>
            <w:noProof/>
            <w:highlight w:val="yellow"/>
          </w:rPr>
          <w:t>Task 4*</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_Toc290041834 \h </w:instrText>
        </w:r>
        <w:r w:rsidR="00366D70">
          <w:rPr>
            <w:noProof/>
            <w:webHidden/>
          </w:rPr>
        </w:r>
        <w:r w:rsidR="00366D70">
          <w:rPr>
            <w:noProof/>
            <w:webHidden/>
          </w:rPr>
          <w:fldChar w:fldCharType="separate"/>
        </w:r>
        <w:r>
          <w:rPr>
            <w:noProof/>
            <w:webHidden/>
          </w:rPr>
          <w:t>11</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35" w:history="1">
        <w:r w:rsidR="00366D70" w:rsidRPr="0048210F">
          <w:rPr>
            <w:rStyle w:val="Hyperlink"/>
            <w:noProof/>
          </w:rPr>
          <w:t>8.5</w:t>
        </w:r>
        <w:r w:rsidR="00366D70">
          <w:rPr>
            <w:rFonts w:asciiTheme="minorHAnsi" w:eastAsiaTheme="minorEastAsia" w:hAnsiTheme="minorHAnsi" w:cstheme="minorBidi"/>
            <w:bCs w:val="0"/>
            <w:noProof/>
            <w:szCs w:val="22"/>
            <w:lang w:eastAsia="en-GB"/>
          </w:rPr>
          <w:tab/>
        </w:r>
        <w:r w:rsidR="00366D70" w:rsidRPr="0048210F">
          <w:rPr>
            <w:rStyle w:val="Hyperlink"/>
            <w:noProof/>
          </w:rPr>
          <w:t>Consider the IMO Wreck Removal Convention and its implications for AtoN Authorities and States.  Develop a Recommendation for IALA Members including guidance on marking ‘floating wreckage’, taking into account existing IALA guidance  (</w:t>
        </w:r>
        <w:r w:rsidR="00366D70" w:rsidRPr="0048210F">
          <w:rPr>
            <w:rStyle w:val="Hyperlink"/>
            <w:noProof/>
            <w:highlight w:val="yellow"/>
          </w:rPr>
          <w:t>Task 5*</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_Toc290041835 \h </w:instrText>
        </w:r>
        <w:r w:rsidR="00366D70">
          <w:rPr>
            <w:noProof/>
            <w:webHidden/>
          </w:rPr>
        </w:r>
        <w:r w:rsidR="00366D70">
          <w:rPr>
            <w:noProof/>
            <w:webHidden/>
          </w:rPr>
          <w:fldChar w:fldCharType="separate"/>
        </w:r>
        <w:r>
          <w:rPr>
            <w:noProof/>
            <w:webHidden/>
          </w:rPr>
          <w:t>12</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36" w:history="1">
        <w:r w:rsidR="00366D70" w:rsidRPr="0048210F">
          <w:rPr>
            <w:rStyle w:val="Hyperlink"/>
            <w:noProof/>
          </w:rPr>
          <w:t>8.6</w:t>
        </w:r>
        <w:r w:rsidR="00366D70">
          <w:rPr>
            <w:rFonts w:asciiTheme="minorHAnsi" w:eastAsiaTheme="minorEastAsia" w:hAnsiTheme="minorHAnsi" w:cstheme="minorBidi"/>
            <w:bCs w:val="0"/>
            <w:noProof/>
            <w:szCs w:val="22"/>
            <w:lang w:eastAsia="en-GB"/>
          </w:rPr>
          <w:tab/>
        </w:r>
        <w:r w:rsidR="00366D70" w:rsidRPr="0048210F">
          <w:rPr>
            <w:rStyle w:val="Hyperlink"/>
            <w:noProof/>
          </w:rPr>
          <w:t>Review IALA Recommendation O-139 on the Marking of Man-made Off-shore structures  (</w:t>
        </w:r>
        <w:r w:rsidR="00366D70" w:rsidRPr="0048210F">
          <w:rPr>
            <w:rStyle w:val="Hyperlink"/>
            <w:noProof/>
            <w:highlight w:val="yellow"/>
          </w:rPr>
          <w:t>Task 12*</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_Toc290041836 \h </w:instrText>
        </w:r>
        <w:r w:rsidR="00366D70">
          <w:rPr>
            <w:noProof/>
            <w:webHidden/>
          </w:rPr>
        </w:r>
        <w:r w:rsidR="00366D70">
          <w:rPr>
            <w:noProof/>
            <w:webHidden/>
          </w:rPr>
          <w:fldChar w:fldCharType="separate"/>
        </w:r>
        <w:r>
          <w:rPr>
            <w:noProof/>
            <w:webHidden/>
          </w:rPr>
          <w:t>12</w:t>
        </w:r>
        <w:r w:rsidR="00366D70">
          <w:rPr>
            <w:noProof/>
            <w:webHidden/>
          </w:rPr>
          <w:fldChar w:fldCharType="end"/>
        </w:r>
      </w:hyperlink>
    </w:p>
    <w:p w:rsidR="00366D70" w:rsidRDefault="00702E1F">
      <w:pPr>
        <w:pStyle w:val="TOC3"/>
        <w:rPr>
          <w:rFonts w:asciiTheme="minorHAnsi" w:eastAsiaTheme="minorEastAsia" w:hAnsiTheme="minorHAnsi" w:cstheme="minorBidi"/>
        </w:rPr>
      </w:pPr>
      <w:hyperlink w:anchor="_Toc290041837" w:history="1">
        <w:r w:rsidR="00366D70" w:rsidRPr="0048210F">
          <w:rPr>
            <w:rStyle w:val="Hyperlink"/>
          </w:rPr>
          <w:t>8.6.1</w:t>
        </w:r>
        <w:r w:rsidR="00366D70">
          <w:rPr>
            <w:rFonts w:asciiTheme="minorHAnsi" w:eastAsiaTheme="minorEastAsia" w:hAnsiTheme="minorHAnsi" w:cstheme="minorBidi"/>
          </w:rPr>
          <w:tab/>
        </w:r>
        <w:r w:rsidR="00366D70" w:rsidRPr="0048210F">
          <w:rPr>
            <w:rStyle w:val="Hyperlink"/>
          </w:rPr>
          <w:t>ANM 16/9/7 – Proposal for Marking and Lighting of Windturbines of More Than 150m in Height.</w:t>
        </w:r>
        <w:r w:rsidR="00366D70">
          <w:rPr>
            <w:webHidden/>
          </w:rPr>
          <w:tab/>
        </w:r>
        <w:r w:rsidR="00366D70">
          <w:rPr>
            <w:webHidden/>
          </w:rPr>
          <w:fldChar w:fldCharType="begin"/>
        </w:r>
        <w:r w:rsidR="00366D70">
          <w:rPr>
            <w:webHidden/>
          </w:rPr>
          <w:instrText xml:space="preserve"> PAGEREF _Toc290041837 \h </w:instrText>
        </w:r>
        <w:r w:rsidR="00366D70">
          <w:rPr>
            <w:webHidden/>
          </w:rPr>
        </w:r>
        <w:r w:rsidR="00366D70">
          <w:rPr>
            <w:webHidden/>
          </w:rPr>
          <w:fldChar w:fldCharType="separate"/>
        </w:r>
        <w:r>
          <w:rPr>
            <w:webHidden/>
          </w:rPr>
          <w:t>12</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38" w:history="1">
        <w:r w:rsidR="00366D70" w:rsidRPr="0048210F">
          <w:rPr>
            <w:rStyle w:val="Hyperlink"/>
            <w:noProof/>
          </w:rPr>
          <w:t>8.7</w:t>
        </w:r>
        <w:r w:rsidR="00366D70">
          <w:rPr>
            <w:rFonts w:asciiTheme="minorHAnsi" w:eastAsiaTheme="minorEastAsia" w:hAnsiTheme="minorHAnsi" w:cstheme="minorBidi"/>
            <w:bCs w:val="0"/>
            <w:noProof/>
            <w:szCs w:val="22"/>
            <w:lang w:eastAsia="en-GB"/>
          </w:rPr>
          <w:tab/>
        </w:r>
        <w:r w:rsidR="00366D70" w:rsidRPr="0048210F">
          <w:rPr>
            <w:rStyle w:val="Hyperlink"/>
            <w:noProof/>
          </w:rPr>
          <w:t>Input Papers reviewed by Working Group No. 1</w:t>
        </w:r>
        <w:r w:rsidR="00366D70">
          <w:rPr>
            <w:noProof/>
            <w:webHidden/>
          </w:rPr>
          <w:tab/>
        </w:r>
        <w:r w:rsidR="00366D70">
          <w:rPr>
            <w:noProof/>
            <w:webHidden/>
          </w:rPr>
          <w:fldChar w:fldCharType="begin"/>
        </w:r>
        <w:r w:rsidR="00366D70">
          <w:rPr>
            <w:noProof/>
            <w:webHidden/>
          </w:rPr>
          <w:instrText xml:space="preserve"> PAGEREF _Toc290041838 \h </w:instrText>
        </w:r>
        <w:r w:rsidR="00366D70">
          <w:rPr>
            <w:noProof/>
            <w:webHidden/>
          </w:rPr>
        </w:r>
        <w:r w:rsidR="00366D70">
          <w:rPr>
            <w:noProof/>
            <w:webHidden/>
          </w:rPr>
          <w:fldChar w:fldCharType="separate"/>
        </w:r>
        <w:r>
          <w:rPr>
            <w:noProof/>
            <w:webHidden/>
          </w:rPr>
          <w:t>13</w:t>
        </w:r>
        <w:r w:rsidR="00366D70">
          <w:rPr>
            <w:noProof/>
            <w:webHidden/>
          </w:rPr>
          <w:fldChar w:fldCharType="end"/>
        </w:r>
      </w:hyperlink>
    </w:p>
    <w:p w:rsidR="00366D70" w:rsidRDefault="00702E1F">
      <w:pPr>
        <w:pStyle w:val="TOC3"/>
        <w:rPr>
          <w:rFonts w:asciiTheme="minorHAnsi" w:eastAsiaTheme="minorEastAsia" w:hAnsiTheme="minorHAnsi" w:cstheme="minorBidi"/>
        </w:rPr>
      </w:pPr>
      <w:hyperlink w:anchor="_Toc290041839" w:history="1">
        <w:r w:rsidR="00366D70" w:rsidRPr="0048210F">
          <w:rPr>
            <w:rStyle w:val="Hyperlink"/>
          </w:rPr>
          <w:t>8.7.1</w:t>
        </w:r>
        <w:r w:rsidR="00366D70">
          <w:rPr>
            <w:rFonts w:asciiTheme="minorHAnsi" w:eastAsiaTheme="minorEastAsia" w:hAnsiTheme="minorHAnsi" w:cstheme="minorBidi"/>
          </w:rPr>
          <w:tab/>
        </w:r>
        <w:r w:rsidR="00366D70" w:rsidRPr="0048210F">
          <w:rPr>
            <w:rStyle w:val="Hyperlink"/>
          </w:rPr>
          <w:t>ANM16/8/3 Revision to Guideline 1033 rev1</w:t>
        </w:r>
        <w:r w:rsidR="00366D70">
          <w:rPr>
            <w:webHidden/>
          </w:rPr>
          <w:tab/>
        </w:r>
        <w:r w:rsidR="00366D70">
          <w:rPr>
            <w:webHidden/>
          </w:rPr>
          <w:fldChar w:fldCharType="begin"/>
        </w:r>
        <w:r w:rsidR="00366D70">
          <w:rPr>
            <w:webHidden/>
          </w:rPr>
          <w:instrText xml:space="preserve"> PAGEREF _Toc290041839 \h </w:instrText>
        </w:r>
        <w:r w:rsidR="00366D70">
          <w:rPr>
            <w:webHidden/>
          </w:rPr>
        </w:r>
        <w:r w:rsidR="00366D70">
          <w:rPr>
            <w:webHidden/>
          </w:rPr>
          <w:fldChar w:fldCharType="separate"/>
        </w:r>
        <w:r>
          <w:rPr>
            <w:webHidden/>
          </w:rPr>
          <w:t>13</w:t>
        </w:r>
        <w:r w:rsidR="00366D70">
          <w:rPr>
            <w:webHidden/>
          </w:rPr>
          <w:fldChar w:fldCharType="end"/>
        </w:r>
      </w:hyperlink>
    </w:p>
    <w:p w:rsidR="00366D70" w:rsidRDefault="00702E1F">
      <w:pPr>
        <w:pStyle w:val="TOC3"/>
        <w:rPr>
          <w:rFonts w:asciiTheme="minorHAnsi" w:eastAsiaTheme="minorEastAsia" w:hAnsiTheme="minorHAnsi" w:cstheme="minorBidi"/>
        </w:rPr>
      </w:pPr>
      <w:hyperlink w:anchor="_Toc290041840" w:history="1">
        <w:r w:rsidR="00366D70" w:rsidRPr="0048210F">
          <w:rPr>
            <w:rStyle w:val="Hyperlink"/>
          </w:rPr>
          <w:t>8.7.2</w:t>
        </w:r>
        <w:r w:rsidR="00366D70">
          <w:rPr>
            <w:rFonts w:asciiTheme="minorHAnsi" w:eastAsiaTheme="minorEastAsia" w:hAnsiTheme="minorHAnsi" w:cstheme="minorBidi"/>
          </w:rPr>
          <w:tab/>
        </w:r>
        <w:r w:rsidR="00366D70" w:rsidRPr="0048210F">
          <w:rPr>
            <w:rStyle w:val="Hyperlink"/>
          </w:rPr>
          <w:t>ANM16/8/5  Liaison note from e-Nav9 on ePelorus</w:t>
        </w:r>
        <w:r w:rsidR="00366D70">
          <w:rPr>
            <w:webHidden/>
          </w:rPr>
          <w:tab/>
        </w:r>
        <w:r w:rsidR="00366D70">
          <w:rPr>
            <w:webHidden/>
          </w:rPr>
          <w:fldChar w:fldCharType="begin"/>
        </w:r>
        <w:r w:rsidR="00366D70">
          <w:rPr>
            <w:webHidden/>
          </w:rPr>
          <w:instrText xml:space="preserve"> PAGEREF _Toc290041840 \h </w:instrText>
        </w:r>
        <w:r w:rsidR="00366D70">
          <w:rPr>
            <w:webHidden/>
          </w:rPr>
        </w:r>
        <w:r w:rsidR="00366D70">
          <w:rPr>
            <w:webHidden/>
          </w:rPr>
          <w:fldChar w:fldCharType="separate"/>
        </w:r>
        <w:r>
          <w:rPr>
            <w:webHidden/>
          </w:rPr>
          <w:t>13</w:t>
        </w:r>
        <w:r w:rsidR="00366D70">
          <w:rPr>
            <w:webHidden/>
          </w:rPr>
          <w:fldChar w:fldCharType="end"/>
        </w:r>
      </w:hyperlink>
    </w:p>
    <w:p w:rsidR="00366D70" w:rsidRDefault="00702E1F">
      <w:pPr>
        <w:pStyle w:val="TOC3"/>
        <w:rPr>
          <w:rFonts w:asciiTheme="minorHAnsi" w:eastAsiaTheme="minorEastAsia" w:hAnsiTheme="minorHAnsi" w:cstheme="minorBidi"/>
        </w:rPr>
      </w:pPr>
      <w:hyperlink w:anchor="_Toc290041841" w:history="1">
        <w:r w:rsidR="00366D70" w:rsidRPr="0048210F">
          <w:rPr>
            <w:rStyle w:val="Hyperlink"/>
          </w:rPr>
          <w:t>8.7.3</w:t>
        </w:r>
        <w:r w:rsidR="00366D70">
          <w:rPr>
            <w:rFonts w:asciiTheme="minorHAnsi" w:eastAsiaTheme="minorEastAsia" w:hAnsiTheme="minorHAnsi" w:cstheme="minorBidi"/>
          </w:rPr>
          <w:tab/>
        </w:r>
        <w:r w:rsidR="00366D70" w:rsidRPr="0048210F">
          <w:rPr>
            <w:rStyle w:val="Hyperlink"/>
          </w:rPr>
          <w:t>ANM16/13/8  Resilient Position Fixing – e-NAV9/8/6</w:t>
        </w:r>
        <w:r w:rsidR="00366D70">
          <w:rPr>
            <w:webHidden/>
          </w:rPr>
          <w:tab/>
        </w:r>
        <w:r w:rsidR="00366D70">
          <w:rPr>
            <w:webHidden/>
          </w:rPr>
          <w:fldChar w:fldCharType="begin"/>
        </w:r>
        <w:r w:rsidR="00366D70">
          <w:rPr>
            <w:webHidden/>
          </w:rPr>
          <w:instrText xml:space="preserve"> PAGEREF _Toc290041841 \h </w:instrText>
        </w:r>
        <w:r w:rsidR="00366D70">
          <w:rPr>
            <w:webHidden/>
          </w:rPr>
        </w:r>
        <w:r w:rsidR="00366D70">
          <w:rPr>
            <w:webHidden/>
          </w:rPr>
          <w:fldChar w:fldCharType="separate"/>
        </w:r>
        <w:r>
          <w:rPr>
            <w:webHidden/>
          </w:rPr>
          <w:t>13</w:t>
        </w:r>
        <w:r w:rsidR="00366D70">
          <w:rPr>
            <w:webHidden/>
          </w:rPr>
          <w:fldChar w:fldCharType="end"/>
        </w:r>
      </w:hyperlink>
    </w:p>
    <w:p w:rsidR="00366D70" w:rsidRDefault="00702E1F">
      <w:pPr>
        <w:pStyle w:val="TOC3"/>
        <w:rPr>
          <w:rFonts w:asciiTheme="minorHAnsi" w:eastAsiaTheme="minorEastAsia" w:hAnsiTheme="minorHAnsi" w:cstheme="minorBidi"/>
        </w:rPr>
      </w:pPr>
      <w:hyperlink w:anchor="_Toc290041842" w:history="1">
        <w:r w:rsidR="00366D70" w:rsidRPr="0048210F">
          <w:rPr>
            <w:rStyle w:val="Hyperlink"/>
          </w:rPr>
          <w:t>8.7.4</w:t>
        </w:r>
        <w:r w:rsidR="00366D70">
          <w:rPr>
            <w:rFonts w:asciiTheme="minorHAnsi" w:eastAsiaTheme="minorEastAsia" w:hAnsiTheme="minorHAnsi" w:cstheme="minorBidi"/>
          </w:rPr>
          <w:tab/>
        </w:r>
        <w:r w:rsidR="00366D70" w:rsidRPr="0048210F">
          <w:rPr>
            <w:rStyle w:val="Hyperlink"/>
          </w:rPr>
          <w:t>ANM16/13/9  e-Nav FAQ on level of Traditional AtoN – e-Nav9/output/16</w:t>
        </w:r>
        <w:r w:rsidR="00366D70">
          <w:rPr>
            <w:webHidden/>
          </w:rPr>
          <w:tab/>
        </w:r>
        <w:r w:rsidR="00366D70">
          <w:rPr>
            <w:webHidden/>
          </w:rPr>
          <w:fldChar w:fldCharType="begin"/>
        </w:r>
        <w:r w:rsidR="00366D70">
          <w:rPr>
            <w:webHidden/>
          </w:rPr>
          <w:instrText xml:space="preserve"> PAGEREF _Toc290041842 \h </w:instrText>
        </w:r>
        <w:r w:rsidR="00366D70">
          <w:rPr>
            <w:webHidden/>
          </w:rPr>
        </w:r>
        <w:r w:rsidR="00366D70">
          <w:rPr>
            <w:webHidden/>
          </w:rPr>
          <w:fldChar w:fldCharType="separate"/>
        </w:r>
        <w:r>
          <w:rPr>
            <w:webHidden/>
          </w:rPr>
          <w:t>13</w:t>
        </w:r>
        <w:r w:rsidR="00366D70">
          <w:rPr>
            <w:webHidden/>
          </w:rPr>
          <w:fldChar w:fldCharType="end"/>
        </w:r>
      </w:hyperlink>
    </w:p>
    <w:p w:rsidR="00366D70" w:rsidRDefault="00702E1F">
      <w:pPr>
        <w:pStyle w:val="TOC1"/>
      </w:pPr>
      <w:hyperlink w:anchor="_Toc290041843" w:history="1">
        <w:r w:rsidR="00366D70" w:rsidRPr="0048210F">
          <w:rPr>
            <w:rStyle w:val="Hyperlink"/>
          </w:rPr>
          <w:t>9</w:t>
        </w:r>
        <w:r w:rsidR="00366D70">
          <w:tab/>
        </w:r>
        <w:r w:rsidR="00366D70" w:rsidRPr="0048210F">
          <w:rPr>
            <w:rStyle w:val="Hyperlink"/>
          </w:rPr>
          <w:t>Working Group 2 – Continuous Improvement (WG2)</w:t>
        </w:r>
        <w:r w:rsidR="00366D70">
          <w:rPr>
            <w:webHidden/>
          </w:rPr>
          <w:tab/>
        </w:r>
        <w:r w:rsidR="00366D70">
          <w:rPr>
            <w:webHidden/>
          </w:rPr>
          <w:fldChar w:fldCharType="begin"/>
        </w:r>
        <w:r w:rsidR="00366D70">
          <w:rPr>
            <w:webHidden/>
          </w:rPr>
          <w:instrText xml:space="preserve"> PAGEREF _Toc290041843 \h </w:instrText>
        </w:r>
        <w:r w:rsidR="00366D70">
          <w:rPr>
            <w:webHidden/>
          </w:rPr>
        </w:r>
        <w:r w:rsidR="00366D70">
          <w:rPr>
            <w:webHidden/>
          </w:rPr>
          <w:fldChar w:fldCharType="separate"/>
        </w:r>
        <w:r>
          <w:rPr>
            <w:webHidden/>
          </w:rPr>
          <w:t>14</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44" w:history="1">
        <w:r w:rsidR="00366D70" w:rsidRPr="0048210F">
          <w:rPr>
            <w:rStyle w:val="Hyperlink"/>
            <w:noProof/>
          </w:rPr>
          <w:t>9.1</w:t>
        </w:r>
        <w:r w:rsidR="00366D70">
          <w:rPr>
            <w:rFonts w:asciiTheme="minorHAnsi" w:eastAsiaTheme="minorEastAsia" w:hAnsiTheme="minorHAnsi" w:cstheme="minorBidi"/>
            <w:bCs w:val="0"/>
            <w:noProof/>
            <w:szCs w:val="22"/>
            <w:lang w:eastAsia="en-GB"/>
          </w:rPr>
          <w:tab/>
        </w:r>
        <w:r w:rsidR="00366D70" w:rsidRPr="0048210F">
          <w:rPr>
            <w:rStyle w:val="Hyperlink"/>
            <w:noProof/>
          </w:rPr>
          <w:t>Co-ordinate a limited review of the IALA NAVGUIDE, to incorporate amended Recommendations and Guidelines and other necessary updates  (</w:t>
        </w:r>
        <w:r w:rsidR="00366D70" w:rsidRPr="0048210F">
          <w:rPr>
            <w:rStyle w:val="Hyperlink"/>
            <w:noProof/>
            <w:highlight w:val="yellow"/>
          </w:rPr>
          <w:t>Task 6*</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_Toc290041844 \h </w:instrText>
        </w:r>
        <w:r w:rsidR="00366D70">
          <w:rPr>
            <w:noProof/>
            <w:webHidden/>
          </w:rPr>
        </w:r>
        <w:r w:rsidR="00366D70">
          <w:rPr>
            <w:noProof/>
            <w:webHidden/>
          </w:rPr>
          <w:fldChar w:fldCharType="separate"/>
        </w:r>
        <w:r>
          <w:rPr>
            <w:noProof/>
            <w:webHidden/>
          </w:rPr>
          <w:t>14</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45" w:history="1">
        <w:r w:rsidR="00366D70" w:rsidRPr="0048210F">
          <w:rPr>
            <w:rStyle w:val="Hyperlink"/>
            <w:noProof/>
          </w:rPr>
          <w:t>9.2</w:t>
        </w:r>
        <w:r w:rsidR="00366D70">
          <w:rPr>
            <w:rFonts w:asciiTheme="minorHAnsi" w:eastAsiaTheme="minorEastAsia" w:hAnsiTheme="minorHAnsi" w:cstheme="minorBidi"/>
            <w:bCs w:val="0"/>
            <w:noProof/>
            <w:szCs w:val="22"/>
            <w:lang w:eastAsia="en-GB"/>
          </w:rPr>
          <w:tab/>
        </w:r>
        <w:r w:rsidR="00366D70" w:rsidRPr="0048210F">
          <w:rPr>
            <w:rStyle w:val="Hyperlink"/>
            <w:noProof/>
          </w:rPr>
          <w:t>Develop guidance on issues derived from revision of the MBS, such as the clarification of auxiliary marks, including examples of those debated during the consultation and drafting process  (</w:t>
        </w:r>
        <w:r w:rsidR="00366D70" w:rsidRPr="0048210F">
          <w:rPr>
            <w:rStyle w:val="Hyperlink"/>
            <w:noProof/>
            <w:highlight w:val="yellow"/>
          </w:rPr>
          <w:t>Task 7*</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_Toc290041845 \h </w:instrText>
        </w:r>
        <w:r w:rsidR="00366D70">
          <w:rPr>
            <w:noProof/>
            <w:webHidden/>
          </w:rPr>
        </w:r>
        <w:r w:rsidR="00366D70">
          <w:rPr>
            <w:noProof/>
            <w:webHidden/>
          </w:rPr>
          <w:fldChar w:fldCharType="separate"/>
        </w:r>
        <w:r>
          <w:rPr>
            <w:noProof/>
            <w:webHidden/>
          </w:rPr>
          <w:t>14</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46" w:history="1">
        <w:r w:rsidR="00366D70" w:rsidRPr="0048210F">
          <w:rPr>
            <w:rStyle w:val="Hyperlink"/>
            <w:noProof/>
          </w:rPr>
          <w:t>9.3</w:t>
        </w:r>
        <w:r w:rsidR="00366D70">
          <w:rPr>
            <w:rFonts w:asciiTheme="minorHAnsi" w:eastAsiaTheme="minorEastAsia" w:hAnsiTheme="minorHAnsi" w:cstheme="minorBidi"/>
            <w:bCs w:val="0"/>
            <w:noProof/>
            <w:szCs w:val="22"/>
            <w:lang w:eastAsia="en-GB"/>
          </w:rPr>
          <w:tab/>
        </w:r>
        <w:r w:rsidR="00366D70" w:rsidRPr="0048210F">
          <w:rPr>
            <w:rStyle w:val="Hyperlink"/>
            <w:noProof/>
          </w:rPr>
          <w:t>Produce Quality Management and Training guidance for AtoN services and service providers in an e-Navigation environment, in support of the IALA World-Wide Academy.  Review IALA Guideline 1052.  (</w:t>
        </w:r>
        <w:r w:rsidR="00366D70" w:rsidRPr="0048210F">
          <w:rPr>
            <w:rStyle w:val="Hyperlink"/>
            <w:noProof/>
            <w:highlight w:val="yellow"/>
          </w:rPr>
          <w:t>Task 8*</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_Toc290041846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47" w:history="1">
        <w:r w:rsidR="00366D70" w:rsidRPr="0048210F">
          <w:rPr>
            <w:rStyle w:val="Hyperlink"/>
            <w:noProof/>
          </w:rPr>
          <w:t>9.4</w:t>
        </w:r>
        <w:r w:rsidR="00366D70">
          <w:rPr>
            <w:rFonts w:asciiTheme="minorHAnsi" w:eastAsiaTheme="minorEastAsia" w:hAnsiTheme="minorHAnsi" w:cstheme="minorBidi"/>
            <w:bCs w:val="0"/>
            <w:noProof/>
            <w:szCs w:val="22"/>
            <w:lang w:eastAsia="en-GB"/>
          </w:rPr>
          <w:tab/>
        </w:r>
        <w:r w:rsidR="00366D70" w:rsidRPr="0048210F">
          <w:rPr>
            <w:rStyle w:val="Hyperlink"/>
            <w:noProof/>
          </w:rPr>
          <w:t>Develop guidance for AtoN Authorities on level of service and changing user requirement; such as need for landfall lights and unlit AtoN  (</w:t>
        </w:r>
        <w:r w:rsidR="00366D70" w:rsidRPr="0048210F">
          <w:rPr>
            <w:rStyle w:val="Hyperlink"/>
            <w:noProof/>
            <w:highlight w:val="yellow"/>
          </w:rPr>
          <w:t>Task 9*</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_Toc290041847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48" w:history="1">
        <w:r w:rsidR="00366D70" w:rsidRPr="0048210F">
          <w:rPr>
            <w:rStyle w:val="Hyperlink"/>
            <w:noProof/>
          </w:rPr>
          <w:t>9.5</w:t>
        </w:r>
        <w:r w:rsidR="00366D70">
          <w:rPr>
            <w:rFonts w:asciiTheme="minorHAnsi" w:eastAsiaTheme="minorEastAsia" w:hAnsiTheme="minorHAnsi" w:cstheme="minorBidi"/>
            <w:bCs w:val="0"/>
            <w:noProof/>
            <w:szCs w:val="22"/>
            <w:lang w:eastAsia="en-GB"/>
          </w:rPr>
          <w:tab/>
        </w:r>
        <w:r w:rsidR="00366D70" w:rsidRPr="0048210F">
          <w:rPr>
            <w:rStyle w:val="Hyperlink"/>
            <w:noProof/>
          </w:rPr>
          <w:t>Develop and update of IALA Recommendations O-113 on the Marking of fixed bridges over navigable waters, also considering the marking of overhead power lines  (</w:t>
        </w:r>
        <w:r w:rsidR="00366D70" w:rsidRPr="0048210F">
          <w:rPr>
            <w:rStyle w:val="Hyperlink"/>
            <w:noProof/>
            <w:highlight w:val="yellow"/>
          </w:rPr>
          <w:t>Task 10*</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_Toc290041848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49" w:history="1">
        <w:r w:rsidR="00366D70" w:rsidRPr="0048210F">
          <w:rPr>
            <w:rStyle w:val="Hyperlink"/>
            <w:noProof/>
          </w:rPr>
          <w:t>9.6</w:t>
        </w:r>
        <w:r w:rsidR="00366D70">
          <w:rPr>
            <w:rFonts w:asciiTheme="minorHAnsi" w:eastAsiaTheme="minorEastAsia" w:hAnsiTheme="minorHAnsi" w:cstheme="minorBidi"/>
            <w:bCs w:val="0"/>
            <w:noProof/>
            <w:szCs w:val="22"/>
            <w:lang w:eastAsia="en-GB"/>
          </w:rPr>
          <w:tab/>
        </w:r>
        <w:r w:rsidR="00366D70" w:rsidRPr="0048210F">
          <w:rPr>
            <w:rStyle w:val="Hyperlink"/>
            <w:noProof/>
          </w:rPr>
          <w:t>Review IALA Recommendation O-104 of 1998, for off station Signals for Major Floating Aids to Navigation and extended to considerations of Buoys of Primary Navigation Significance (BPNS) and so called Superbuoys  (</w:t>
        </w:r>
        <w:r w:rsidR="00366D70" w:rsidRPr="0048210F">
          <w:rPr>
            <w:rStyle w:val="Hyperlink"/>
            <w:noProof/>
            <w:highlight w:val="yellow"/>
          </w:rPr>
          <w:t>Task 11*</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_Toc290041849 \h </w:instrText>
        </w:r>
        <w:r w:rsidR="00366D70">
          <w:rPr>
            <w:noProof/>
            <w:webHidden/>
          </w:rPr>
        </w:r>
        <w:r w:rsidR="00366D70">
          <w:rPr>
            <w:noProof/>
            <w:webHidden/>
          </w:rPr>
          <w:fldChar w:fldCharType="separate"/>
        </w:r>
        <w:r>
          <w:rPr>
            <w:noProof/>
            <w:webHidden/>
          </w:rPr>
          <w:t>16</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50" w:history="1">
        <w:r w:rsidR="00366D70" w:rsidRPr="0048210F">
          <w:rPr>
            <w:rStyle w:val="Hyperlink"/>
            <w:noProof/>
          </w:rPr>
          <w:t>9.7</w:t>
        </w:r>
        <w:r w:rsidR="00366D70">
          <w:rPr>
            <w:rFonts w:asciiTheme="minorHAnsi" w:eastAsiaTheme="minorEastAsia" w:hAnsiTheme="minorHAnsi" w:cstheme="minorBidi"/>
            <w:bCs w:val="0"/>
            <w:noProof/>
            <w:szCs w:val="22"/>
            <w:lang w:eastAsia="en-GB"/>
          </w:rPr>
          <w:tab/>
        </w:r>
        <w:r w:rsidR="00366D70" w:rsidRPr="0048210F">
          <w:rPr>
            <w:rStyle w:val="Hyperlink"/>
            <w:noProof/>
          </w:rPr>
          <w:t>Co-operate with the other committees in the project for AtoN Status / information exchange and associated metadata  (</w:t>
        </w:r>
        <w:r w:rsidR="00366D70" w:rsidRPr="0048210F">
          <w:rPr>
            <w:rStyle w:val="Hyperlink"/>
            <w:noProof/>
            <w:highlight w:val="yellow"/>
          </w:rPr>
          <w:t>Task 13*</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_Toc290041850 \h </w:instrText>
        </w:r>
        <w:r w:rsidR="00366D70">
          <w:rPr>
            <w:noProof/>
            <w:webHidden/>
          </w:rPr>
        </w:r>
        <w:r w:rsidR="00366D70">
          <w:rPr>
            <w:noProof/>
            <w:webHidden/>
          </w:rPr>
          <w:fldChar w:fldCharType="separate"/>
        </w:r>
        <w:r>
          <w:rPr>
            <w:noProof/>
            <w:webHidden/>
          </w:rPr>
          <w:t>16</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51" w:history="1">
        <w:r w:rsidR="00366D70" w:rsidRPr="0048210F">
          <w:rPr>
            <w:rStyle w:val="Hyperlink"/>
            <w:noProof/>
          </w:rPr>
          <w:t>9.8</w:t>
        </w:r>
        <w:r w:rsidR="00366D70">
          <w:rPr>
            <w:rFonts w:asciiTheme="minorHAnsi" w:eastAsiaTheme="minorEastAsia" w:hAnsiTheme="minorHAnsi" w:cstheme="minorBidi"/>
            <w:bCs w:val="0"/>
            <w:noProof/>
            <w:szCs w:val="22"/>
            <w:lang w:eastAsia="en-GB"/>
          </w:rPr>
          <w:tab/>
        </w:r>
        <w:r w:rsidR="00366D70" w:rsidRPr="0048210F">
          <w:rPr>
            <w:rStyle w:val="Hyperlink"/>
            <w:noProof/>
          </w:rPr>
          <w:t>Examine the use of Audible Signals as aids to navigation and develop an IALA Guideline on their future – in conjunction with the EEP Committee  (</w:t>
        </w:r>
        <w:r w:rsidR="00366D70" w:rsidRPr="0048210F">
          <w:rPr>
            <w:rStyle w:val="Hyperlink"/>
            <w:noProof/>
            <w:highlight w:val="yellow"/>
          </w:rPr>
          <w:t>Task 14*</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_Toc290041851 \h </w:instrText>
        </w:r>
        <w:r w:rsidR="00366D70">
          <w:rPr>
            <w:noProof/>
            <w:webHidden/>
          </w:rPr>
        </w:r>
        <w:r w:rsidR="00366D70">
          <w:rPr>
            <w:noProof/>
            <w:webHidden/>
          </w:rPr>
          <w:fldChar w:fldCharType="separate"/>
        </w:r>
        <w:r>
          <w:rPr>
            <w:noProof/>
            <w:webHidden/>
          </w:rPr>
          <w:t>16</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52" w:history="1">
        <w:r w:rsidR="00366D70" w:rsidRPr="0048210F">
          <w:rPr>
            <w:rStyle w:val="Hyperlink"/>
            <w:noProof/>
          </w:rPr>
          <w:t>9.9</w:t>
        </w:r>
        <w:r w:rsidR="00366D70">
          <w:rPr>
            <w:rFonts w:asciiTheme="minorHAnsi" w:eastAsiaTheme="minorEastAsia" w:hAnsiTheme="minorHAnsi" w:cstheme="minorBidi"/>
            <w:bCs w:val="0"/>
            <w:noProof/>
            <w:szCs w:val="22"/>
            <w:lang w:eastAsia="en-GB"/>
          </w:rPr>
          <w:tab/>
        </w:r>
        <w:r w:rsidR="00366D70" w:rsidRPr="0048210F">
          <w:rPr>
            <w:rStyle w:val="Hyperlink"/>
            <w:noProof/>
          </w:rPr>
          <w:t>Review ANM Recommendations &amp; Guidelines  (</w:t>
        </w:r>
        <w:r w:rsidR="00366D70" w:rsidRPr="0048210F">
          <w:rPr>
            <w:rStyle w:val="Hyperlink"/>
            <w:noProof/>
            <w:highlight w:val="yellow"/>
          </w:rPr>
          <w:t>Task 16*</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_Toc290041852 \h </w:instrText>
        </w:r>
        <w:r w:rsidR="00366D70">
          <w:rPr>
            <w:noProof/>
            <w:webHidden/>
          </w:rPr>
        </w:r>
        <w:r w:rsidR="00366D70">
          <w:rPr>
            <w:noProof/>
            <w:webHidden/>
          </w:rPr>
          <w:fldChar w:fldCharType="separate"/>
        </w:r>
        <w:r>
          <w:rPr>
            <w:noProof/>
            <w:webHidden/>
          </w:rPr>
          <w:t>16</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53" w:history="1">
        <w:r w:rsidR="00366D70" w:rsidRPr="0048210F">
          <w:rPr>
            <w:rStyle w:val="Hyperlink"/>
            <w:noProof/>
          </w:rPr>
          <w:t>9.10</w:t>
        </w:r>
        <w:r w:rsidR="00366D70">
          <w:rPr>
            <w:rFonts w:asciiTheme="minorHAnsi" w:eastAsiaTheme="minorEastAsia" w:hAnsiTheme="minorHAnsi" w:cstheme="minorBidi"/>
            <w:bCs w:val="0"/>
            <w:noProof/>
            <w:szCs w:val="22"/>
            <w:lang w:eastAsia="en-GB"/>
          </w:rPr>
          <w:tab/>
        </w:r>
        <w:r w:rsidR="00366D70" w:rsidRPr="0048210F">
          <w:rPr>
            <w:rStyle w:val="Hyperlink"/>
            <w:noProof/>
          </w:rPr>
          <w:t>Update IALA Guideline 1058 on the use of simulation as a tool for waterway design and AtoN planning  (</w:t>
        </w:r>
        <w:r w:rsidR="00366D70" w:rsidRPr="0048210F">
          <w:rPr>
            <w:rStyle w:val="Hyperlink"/>
            <w:noProof/>
            <w:highlight w:val="yellow"/>
          </w:rPr>
          <w:t>Task17*</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_Toc290041853 \h </w:instrText>
        </w:r>
        <w:r w:rsidR="00366D70">
          <w:rPr>
            <w:noProof/>
            <w:webHidden/>
          </w:rPr>
        </w:r>
        <w:r w:rsidR="00366D70">
          <w:rPr>
            <w:noProof/>
            <w:webHidden/>
          </w:rPr>
          <w:fldChar w:fldCharType="separate"/>
        </w:r>
        <w:r>
          <w:rPr>
            <w:noProof/>
            <w:webHidden/>
          </w:rPr>
          <w:t>17</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54" w:history="1">
        <w:r w:rsidR="00366D70" w:rsidRPr="0048210F">
          <w:rPr>
            <w:rStyle w:val="Hyperlink"/>
            <w:noProof/>
          </w:rPr>
          <w:t>9.11</w:t>
        </w:r>
        <w:r w:rsidR="00366D70">
          <w:rPr>
            <w:rFonts w:asciiTheme="minorHAnsi" w:eastAsiaTheme="minorEastAsia" w:hAnsiTheme="minorHAnsi" w:cstheme="minorBidi"/>
            <w:bCs w:val="0"/>
            <w:noProof/>
            <w:szCs w:val="22"/>
            <w:lang w:eastAsia="en-GB"/>
          </w:rPr>
          <w:tab/>
        </w:r>
        <w:r w:rsidR="00366D70" w:rsidRPr="0048210F">
          <w:rPr>
            <w:rStyle w:val="Hyperlink"/>
            <w:noProof/>
          </w:rPr>
          <w:t>Develop a supplementary Guideline to 1058 providing technical detail for simulator providers and procurers of simulation to ensure appropriate components and quality for AtoN features  (</w:t>
        </w:r>
        <w:r w:rsidR="00366D70" w:rsidRPr="0048210F">
          <w:rPr>
            <w:rStyle w:val="Hyperlink"/>
            <w:noProof/>
            <w:highlight w:val="yellow"/>
          </w:rPr>
          <w:t>Task 18*</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_Toc290041854 \h </w:instrText>
        </w:r>
        <w:r w:rsidR="00366D70">
          <w:rPr>
            <w:noProof/>
            <w:webHidden/>
          </w:rPr>
        </w:r>
        <w:r w:rsidR="00366D70">
          <w:rPr>
            <w:noProof/>
            <w:webHidden/>
          </w:rPr>
          <w:fldChar w:fldCharType="separate"/>
        </w:r>
        <w:r>
          <w:rPr>
            <w:noProof/>
            <w:webHidden/>
          </w:rPr>
          <w:t>17</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55" w:history="1">
        <w:r w:rsidR="00366D70" w:rsidRPr="0048210F">
          <w:rPr>
            <w:rStyle w:val="Hyperlink"/>
            <w:noProof/>
          </w:rPr>
          <w:t>9.12</w:t>
        </w:r>
        <w:r w:rsidR="00366D70">
          <w:rPr>
            <w:rFonts w:asciiTheme="minorHAnsi" w:eastAsiaTheme="minorEastAsia" w:hAnsiTheme="minorHAnsi" w:cstheme="minorBidi"/>
            <w:bCs w:val="0"/>
            <w:noProof/>
            <w:szCs w:val="22"/>
            <w:lang w:eastAsia="en-GB"/>
          </w:rPr>
          <w:tab/>
        </w:r>
        <w:r w:rsidR="00366D70" w:rsidRPr="0048210F">
          <w:rPr>
            <w:rStyle w:val="Hyperlink"/>
            <w:noProof/>
          </w:rPr>
          <w:t>Review IALA Recommendation O-130 on Categorisation and Availability Objectives for Short Range Aids to Navigation  (</w:t>
        </w:r>
        <w:r w:rsidR="00366D70" w:rsidRPr="0048210F">
          <w:rPr>
            <w:rStyle w:val="Hyperlink"/>
            <w:noProof/>
            <w:highlight w:val="yellow"/>
          </w:rPr>
          <w:t>Task 19*</w:t>
        </w:r>
        <w:r w:rsidR="00366D70" w:rsidRPr="0048210F">
          <w:rPr>
            <w:rStyle w:val="Hyperlink"/>
            <w:noProof/>
          </w:rPr>
          <w:t>)</w:t>
        </w:r>
        <w:r w:rsidR="00366D70">
          <w:rPr>
            <w:noProof/>
            <w:webHidden/>
          </w:rPr>
          <w:tab/>
        </w:r>
        <w:r w:rsidR="00366D70">
          <w:rPr>
            <w:noProof/>
            <w:webHidden/>
          </w:rPr>
          <w:fldChar w:fldCharType="begin"/>
        </w:r>
        <w:r w:rsidR="00366D70">
          <w:rPr>
            <w:noProof/>
            <w:webHidden/>
          </w:rPr>
          <w:instrText xml:space="preserve"> PAGEREF _Toc290041855 \h </w:instrText>
        </w:r>
        <w:r w:rsidR="00366D70">
          <w:rPr>
            <w:noProof/>
            <w:webHidden/>
          </w:rPr>
        </w:r>
        <w:r w:rsidR="00366D70">
          <w:rPr>
            <w:noProof/>
            <w:webHidden/>
          </w:rPr>
          <w:fldChar w:fldCharType="separate"/>
        </w:r>
        <w:r>
          <w:rPr>
            <w:noProof/>
            <w:webHidden/>
          </w:rPr>
          <w:t>18</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56" w:history="1">
        <w:r w:rsidR="00366D70" w:rsidRPr="0048210F">
          <w:rPr>
            <w:rStyle w:val="Hyperlink"/>
            <w:noProof/>
          </w:rPr>
          <w:t>9.13</w:t>
        </w:r>
        <w:r w:rsidR="00366D70">
          <w:rPr>
            <w:rFonts w:asciiTheme="minorHAnsi" w:eastAsiaTheme="minorEastAsia" w:hAnsiTheme="minorHAnsi" w:cstheme="minorBidi"/>
            <w:bCs w:val="0"/>
            <w:noProof/>
            <w:szCs w:val="22"/>
            <w:lang w:eastAsia="en-GB"/>
          </w:rPr>
          <w:tab/>
        </w:r>
        <w:r w:rsidR="00366D70" w:rsidRPr="0048210F">
          <w:rPr>
            <w:rStyle w:val="Hyperlink"/>
            <w:noProof/>
          </w:rPr>
          <w:t>Review Guideline 1078 – Use of AtoN in the design of fairways and waterways</w:t>
        </w:r>
        <w:r w:rsidR="00366D70">
          <w:rPr>
            <w:noProof/>
            <w:webHidden/>
          </w:rPr>
          <w:tab/>
        </w:r>
        <w:r w:rsidR="00366D70">
          <w:rPr>
            <w:noProof/>
            <w:webHidden/>
          </w:rPr>
          <w:fldChar w:fldCharType="begin"/>
        </w:r>
        <w:r w:rsidR="00366D70">
          <w:rPr>
            <w:noProof/>
            <w:webHidden/>
          </w:rPr>
          <w:instrText xml:space="preserve"> PAGEREF _Toc290041856 \h </w:instrText>
        </w:r>
        <w:r w:rsidR="00366D70">
          <w:rPr>
            <w:noProof/>
            <w:webHidden/>
          </w:rPr>
        </w:r>
        <w:r w:rsidR="00366D70">
          <w:rPr>
            <w:noProof/>
            <w:webHidden/>
          </w:rPr>
          <w:fldChar w:fldCharType="separate"/>
        </w:r>
        <w:r>
          <w:rPr>
            <w:noProof/>
            <w:webHidden/>
          </w:rPr>
          <w:t>18</w:t>
        </w:r>
        <w:r w:rsidR="00366D70">
          <w:rPr>
            <w:noProof/>
            <w:webHidden/>
          </w:rPr>
          <w:fldChar w:fldCharType="end"/>
        </w:r>
      </w:hyperlink>
    </w:p>
    <w:p w:rsidR="00366D70" w:rsidRDefault="00702E1F">
      <w:pPr>
        <w:pStyle w:val="TOC1"/>
      </w:pPr>
      <w:hyperlink w:anchor="_Toc290041857" w:history="1">
        <w:r w:rsidR="00366D70" w:rsidRPr="0048210F">
          <w:rPr>
            <w:rStyle w:val="Hyperlink"/>
          </w:rPr>
          <w:t>10</w:t>
        </w:r>
        <w:r w:rsidR="00366D70">
          <w:tab/>
        </w:r>
        <w:r w:rsidR="00366D70" w:rsidRPr="0048210F">
          <w:rPr>
            <w:rStyle w:val="Hyperlink"/>
          </w:rPr>
          <w:t>Develop a Recommendation for navigational safety matters within Marine Spatial Planning..(</w:t>
        </w:r>
        <w:r w:rsidR="00366D70" w:rsidRPr="0048210F">
          <w:rPr>
            <w:rStyle w:val="Hyperlink"/>
            <w:highlight w:val="yellow"/>
          </w:rPr>
          <w:t>Task 15*</w:t>
        </w:r>
        <w:r w:rsidR="00366D70" w:rsidRPr="0048210F">
          <w:rPr>
            <w:rStyle w:val="Hyperlink"/>
          </w:rPr>
          <w:t>)</w:t>
        </w:r>
        <w:r w:rsidR="00366D70">
          <w:rPr>
            <w:webHidden/>
          </w:rPr>
          <w:tab/>
        </w:r>
        <w:r w:rsidR="00366D70">
          <w:rPr>
            <w:webHidden/>
          </w:rPr>
          <w:fldChar w:fldCharType="begin"/>
        </w:r>
        <w:r w:rsidR="00366D70">
          <w:rPr>
            <w:webHidden/>
          </w:rPr>
          <w:instrText xml:space="preserve"> PAGEREF _Toc290041857 \h </w:instrText>
        </w:r>
        <w:r w:rsidR="00366D70">
          <w:rPr>
            <w:webHidden/>
          </w:rPr>
        </w:r>
        <w:r w:rsidR="00366D70">
          <w:rPr>
            <w:webHidden/>
          </w:rPr>
          <w:fldChar w:fldCharType="separate"/>
        </w:r>
        <w:r>
          <w:rPr>
            <w:webHidden/>
          </w:rPr>
          <w:t>19</w:t>
        </w:r>
        <w:r w:rsidR="00366D70">
          <w:rPr>
            <w:webHidden/>
          </w:rPr>
          <w:fldChar w:fldCharType="end"/>
        </w:r>
      </w:hyperlink>
    </w:p>
    <w:p w:rsidR="00366D70" w:rsidRDefault="00702E1F">
      <w:pPr>
        <w:pStyle w:val="TOC1"/>
      </w:pPr>
      <w:hyperlink w:anchor="_Toc290041858" w:history="1">
        <w:r w:rsidR="00366D70" w:rsidRPr="0048210F">
          <w:rPr>
            <w:rStyle w:val="Hyperlink"/>
          </w:rPr>
          <w:t>11</w:t>
        </w:r>
        <w:r w:rsidR="00366D70">
          <w:tab/>
        </w:r>
        <w:r w:rsidR="00366D70" w:rsidRPr="0048210F">
          <w:rPr>
            <w:rStyle w:val="Hyperlink"/>
          </w:rPr>
          <w:t>Future Work Programme (2014 – 2018)</w:t>
        </w:r>
        <w:r w:rsidR="00366D70">
          <w:rPr>
            <w:webHidden/>
          </w:rPr>
          <w:tab/>
        </w:r>
        <w:r w:rsidR="00366D70">
          <w:rPr>
            <w:webHidden/>
          </w:rPr>
          <w:fldChar w:fldCharType="begin"/>
        </w:r>
        <w:r w:rsidR="00366D70">
          <w:rPr>
            <w:webHidden/>
          </w:rPr>
          <w:instrText xml:space="preserve"> PAGEREF _Toc290041858 \h </w:instrText>
        </w:r>
        <w:r w:rsidR="00366D70">
          <w:rPr>
            <w:webHidden/>
          </w:rPr>
        </w:r>
        <w:r w:rsidR="00366D70">
          <w:rPr>
            <w:webHidden/>
          </w:rPr>
          <w:fldChar w:fldCharType="separate"/>
        </w:r>
        <w:r>
          <w:rPr>
            <w:webHidden/>
          </w:rPr>
          <w:t>19</w:t>
        </w:r>
        <w:r w:rsidR="00366D70">
          <w:rPr>
            <w:webHidden/>
          </w:rPr>
          <w:fldChar w:fldCharType="end"/>
        </w:r>
      </w:hyperlink>
    </w:p>
    <w:p w:rsidR="00366D70" w:rsidRDefault="00702E1F">
      <w:pPr>
        <w:pStyle w:val="TOC1"/>
      </w:pPr>
      <w:hyperlink w:anchor="_Toc290041859" w:history="1">
        <w:r w:rsidR="00366D70" w:rsidRPr="0048210F">
          <w:rPr>
            <w:rStyle w:val="Hyperlink"/>
            <w:rFonts w:cs="Arial"/>
          </w:rPr>
          <w:t>12</w:t>
        </w:r>
        <w:r w:rsidR="00366D70">
          <w:tab/>
        </w:r>
        <w:r w:rsidR="00366D70" w:rsidRPr="0048210F">
          <w:rPr>
            <w:rStyle w:val="Hyperlink"/>
            <w:rFonts w:cs="Arial"/>
          </w:rPr>
          <w:t>Review of output and working papers</w:t>
        </w:r>
        <w:r w:rsidR="00366D70">
          <w:rPr>
            <w:webHidden/>
          </w:rPr>
          <w:tab/>
        </w:r>
        <w:r w:rsidR="00366D70">
          <w:rPr>
            <w:webHidden/>
          </w:rPr>
          <w:fldChar w:fldCharType="begin"/>
        </w:r>
        <w:r w:rsidR="00366D70">
          <w:rPr>
            <w:webHidden/>
          </w:rPr>
          <w:instrText xml:space="preserve"> PAGEREF _Toc290041859 \h </w:instrText>
        </w:r>
        <w:r w:rsidR="00366D70">
          <w:rPr>
            <w:webHidden/>
          </w:rPr>
        </w:r>
        <w:r w:rsidR="00366D70">
          <w:rPr>
            <w:webHidden/>
          </w:rPr>
          <w:fldChar w:fldCharType="separate"/>
        </w:r>
        <w:r>
          <w:rPr>
            <w:webHidden/>
          </w:rPr>
          <w:t>20</w:t>
        </w:r>
        <w:r w:rsidR="00366D70">
          <w:rPr>
            <w:webHidden/>
          </w:rPr>
          <w:fldChar w:fldCharType="end"/>
        </w:r>
      </w:hyperlink>
    </w:p>
    <w:p w:rsidR="00366D70" w:rsidRDefault="00702E1F">
      <w:pPr>
        <w:pStyle w:val="TOC1"/>
      </w:pPr>
      <w:hyperlink w:anchor="_Toc290041860" w:history="1">
        <w:r w:rsidR="00366D70" w:rsidRPr="0048210F">
          <w:rPr>
            <w:rStyle w:val="Hyperlink"/>
            <w:rFonts w:cs="Arial"/>
          </w:rPr>
          <w:t>13</w:t>
        </w:r>
        <w:r w:rsidR="00366D70">
          <w:tab/>
        </w:r>
        <w:r w:rsidR="00366D70" w:rsidRPr="0048210F">
          <w:rPr>
            <w:rStyle w:val="Hyperlink"/>
            <w:rFonts w:cs="Arial"/>
          </w:rPr>
          <w:t>Any Other Business</w:t>
        </w:r>
        <w:r w:rsidR="00366D70">
          <w:rPr>
            <w:webHidden/>
          </w:rPr>
          <w:tab/>
        </w:r>
        <w:r w:rsidR="00366D70">
          <w:rPr>
            <w:webHidden/>
          </w:rPr>
          <w:fldChar w:fldCharType="begin"/>
        </w:r>
        <w:r w:rsidR="00366D70">
          <w:rPr>
            <w:webHidden/>
          </w:rPr>
          <w:instrText xml:space="preserve"> PAGEREF _Toc290041860 \h </w:instrText>
        </w:r>
        <w:r w:rsidR="00366D70">
          <w:rPr>
            <w:webHidden/>
          </w:rPr>
        </w:r>
        <w:r w:rsidR="00366D70">
          <w:rPr>
            <w:webHidden/>
          </w:rPr>
          <w:fldChar w:fldCharType="separate"/>
        </w:r>
        <w:r>
          <w:rPr>
            <w:webHidden/>
          </w:rPr>
          <w:t>20</w:t>
        </w:r>
        <w:r w:rsidR="00366D70">
          <w:rPr>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61" w:history="1">
        <w:r w:rsidR="00366D70" w:rsidRPr="0048210F">
          <w:rPr>
            <w:rStyle w:val="Hyperlink"/>
            <w:noProof/>
          </w:rPr>
          <w:t>13.1</w:t>
        </w:r>
        <w:r w:rsidR="00366D70">
          <w:rPr>
            <w:rFonts w:asciiTheme="minorHAnsi" w:eastAsiaTheme="minorEastAsia" w:hAnsiTheme="minorHAnsi" w:cstheme="minorBidi"/>
            <w:bCs w:val="0"/>
            <w:noProof/>
            <w:szCs w:val="22"/>
            <w:lang w:eastAsia="en-GB"/>
          </w:rPr>
          <w:tab/>
        </w:r>
        <w:r w:rsidR="00366D70" w:rsidRPr="0048210F">
          <w:rPr>
            <w:rStyle w:val="Hyperlink"/>
            <w:noProof/>
          </w:rPr>
          <w:t>Terms of reference (ToR) of Working Groups</w:t>
        </w:r>
        <w:r w:rsidR="00366D70">
          <w:rPr>
            <w:noProof/>
            <w:webHidden/>
          </w:rPr>
          <w:tab/>
        </w:r>
        <w:r w:rsidR="00366D70">
          <w:rPr>
            <w:noProof/>
            <w:webHidden/>
          </w:rPr>
          <w:fldChar w:fldCharType="begin"/>
        </w:r>
        <w:r w:rsidR="00366D70">
          <w:rPr>
            <w:noProof/>
            <w:webHidden/>
          </w:rPr>
          <w:instrText xml:space="preserve"> PAGEREF _Toc290041861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62" w:history="1">
        <w:r w:rsidR="00366D70" w:rsidRPr="0048210F">
          <w:rPr>
            <w:rStyle w:val="Hyperlink"/>
            <w:noProof/>
          </w:rPr>
          <w:t>13.2</w:t>
        </w:r>
        <w:r w:rsidR="00366D70">
          <w:rPr>
            <w:rFonts w:asciiTheme="minorHAnsi" w:eastAsiaTheme="minorEastAsia" w:hAnsiTheme="minorHAnsi" w:cstheme="minorBidi"/>
            <w:bCs w:val="0"/>
            <w:noProof/>
            <w:szCs w:val="22"/>
            <w:lang w:eastAsia="en-GB"/>
          </w:rPr>
          <w:tab/>
        </w:r>
        <w:r w:rsidR="00366D70" w:rsidRPr="0048210F">
          <w:rPr>
            <w:rStyle w:val="Hyperlink"/>
            <w:noProof/>
          </w:rPr>
          <w:t>Workshops &amp; Seminars (2010 – 2014)</w:t>
        </w:r>
        <w:r w:rsidR="00366D70">
          <w:rPr>
            <w:noProof/>
            <w:webHidden/>
          </w:rPr>
          <w:tab/>
        </w:r>
        <w:r w:rsidR="00366D70">
          <w:rPr>
            <w:noProof/>
            <w:webHidden/>
          </w:rPr>
          <w:fldChar w:fldCharType="begin"/>
        </w:r>
        <w:r w:rsidR="00366D70">
          <w:rPr>
            <w:noProof/>
            <w:webHidden/>
          </w:rPr>
          <w:instrText xml:space="preserve"> PAGEREF _Toc290041862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63" w:history="1">
        <w:r w:rsidR="00366D70" w:rsidRPr="0048210F">
          <w:rPr>
            <w:rStyle w:val="Hyperlink"/>
            <w:noProof/>
          </w:rPr>
          <w:t>13.3</w:t>
        </w:r>
        <w:r w:rsidR="00366D70">
          <w:rPr>
            <w:rFonts w:asciiTheme="minorHAnsi" w:eastAsiaTheme="minorEastAsia" w:hAnsiTheme="minorHAnsi" w:cstheme="minorBidi"/>
            <w:bCs w:val="0"/>
            <w:noProof/>
            <w:szCs w:val="22"/>
            <w:lang w:eastAsia="en-GB"/>
          </w:rPr>
          <w:tab/>
        </w:r>
        <w:r w:rsidR="00366D70" w:rsidRPr="0048210F">
          <w:rPr>
            <w:rStyle w:val="Hyperlink"/>
            <w:rFonts w:eastAsia="Calibri"/>
            <w:noProof/>
            <w:lang w:eastAsia="en-GB"/>
          </w:rPr>
          <w:t>Use of AtoN in the Design of Fairways and Waterways</w:t>
        </w:r>
        <w:r w:rsidR="00366D70">
          <w:rPr>
            <w:noProof/>
            <w:webHidden/>
          </w:rPr>
          <w:tab/>
        </w:r>
        <w:r w:rsidR="00366D70">
          <w:rPr>
            <w:noProof/>
            <w:webHidden/>
          </w:rPr>
          <w:fldChar w:fldCharType="begin"/>
        </w:r>
        <w:r w:rsidR="00366D70">
          <w:rPr>
            <w:noProof/>
            <w:webHidden/>
          </w:rPr>
          <w:instrText xml:space="preserve"> PAGEREF _Toc290041863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64" w:history="1">
        <w:r w:rsidR="00366D70" w:rsidRPr="0048210F">
          <w:rPr>
            <w:rStyle w:val="Hyperlink"/>
            <w:rFonts w:cs="Arial"/>
            <w:noProof/>
          </w:rPr>
          <w:t>13.4</w:t>
        </w:r>
        <w:r w:rsidR="00366D70">
          <w:rPr>
            <w:rFonts w:asciiTheme="minorHAnsi" w:eastAsiaTheme="minorEastAsia" w:hAnsiTheme="minorHAnsi" w:cstheme="minorBidi"/>
            <w:bCs w:val="0"/>
            <w:noProof/>
            <w:szCs w:val="22"/>
            <w:lang w:eastAsia="en-GB"/>
          </w:rPr>
          <w:tab/>
        </w:r>
        <w:r w:rsidR="00366D70" w:rsidRPr="0048210F">
          <w:rPr>
            <w:rStyle w:val="Hyperlink"/>
            <w:rFonts w:eastAsia="Calibri"/>
            <w:noProof/>
            <w:lang w:eastAsia="en-GB"/>
          </w:rPr>
          <w:t>Data structures</w:t>
        </w:r>
        <w:r w:rsidR="00366D70">
          <w:rPr>
            <w:noProof/>
            <w:webHidden/>
          </w:rPr>
          <w:tab/>
        </w:r>
        <w:r w:rsidR="00366D70">
          <w:rPr>
            <w:noProof/>
            <w:webHidden/>
          </w:rPr>
          <w:fldChar w:fldCharType="begin"/>
        </w:r>
        <w:r w:rsidR="00366D70">
          <w:rPr>
            <w:noProof/>
            <w:webHidden/>
          </w:rPr>
          <w:instrText xml:space="preserve"> PAGEREF _Toc290041864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65" w:history="1">
        <w:r w:rsidR="00366D70" w:rsidRPr="0048210F">
          <w:rPr>
            <w:rStyle w:val="Hyperlink"/>
            <w:noProof/>
          </w:rPr>
          <w:t>13.5</w:t>
        </w:r>
        <w:r w:rsidR="00366D70">
          <w:rPr>
            <w:rFonts w:asciiTheme="minorHAnsi" w:eastAsiaTheme="minorEastAsia" w:hAnsiTheme="minorHAnsi" w:cstheme="minorBidi"/>
            <w:bCs w:val="0"/>
            <w:noProof/>
            <w:szCs w:val="22"/>
            <w:lang w:eastAsia="en-GB"/>
          </w:rPr>
          <w:tab/>
        </w:r>
        <w:r w:rsidR="00366D70" w:rsidRPr="0048210F">
          <w:rPr>
            <w:rStyle w:val="Hyperlink"/>
            <w:rFonts w:eastAsia="Calibri"/>
            <w:noProof/>
            <w:lang w:eastAsia="en-GB"/>
          </w:rPr>
          <w:t>e-Navigation</w:t>
        </w:r>
        <w:r w:rsidR="00366D70">
          <w:rPr>
            <w:noProof/>
            <w:webHidden/>
          </w:rPr>
          <w:tab/>
        </w:r>
        <w:r w:rsidR="00366D70">
          <w:rPr>
            <w:noProof/>
            <w:webHidden/>
          </w:rPr>
          <w:fldChar w:fldCharType="begin"/>
        </w:r>
        <w:r w:rsidR="00366D70">
          <w:rPr>
            <w:noProof/>
            <w:webHidden/>
          </w:rPr>
          <w:instrText xml:space="preserve"> PAGEREF _Toc290041865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66" w:history="1">
        <w:r w:rsidR="00366D70" w:rsidRPr="0048210F">
          <w:rPr>
            <w:rStyle w:val="Hyperlink"/>
            <w:noProof/>
          </w:rPr>
          <w:t>13.6</w:t>
        </w:r>
        <w:r w:rsidR="00366D70">
          <w:rPr>
            <w:rFonts w:asciiTheme="minorHAnsi" w:eastAsiaTheme="minorEastAsia" w:hAnsiTheme="minorHAnsi" w:cstheme="minorBidi"/>
            <w:bCs w:val="0"/>
            <w:noProof/>
            <w:szCs w:val="22"/>
            <w:lang w:eastAsia="en-GB"/>
          </w:rPr>
          <w:tab/>
        </w:r>
        <w:r w:rsidR="00366D70" w:rsidRPr="0048210F">
          <w:rPr>
            <w:rStyle w:val="Hyperlink"/>
            <w:noProof/>
          </w:rPr>
          <w:t>IALA Annual Questionnaire</w:t>
        </w:r>
        <w:r w:rsidR="00366D70">
          <w:rPr>
            <w:noProof/>
            <w:webHidden/>
          </w:rPr>
          <w:tab/>
        </w:r>
        <w:r w:rsidR="00366D70">
          <w:rPr>
            <w:noProof/>
            <w:webHidden/>
          </w:rPr>
          <w:fldChar w:fldCharType="begin"/>
        </w:r>
        <w:r w:rsidR="00366D70">
          <w:rPr>
            <w:noProof/>
            <w:webHidden/>
          </w:rPr>
          <w:instrText xml:space="preserve"> PAGEREF _Toc290041866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OC2"/>
        <w:rPr>
          <w:rFonts w:asciiTheme="minorHAnsi" w:eastAsiaTheme="minorEastAsia" w:hAnsiTheme="minorHAnsi" w:cstheme="minorBidi"/>
          <w:bCs w:val="0"/>
          <w:noProof/>
          <w:szCs w:val="22"/>
          <w:lang w:eastAsia="en-GB"/>
        </w:rPr>
      </w:pPr>
      <w:hyperlink w:anchor="_Toc290041867" w:history="1">
        <w:r w:rsidR="00366D70" w:rsidRPr="0048210F">
          <w:rPr>
            <w:rStyle w:val="Hyperlink"/>
            <w:noProof/>
          </w:rPr>
          <w:t>13.7</w:t>
        </w:r>
        <w:r w:rsidR="00366D70">
          <w:rPr>
            <w:rFonts w:asciiTheme="minorHAnsi" w:eastAsiaTheme="minorEastAsia" w:hAnsiTheme="minorHAnsi" w:cstheme="minorBidi"/>
            <w:bCs w:val="0"/>
            <w:noProof/>
            <w:szCs w:val="22"/>
            <w:lang w:eastAsia="en-GB"/>
          </w:rPr>
          <w:tab/>
        </w:r>
        <w:r w:rsidR="00366D70" w:rsidRPr="0048210F">
          <w:rPr>
            <w:rStyle w:val="Hyperlink"/>
            <w:noProof/>
          </w:rPr>
          <w:t>Guideline for AIS AtoN licences</w:t>
        </w:r>
        <w:r w:rsidR="00366D70">
          <w:rPr>
            <w:noProof/>
            <w:webHidden/>
          </w:rPr>
          <w:tab/>
        </w:r>
        <w:r w:rsidR="00366D70">
          <w:rPr>
            <w:noProof/>
            <w:webHidden/>
          </w:rPr>
          <w:fldChar w:fldCharType="begin"/>
        </w:r>
        <w:r w:rsidR="00366D70">
          <w:rPr>
            <w:noProof/>
            <w:webHidden/>
          </w:rPr>
          <w:instrText xml:space="preserve"> PAGEREF _Toc290041867 \h </w:instrText>
        </w:r>
        <w:r w:rsidR="00366D70">
          <w:rPr>
            <w:noProof/>
            <w:webHidden/>
          </w:rPr>
        </w:r>
        <w:r w:rsidR="00366D70">
          <w:rPr>
            <w:noProof/>
            <w:webHidden/>
          </w:rPr>
          <w:fldChar w:fldCharType="separate"/>
        </w:r>
        <w:r>
          <w:rPr>
            <w:noProof/>
            <w:webHidden/>
          </w:rPr>
          <w:t>21</w:t>
        </w:r>
        <w:r w:rsidR="00366D70">
          <w:rPr>
            <w:noProof/>
            <w:webHidden/>
          </w:rPr>
          <w:fldChar w:fldCharType="end"/>
        </w:r>
      </w:hyperlink>
    </w:p>
    <w:p w:rsidR="00366D70" w:rsidRDefault="00702E1F">
      <w:pPr>
        <w:pStyle w:val="TOC1"/>
      </w:pPr>
      <w:hyperlink w:anchor="_Toc290041868" w:history="1">
        <w:r w:rsidR="00366D70" w:rsidRPr="0048210F">
          <w:rPr>
            <w:rStyle w:val="Hyperlink"/>
          </w:rPr>
          <w:t>14</w:t>
        </w:r>
        <w:r w:rsidR="00366D70">
          <w:tab/>
        </w:r>
        <w:r w:rsidR="00366D70" w:rsidRPr="0048210F">
          <w:rPr>
            <w:rStyle w:val="Hyperlink"/>
          </w:rPr>
          <w:t>Date and venue for next meeting</w:t>
        </w:r>
        <w:r w:rsidR="00366D70">
          <w:rPr>
            <w:webHidden/>
          </w:rPr>
          <w:tab/>
        </w:r>
        <w:r w:rsidR="00366D70">
          <w:rPr>
            <w:webHidden/>
          </w:rPr>
          <w:fldChar w:fldCharType="begin"/>
        </w:r>
        <w:r w:rsidR="00366D70">
          <w:rPr>
            <w:webHidden/>
          </w:rPr>
          <w:instrText xml:space="preserve"> PAGEREF _Toc290041868 \h </w:instrText>
        </w:r>
        <w:r w:rsidR="00366D70">
          <w:rPr>
            <w:webHidden/>
          </w:rPr>
        </w:r>
        <w:r w:rsidR="00366D70">
          <w:rPr>
            <w:webHidden/>
          </w:rPr>
          <w:fldChar w:fldCharType="separate"/>
        </w:r>
        <w:r>
          <w:rPr>
            <w:webHidden/>
          </w:rPr>
          <w:t>21</w:t>
        </w:r>
        <w:r w:rsidR="00366D70">
          <w:rPr>
            <w:webHidden/>
          </w:rPr>
          <w:fldChar w:fldCharType="end"/>
        </w:r>
      </w:hyperlink>
    </w:p>
    <w:p w:rsidR="00366D70" w:rsidRDefault="00702E1F">
      <w:pPr>
        <w:pStyle w:val="TOC1"/>
      </w:pPr>
      <w:hyperlink w:anchor="_Toc290041869" w:history="1">
        <w:r w:rsidR="00366D70" w:rsidRPr="0048210F">
          <w:rPr>
            <w:rStyle w:val="Hyperlink"/>
            <w:rFonts w:cs="Arial"/>
          </w:rPr>
          <w:t>15</w:t>
        </w:r>
        <w:r w:rsidR="00366D70">
          <w:tab/>
        </w:r>
        <w:r w:rsidR="00366D70" w:rsidRPr="0048210F">
          <w:rPr>
            <w:rStyle w:val="Hyperlink"/>
            <w:rFonts w:cs="Arial"/>
          </w:rPr>
          <w:t>Review of session report</w:t>
        </w:r>
        <w:r w:rsidR="00366D70">
          <w:rPr>
            <w:webHidden/>
          </w:rPr>
          <w:tab/>
        </w:r>
        <w:r w:rsidR="00366D70">
          <w:rPr>
            <w:webHidden/>
          </w:rPr>
          <w:fldChar w:fldCharType="begin"/>
        </w:r>
        <w:r w:rsidR="00366D70">
          <w:rPr>
            <w:webHidden/>
          </w:rPr>
          <w:instrText xml:space="preserve"> PAGEREF _Toc290041869 \h </w:instrText>
        </w:r>
        <w:r w:rsidR="00366D70">
          <w:rPr>
            <w:webHidden/>
          </w:rPr>
        </w:r>
        <w:r w:rsidR="00366D70">
          <w:rPr>
            <w:webHidden/>
          </w:rPr>
          <w:fldChar w:fldCharType="separate"/>
        </w:r>
        <w:r>
          <w:rPr>
            <w:webHidden/>
          </w:rPr>
          <w:t>21</w:t>
        </w:r>
        <w:r w:rsidR="00366D70">
          <w:rPr>
            <w:webHidden/>
          </w:rPr>
          <w:fldChar w:fldCharType="end"/>
        </w:r>
      </w:hyperlink>
    </w:p>
    <w:p w:rsidR="00366D70" w:rsidRDefault="00702E1F">
      <w:pPr>
        <w:pStyle w:val="TOC1"/>
      </w:pPr>
      <w:hyperlink w:anchor="_Toc290041870" w:history="1">
        <w:r w:rsidR="00366D70" w:rsidRPr="0048210F">
          <w:rPr>
            <w:rStyle w:val="Hyperlink"/>
            <w:rFonts w:cs="Arial"/>
          </w:rPr>
          <w:t>16</w:t>
        </w:r>
        <w:r w:rsidR="00366D70">
          <w:tab/>
        </w:r>
        <w:r w:rsidR="00366D70" w:rsidRPr="0048210F">
          <w:rPr>
            <w:rStyle w:val="Hyperlink"/>
            <w:rFonts w:cs="Arial"/>
          </w:rPr>
          <w:t>Closing of the Meeting</w:t>
        </w:r>
        <w:r w:rsidR="00366D70">
          <w:rPr>
            <w:webHidden/>
          </w:rPr>
          <w:tab/>
        </w:r>
        <w:r w:rsidR="00366D70">
          <w:rPr>
            <w:webHidden/>
          </w:rPr>
          <w:fldChar w:fldCharType="begin"/>
        </w:r>
        <w:r w:rsidR="00366D70">
          <w:rPr>
            <w:webHidden/>
          </w:rPr>
          <w:instrText xml:space="preserve"> PAGEREF _Toc290041870 \h </w:instrText>
        </w:r>
        <w:r w:rsidR="00366D70">
          <w:rPr>
            <w:webHidden/>
          </w:rPr>
        </w:r>
        <w:r w:rsidR="00366D70">
          <w:rPr>
            <w:webHidden/>
          </w:rPr>
          <w:fldChar w:fldCharType="separate"/>
        </w:r>
        <w:r>
          <w:rPr>
            <w:webHidden/>
          </w:rPr>
          <w:t>21</w:t>
        </w:r>
        <w:r w:rsidR="00366D70">
          <w:rPr>
            <w:webHidden/>
          </w:rPr>
          <w:fldChar w:fldCharType="end"/>
        </w:r>
      </w:hyperlink>
    </w:p>
    <w:p w:rsidR="00366D70" w:rsidRDefault="00702E1F">
      <w:pPr>
        <w:pStyle w:val="TOC1"/>
      </w:pPr>
      <w:hyperlink w:anchor="_Toc290041871" w:history="1">
        <w:r w:rsidR="00366D70" w:rsidRPr="0048210F">
          <w:rPr>
            <w:rStyle w:val="Hyperlink"/>
          </w:rPr>
          <w:t>17</w:t>
        </w:r>
        <w:r w:rsidR="00366D70">
          <w:tab/>
        </w:r>
        <w:r w:rsidR="00366D70" w:rsidRPr="0048210F">
          <w:rPr>
            <w:rStyle w:val="Hyperlink"/>
          </w:rPr>
          <w:t>List of Annexes</w:t>
        </w:r>
        <w:r w:rsidR="00366D70">
          <w:rPr>
            <w:webHidden/>
          </w:rPr>
          <w:tab/>
        </w:r>
        <w:r w:rsidR="00366D70">
          <w:rPr>
            <w:webHidden/>
          </w:rPr>
          <w:fldChar w:fldCharType="begin"/>
        </w:r>
        <w:r w:rsidR="00366D70">
          <w:rPr>
            <w:webHidden/>
          </w:rPr>
          <w:instrText xml:space="preserve"> PAGEREF _Toc290041871 \h </w:instrText>
        </w:r>
        <w:r w:rsidR="00366D70">
          <w:rPr>
            <w:webHidden/>
          </w:rPr>
        </w:r>
        <w:r w:rsidR="00366D70">
          <w:rPr>
            <w:webHidden/>
          </w:rPr>
          <w:fldChar w:fldCharType="separate"/>
        </w:r>
        <w:r>
          <w:rPr>
            <w:webHidden/>
          </w:rPr>
          <w:t>22</w:t>
        </w:r>
        <w:r w:rsidR="00366D70">
          <w:rPr>
            <w:webHidden/>
          </w:rPr>
          <w:fldChar w:fldCharType="end"/>
        </w:r>
      </w:hyperlink>
    </w:p>
    <w:p w:rsidR="00366D70" w:rsidRDefault="00702E1F">
      <w:pPr>
        <w:pStyle w:val="TOC4"/>
        <w:rPr>
          <w:rFonts w:asciiTheme="minorHAnsi" w:eastAsiaTheme="minorEastAsia" w:hAnsiTheme="minorHAnsi" w:cstheme="minorBidi"/>
          <w:b w:val="0"/>
          <w:caps w:val="0"/>
          <w:noProof/>
          <w:szCs w:val="22"/>
          <w:lang w:eastAsia="en-GB"/>
        </w:rPr>
      </w:pPr>
      <w:hyperlink w:anchor="_Toc290041872" w:history="1">
        <w:r w:rsidR="00366D70" w:rsidRPr="0048210F">
          <w:rPr>
            <w:rStyle w:val="Hyperlink"/>
            <w:rFonts w:ascii="Arial Bold" w:hAnsi="Arial Bold"/>
            <w:noProof/>
          </w:rPr>
          <w:t>ANNEX A</w:t>
        </w:r>
        <w:r w:rsidR="00366D70">
          <w:rPr>
            <w:rFonts w:asciiTheme="minorHAnsi" w:eastAsiaTheme="minorEastAsia" w:hAnsiTheme="minorHAnsi" w:cstheme="minorBidi"/>
            <w:b w:val="0"/>
            <w:caps w:val="0"/>
            <w:noProof/>
            <w:szCs w:val="22"/>
            <w:lang w:eastAsia="en-GB"/>
          </w:rPr>
          <w:tab/>
        </w:r>
        <w:r w:rsidR="00366D70" w:rsidRPr="0048210F">
          <w:rPr>
            <w:rStyle w:val="Hyperlink"/>
            <w:noProof/>
          </w:rPr>
          <w:t>ANM16 Committee Agenda</w:t>
        </w:r>
        <w:r w:rsidR="00366D70">
          <w:rPr>
            <w:noProof/>
            <w:webHidden/>
          </w:rPr>
          <w:tab/>
        </w:r>
        <w:r w:rsidR="00366D70">
          <w:rPr>
            <w:noProof/>
            <w:webHidden/>
          </w:rPr>
          <w:fldChar w:fldCharType="begin"/>
        </w:r>
        <w:r w:rsidR="00366D70">
          <w:rPr>
            <w:noProof/>
            <w:webHidden/>
          </w:rPr>
          <w:instrText xml:space="preserve"> PAGEREF _Toc290041872 \h </w:instrText>
        </w:r>
        <w:r w:rsidR="00366D70">
          <w:rPr>
            <w:noProof/>
            <w:webHidden/>
          </w:rPr>
        </w:r>
        <w:r w:rsidR="00366D70">
          <w:rPr>
            <w:noProof/>
            <w:webHidden/>
          </w:rPr>
          <w:fldChar w:fldCharType="separate"/>
        </w:r>
        <w:r>
          <w:rPr>
            <w:noProof/>
            <w:webHidden/>
          </w:rPr>
          <w:t>23</w:t>
        </w:r>
        <w:r w:rsidR="00366D70">
          <w:rPr>
            <w:noProof/>
            <w:webHidden/>
          </w:rPr>
          <w:fldChar w:fldCharType="end"/>
        </w:r>
      </w:hyperlink>
    </w:p>
    <w:p w:rsidR="00366D70" w:rsidRDefault="00702E1F">
      <w:pPr>
        <w:pStyle w:val="TOC4"/>
        <w:rPr>
          <w:rFonts w:asciiTheme="minorHAnsi" w:eastAsiaTheme="minorEastAsia" w:hAnsiTheme="minorHAnsi" w:cstheme="minorBidi"/>
          <w:b w:val="0"/>
          <w:caps w:val="0"/>
          <w:noProof/>
          <w:szCs w:val="22"/>
          <w:lang w:eastAsia="en-GB"/>
        </w:rPr>
      </w:pPr>
      <w:hyperlink w:anchor="_Toc290041873" w:history="1">
        <w:r w:rsidR="00366D70" w:rsidRPr="0048210F">
          <w:rPr>
            <w:rStyle w:val="Hyperlink"/>
            <w:rFonts w:ascii="Arial Bold" w:hAnsi="Arial Bold"/>
            <w:noProof/>
          </w:rPr>
          <w:t>ANNEX B</w:t>
        </w:r>
        <w:r w:rsidR="00366D70">
          <w:rPr>
            <w:rFonts w:asciiTheme="minorHAnsi" w:eastAsiaTheme="minorEastAsia" w:hAnsiTheme="minorHAnsi" w:cstheme="minorBidi"/>
            <w:b w:val="0"/>
            <w:caps w:val="0"/>
            <w:noProof/>
            <w:szCs w:val="22"/>
            <w:lang w:eastAsia="en-GB"/>
          </w:rPr>
          <w:tab/>
        </w:r>
        <w:r w:rsidR="00366D70" w:rsidRPr="0048210F">
          <w:rPr>
            <w:rStyle w:val="Hyperlink"/>
            <w:noProof/>
          </w:rPr>
          <w:t>ANM16 Participants</w:t>
        </w:r>
        <w:r w:rsidR="00366D70">
          <w:rPr>
            <w:noProof/>
            <w:webHidden/>
          </w:rPr>
          <w:tab/>
        </w:r>
        <w:r w:rsidR="00366D70">
          <w:rPr>
            <w:noProof/>
            <w:webHidden/>
          </w:rPr>
          <w:fldChar w:fldCharType="begin"/>
        </w:r>
        <w:r w:rsidR="00366D70">
          <w:rPr>
            <w:noProof/>
            <w:webHidden/>
          </w:rPr>
          <w:instrText xml:space="preserve"> PAGEREF _Toc290041873 \h </w:instrText>
        </w:r>
        <w:r w:rsidR="00366D70">
          <w:rPr>
            <w:noProof/>
            <w:webHidden/>
          </w:rPr>
        </w:r>
        <w:r w:rsidR="00366D70">
          <w:rPr>
            <w:noProof/>
            <w:webHidden/>
          </w:rPr>
          <w:fldChar w:fldCharType="separate"/>
        </w:r>
        <w:r>
          <w:rPr>
            <w:noProof/>
            <w:webHidden/>
          </w:rPr>
          <w:t>25</w:t>
        </w:r>
        <w:r w:rsidR="00366D70">
          <w:rPr>
            <w:noProof/>
            <w:webHidden/>
          </w:rPr>
          <w:fldChar w:fldCharType="end"/>
        </w:r>
      </w:hyperlink>
    </w:p>
    <w:p w:rsidR="00366D70" w:rsidRDefault="00702E1F">
      <w:pPr>
        <w:pStyle w:val="TOC4"/>
        <w:rPr>
          <w:rFonts w:asciiTheme="minorHAnsi" w:eastAsiaTheme="minorEastAsia" w:hAnsiTheme="minorHAnsi" w:cstheme="minorBidi"/>
          <w:b w:val="0"/>
          <w:caps w:val="0"/>
          <w:noProof/>
          <w:szCs w:val="22"/>
          <w:lang w:eastAsia="en-GB"/>
        </w:rPr>
      </w:pPr>
      <w:hyperlink w:anchor="_Toc290041874" w:history="1">
        <w:r w:rsidR="00366D70" w:rsidRPr="0048210F">
          <w:rPr>
            <w:rStyle w:val="Hyperlink"/>
            <w:rFonts w:ascii="Arial Bold" w:hAnsi="Arial Bold"/>
            <w:noProof/>
          </w:rPr>
          <w:t>ANNEX C</w:t>
        </w:r>
        <w:r w:rsidR="00366D70">
          <w:rPr>
            <w:rFonts w:asciiTheme="minorHAnsi" w:eastAsiaTheme="minorEastAsia" w:hAnsiTheme="minorHAnsi" w:cstheme="minorBidi"/>
            <w:b w:val="0"/>
            <w:caps w:val="0"/>
            <w:noProof/>
            <w:szCs w:val="22"/>
            <w:lang w:eastAsia="en-GB"/>
          </w:rPr>
          <w:tab/>
        </w:r>
        <w:r w:rsidR="00366D70" w:rsidRPr="0048210F">
          <w:rPr>
            <w:rStyle w:val="Hyperlink"/>
            <w:noProof/>
          </w:rPr>
          <w:t>Working Group Participants</w:t>
        </w:r>
        <w:r w:rsidR="00366D70">
          <w:rPr>
            <w:noProof/>
            <w:webHidden/>
          </w:rPr>
          <w:tab/>
        </w:r>
        <w:r w:rsidR="00366D70">
          <w:rPr>
            <w:noProof/>
            <w:webHidden/>
          </w:rPr>
          <w:fldChar w:fldCharType="begin"/>
        </w:r>
        <w:r w:rsidR="00366D70">
          <w:rPr>
            <w:noProof/>
            <w:webHidden/>
          </w:rPr>
          <w:instrText xml:space="preserve"> PAGEREF _Toc290041874 \h </w:instrText>
        </w:r>
        <w:r w:rsidR="00366D70">
          <w:rPr>
            <w:noProof/>
            <w:webHidden/>
          </w:rPr>
        </w:r>
        <w:r w:rsidR="00366D70">
          <w:rPr>
            <w:noProof/>
            <w:webHidden/>
          </w:rPr>
          <w:fldChar w:fldCharType="separate"/>
        </w:r>
        <w:r>
          <w:rPr>
            <w:noProof/>
            <w:webHidden/>
          </w:rPr>
          <w:t>35</w:t>
        </w:r>
        <w:r w:rsidR="00366D70">
          <w:rPr>
            <w:noProof/>
            <w:webHidden/>
          </w:rPr>
          <w:fldChar w:fldCharType="end"/>
        </w:r>
      </w:hyperlink>
    </w:p>
    <w:p w:rsidR="00366D70" w:rsidRDefault="00702E1F">
      <w:pPr>
        <w:pStyle w:val="TOC4"/>
        <w:rPr>
          <w:rFonts w:asciiTheme="minorHAnsi" w:eastAsiaTheme="minorEastAsia" w:hAnsiTheme="minorHAnsi" w:cstheme="minorBidi"/>
          <w:b w:val="0"/>
          <w:caps w:val="0"/>
          <w:noProof/>
          <w:szCs w:val="22"/>
          <w:lang w:eastAsia="en-GB"/>
        </w:rPr>
      </w:pPr>
      <w:hyperlink w:anchor="_Toc290041875" w:history="1">
        <w:r w:rsidR="00366D70" w:rsidRPr="0048210F">
          <w:rPr>
            <w:rStyle w:val="Hyperlink"/>
            <w:rFonts w:ascii="Arial Bold" w:hAnsi="Arial Bold"/>
            <w:noProof/>
          </w:rPr>
          <w:t>ANNEX D</w:t>
        </w:r>
        <w:r w:rsidR="00366D70">
          <w:rPr>
            <w:rFonts w:asciiTheme="minorHAnsi" w:eastAsiaTheme="minorEastAsia" w:hAnsiTheme="minorHAnsi" w:cstheme="minorBidi"/>
            <w:b w:val="0"/>
            <w:caps w:val="0"/>
            <w:noProof/>
            <w:szCs w:val="22"/>
            <w:lang w:eastAsia="en-GB"/>
          </w:rPr>
          <w:tab/>
        </w:r>
        <w:r w:rsidR="00366D70" w:rsidRPr="0048210F">
          <w:rPr>
            <w:rStyle w:val="Hyperlink"/>
            <w:noProof/>
          </w:rPr>
          <w:t>List of input papers</w:t>
        </w:r>
        <w:r w:rsidR="00366D70">
          <w:rPr>
            <w:noProof/>
            <w:webHidden/>
          </w:rPr>
          <w:tab/>
        </w:r>
        <w:r w:rsidR="00366D70">
          <w:rPr>
            <w:noProof/>
            <w:webHidden/>
          </w:rPr>
          <w:fldChar w:fldCharType="begin"/>
        </w:r>
        <w:r w:rsidR="00366D70">
          <w:rPr>
            <w:noProof/>
            <w:webHidden/>
          </w:rPr>
          <w:instrText xml:space="preserve"> PAGEREF _Toc290041875 \h </w:instrText>
        </w:r>
        <w:r w:rsidR="00366D70">
          <w:rPr>
            <w:noProof/>
            <w:webHidden/>
          </w:rPr>
        </w:r>
        <w:r w:rsidR="00366D70">
          <w:rPr>
            <w:noProof/>
            <w:webHidden/>
          </w:rPr>
          <w:fldChar w:fldCharType="separate"/>
        </w:r>
        <w:r>
          <w:rPr>
            <w:noProof/>
            <w:webHidden/>
          </w:rPr>
          <w:t>37</w:t>
        </w:r>
        <w:r w:rsidR="00366D70">
          <w:rPr>
            <w:noProof/>
            <w:webHidden/>
          </w:rPr>
          <w:fldChar w:fldCharType="end"/>
        </w:r>
      </w:hyperlink>
    </w:p>
    <w:p w:rsidR="00366D70" w:rsidRDefault="00702E1F">
      <w:pPr>
        <w:pStyle w:val="TOC4"/>
        <w:rPr>
          <w:rFonts w:asciiTheme="minorHAnsi" w:eastAsiaTheme="minorEastAsia" w:hAnsiTheme="minorHAnsi" w:cstheme="minorBidi"/>
          <w:b w:val="0"/>
          <w:caps w:val="0"/>
          <w:noProof/>
          <w:szCs w:val="22"/>
          <w:lang w:eastAsia="en-GB"/>
        </w:rPr>
      </w:pPr>
      <w:hyperlink w:anchor="_Toc290041876" w:history="1">
        <w:r w:rsidR="00366D70" w:rsidRPr="0048210F">
          <w:rPr>
            <w:rStyle w:val="Hyperlink"/>
            <w:rFonts w:ascii="Arial Bold" w:hAnsi="Arial Bold"/>
            <w:noProof/>
          </w:rPr>
          <w:t>ANNEX E</w:t>
        </w:r>
        <w:r w:rsidR="00366D70">
          <w:rPr>
            <w:rFonts w:asciiTheme="minorHAnsi" w:eastAsiaTheme="minorEastAsia" w:hAnsiTheme="minorHAnsi" w:cstheme="minorBidi"/>
            <w:b w:val="0"/>
            <w:caps w:val="0"/>
            <w:noProof/>
            <w:szCs w:val="22"/>
            <w:lang w:eastAsia="en-GB"/>
          </w:rPr>
          <w:tab/>
        </w:r>
        <w:r w:rsidR="00366D70" w:rsidRPr="0048210F">
          <w:rPr>
            <w:rStyle w:val="Hyperlink"/>
            <w:noProof/>
          </w:rPr>
          <w:t>List of Output and Working Papers</w:t>
        </w:r>
        <w:r w:rsidR="00366D70">
          <w:rPr>
            <w:noProof/>
            <w:webHidden/>
          </w:rPr>
          <w:tab/>
        </w:r>
        <w:r w:rsidR="00366D70">
          <w:rPr>
            <w:noProof/>
            <w:webHidden/>
          </w:rPr>
          <w:fldChar w:fldCharType="begin"/>
        </w:r>
        <w:r w:rsidR="00366D70">
          <w:rPr>
            <w:noProof/>
            <w:webHidden/>
          </w:rPr>
          <w:instrText xml:space="preserve"> PAGEREF _Toc290041876 \h </w:instrText>
        </w:r>
        <w:r w:rsidR="00366D70">
          <w:rPr>
            <w:noProof/>
            <w:webHidden/>
          </w:rPr>
        </w:r>
        <w:r w:rsidR="00366D70">
          <w:rPr>
            <w:noProof/>
            <w:webHidden/>
          </w:rPr>
          <w:fldChar w:fldCharType="separate"/>
        </w:r>
        <w:r>
          <w:rPr>
            <w:noProof/>
            <w:webHidden/>
          </w:rPr>
          <w:t>42</w:t>
        </w:r>
        <w:r w:rsidR="00366D70">
          <w:rPr>
            <w:noProof/>
            <w:webHidden/>
          </w:rPr>
          <w:fldChar w:fldCharType="end"/>
        </w:r>
      </w:hyperlink>
    </w:p>
    <w:p w:rsidR="00366D70" w:rsidRDefault="00702E1F">
      <w:pPr>
        <w:pStyle w:val="TOC4"/>
        <w:rPr>
          <w:rFonts w:asciiTheme="minorHAnsi" w:eastAsiaTheme="minorEastAsia" w:hAnsiTheme="minorHAnsi" w:cstheme="minorBidi"/>
          <w:b w:val="0"/>
          <w:caps w:val="0"/>
          <w:noProof/>
          <w:szCs w:val="22"/>
          <w:lang w:eastAsia="en-GB"/>
        </w:rPr>
      </w:pPr>
      <w:hyperlink w:anchor="_Toc290041877" w:history="1">
        <w:r w:rsidR="00366D70" w:rsidRPr="0048210F">
          <w:rPr>
            <w:rStyle w:val="Hyperlink"/>
            <w:rFonts w:ascii="Arial Bold" w:hAnsi="Arial Bold"/>
            <w:noProof/>
          </w:rPr>
          <w:t>ANNEX F</w:t>
        </w:r>
        <w:r w:rsidR="00366D70">
          <w:rPr>
            <w:rFonts w:asciiTheme="minorHAnsi" w:eastAsiaTheme="minorEastAsia" w:hAnsiTheme="minorHAnsi" w:cstheme="minorBidi"/>
            <w:b w:val="0"/>
            <w:caps w:val="0"/>
            <w:noProof/>
            <w:szCs w:val="22"/>
            <w:lang w:eastAsia="en-GB"/>
          </w:rPr>
          <w:tab/>
        </w:r>
        <w:r w:rsidR="00366D70" w:rsidRPr="0048210F">
          <w:rPr>
            <w:rStyle w:val="Hyperlink"/>
            <w:noProof/>
          </w:rPr>
          <w:t>Action Items</w:t>
        </w:r>
        <w:r w:rsidR="00366D70">
          <w:rPr>
            <w:noProof/>
            <w:webHidden/>
          </w:rPr>
          <w:tab/>
        </w:r>
        <w:r w:rsidR="00366D70">
          <w:rPr>
            <w:noProof/>
            <w:webHidden/>
          </w:rPr>
          <w:fldChar w:fldCharType="begin"/>
        </w:r>
        <w:r w:rsidR="00366D70">
          <w:rPr>
            <w:noProof/>
            <w:webHidden/>
          </w:rPr>
          <w:instrText xml:space="preserve"> PAGEREF _Toc290041877 \h </w:instrText>
        </w:r>
        <w:r w:rsidR="00366D70">
          <w:rPr>
            <w:noProof/>
            <w:webHidden/>
          </w:rPr>
        </w:r>
        <w:r w:rsidR="00366D70">
          <w:rPr>
            <w:noProof/>
            <w:webHidden/>
          </w:rPr>
          <w:fldChar w:fldCharType="separate"/>
        </w:r>
        <w:r>
          <w:rPr>
            <w:noProof/>
            <w:webHidden/>
          </w:rPr>
          <w:t>44</w:t>
        </w:r>
        <w:r w:rsidR="00366D70">
          <w:rPr>
            <w:noProof/>
            <w:webHidden/>
          </w:rPr>
          <w:fldChar w:fldCharType="end"/>
        </w:r>
      </w:hyperlink>
    </w:p>
    <w:p w:rsidR="00366D70" w:rsidRDefault="00702E1F">
      <w:pPr>
        <w:pStyle w:val="TOC4"/>
        <w:rPr>
          <w:rFonts w:asciiTheme="minorHAnsi" w:eastAsiaTheme="minorEastAsia" w:hAnsiTheme="minorHAnsi" w:cstheme="minorBidi"/>
          <w:b w:val="0"/>
          <w:caps w:val="0"/>
          <w:noProof/>
          <w:szCs w:val="22"/>
          <w:lang w:eastAsia="en-GB"/>
        </w:rPr>
      </w:pPr>
      <w:hyperlink w:anchor="_Toc290041878" w:history="1">
        <w:r w:rsidR="00366D70" w:rsidRPr="0048210F">
          <w:rPr>
            <w:rStyle w:val="Hyperlink"/>
            <w:rFonts w:ascii="Arial Bold" w:hAnsi="Arial Bold"/>
            <w:noProof/>
          </w:rPr>
          <w:t>ANNEX G</w:t>
        </w:r>
        <w:r w:rsidR="00366D70">
          <w:rPr>
            <w:rFonts w:asciiTheme="minorHAnsi" w:eastAsiaTheme="minorEastAsia" w:hAnsiTheme="minorHAnsi" w:cstheme="minorBidi"/>
            <w:b w:val="0"/>
            <w:caps w:val="0"/>
            <w:noProof/>
            <w:szCs w:val="22"/>
            <w:lang w:eastAsia="en-GB"/>
          </w:rPr>
          <w:tab/>
        </w:r>
        <w:r w:rsidR="00366D70" w:rsidRPr="0048210F">
          <w:rPr>
            <w:rStyle w:val="Hyperlink"/>
            <w:noProof/>
          </w:rPr>
          <w:t>Revision of the ANM Work Programme</w:t>
        </w:r>
        <w:r w:rsidR="00366D70">
          <w:rPr>
            <w:noProof/>
            <w:webHidden/>
          </w:rPr>
          <w:tab/>
        </w:r>
        <w:r w:rsidR="00366D70">
          <w:rPr>
            <w:noProof/>
            <w:webHidden/>
          </w:rPr>
          <w:fldChar w:fldCharType="begin"/>
        </w:r>
        <w:r w:rsidR="00366D70">
          <w:rPr>
            <w:noProof/>
            <w:webHidden/>
          </w:rPr>
          <w:instrText xml:space="preserve"> PAGEREF _Toc290041878 \h </w:instrText>
        </w:r>
        <w:r w:rsidR="00366D70">
          <w:rPr>
            <w:noProof/>
            <w:webHidden/>
          </w:rPr>
        </w:r>
        <w:r w:rsidR="00366D70">
          <w:rPr>
            <w:noProof/>
            <w:webHidden/>
          </w:rPr>
          <w:fldChar w:fldCharType="separate"/>
        </w:r>
        <w:r>
          <w:rPr>
            <w:noProof/>
            <w:webHidden/>
          </w:rPr>
          <w:t>47</w:t>
        </w:r>
        <w:r w:rsidR="00366D70">
          <w:rPr>
            <w:noProof/>
            <w:webHidden/>
          </w:rPr>
          <w:fldChar w:fldCharType="end"/>
        </w:r>
      </w:hyperlink>
    </w:p>
    <w:p w:rsidR="00366D70" w:rsidRDefault="00702E1F">
      <w:pPr>
        <w:pStyle w:val="TOC4"/>
        <w:rPr>
          <w:rFonts w:asciiTheme="minorHAnsi" w:eastAsiaTheme="minorEastAsia" w:hAnsiTheme="minorHAnsi" w:cstheme="minorBidi"/>
          <w:b w:val="0"/>
          <w:caps w:val="0"/>
          <w:noProof/>
          <w:szCs w:val="22"/>
          <w:lang w:eastAsia="en-GB"/>
        </w:rPr>
      </w:pPr>
      <w:hyperlink w:anchor="_Toc290041879" w:history="1">
        <w:r w:rsidR="00366D70" w:rsidRPr="0048210F">
          <w:rPr>
            <w:rStyle w:val="Hyperlink"/>
            <w:rFonts w:ascii="Arial Bold" w:hAnsi="Arial Bold"/>
            <w:noProof/>
          </w:rPr>
          <w:t>ANNEX H</w:t>
        </w:r>
        <w:r w:rsidR="00366D70">
          <w:rPr>
            <w:rFonts w:asciiTheme="minorHAnsi" w:eastAsiaTheme="minorEastAsia" w:hAnsiTheme="minorHAnsi" w:cstheme="minorBidi"/>
            <w:b w:val="0"/>
            <w:caps w:val="0"/>
            <w:noProof/>
            <w:szCs w:val="22"/>
            <w:lang w:eastAsia="en-GB"/>
          </w:rPr>
          <w:tab/>
        </w:r>
        <w:r w:rsidR="00366D70" w:rsidRPr="0048210F">
          <w:rPr>
            <w:rStyle w:val="Hyperlink"/>
            <w:noProof/>
          </w:rPr>
          <w:t>Text from presentation by Kim Kang On (6.1)</w:t>
        </w:r>
        <w:r w:rsidR="00366D70">
          <w:rPr>
            <w:noProof/>
            <w:webHidden/>
          </w:rPr>
          <w:tab/>
        </w:r>
        <w:r w:rsidR="00366D70">
          <w:rPr>
            <w:noProof/>
            <w:webHidden/>
          </w:rPr>
          <w:fldChar w:fldCharType="begin"/>
        </w:r>
        <w:r w:rsidR="00366D70">
          <w:rPr>
            <w:noProof/>
            <w:webHidden/>
          </w:rPr>
          <w:instrText xml:space="preserve"> PAGEREF _Toc290041879 \h </w:instrText>
        </w:r>
        <w:r w:rsidR="00366D70">
          <w:rPr>
            <w:noProof/>
            <w:webHidden/>
          </w:rPr>
        </w:r>
        <w:r w:rsidR="00366D70">
          <w:rPr>
            <w:noProof/>
            <w:webHidden/>
          </w:rPr>
          <w:fldChar w:fldCharType="separate"/>
        </w:r>
        <w:r>
          <w:rPr>
            <w:noProof/>
            <w:webHidden/>
          </w:rPr>
          <w:t>55</w:t>
        </w:r>
        <w:r w:rsidR="00366D70">
          <w:rPr>
            <w:noProof/>
            <w:webHidden/>
          </w:rPr>
          <w:fldChar w:fldCharType="end"/>
        </w:r>
      </w:hyperlink>
    </w:p>
    <w:p w:rsidR="00592EF2" w:rsidRPr="00B60F88" w:rsidRDefault="007A0E0B" w:rsidP="00B60F88">
      <w:pPr>
        <w:pStyle w:val="BodyText"/>
        <w:rPr>
          <w:rFonts w:cs="Arial"/>
          <w:bCs/>
          <w:iCs/>
        </w:rPr>
      </w:pPr>
      <w:r>
        <w:rPr>
          <w:rFonts w:cs="Arial"/>
          <w:b/>
          <w:bCs/>
          <w:i/>
          <w:iCs/>
          <w:caps/>
          <w:snapToGrid w:val="0"/>
          <w:sz w:val="20"/>
          <w:szCs w:val="20"/>
        </w:rPr>
        <w:fldChar w:fldCharType="end"/>
      </w:r>
      <w:r w:rsidRPr="00B66629">
        <w:fldChar w:fldCharType="begin"/>
      </w:r>
      <w:r w:rsidR="00D63CDD" w:rsidRPr="00B66629">
        <w:instrText xml:space="preserve"> TOC \h \z \t "Annex,1,IALA Subtitle,1" </w:instrText>
      </w:r>
      <w:r w:rsidRPr="00B66629">
        <w:fldChar w:fldCharType="separate"/>
      </w:r>
    </w:p>
    <w:p w:rsidR="00A77646" w:rsidRPr="00B66629" w:rsidRDefault="00592EF2" w:rsidP="00366D70">
      <w:pPr>
        <w:pStyle w:val="TOC1"/>
      </w:pPr>
      <w:r>
        <w:rPr>
          <w:rFonts w:ascii="Calibri" w:hAnsi="Calibri" w:cs="Times New Roman"/>
          <w:b/>
          <w:bCs/>
        </w:rPr>
        <w:br w:type="page"/>
      </w:r>
      <w:r w:rsidR="007A0E0B" w:rsidRPr="00B66629">
        <w:rPr>
          <w:sz w:val="36"/>
        </w:rPr>
        <w:lastRenderedPageBreak/>
        <w:fldChar w:fldCharType="end"/>
      </w:r>
      <w:r w:rsidR="00712C37">
        <w:drawing>
          <wp:inline distT="0" distB="0" distL="0" distR="0" wp14:anchorId="38B23FB5" wp14:editId="2942D600">
            <wp:extent cx="977900" cy="1232535"/>
            <wp:effectExtent l="0" t="0" r="0" b="5715"/>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7900" cy="1232535"/>
                    </a:xfrm>
                    <a:prstGeom prst="rect">
                      <a:avLst/>
                    </a:prstGeom>
                    <a:noFill/>
                    <a:ln>
                      <a:noFill/>
                    </a:ln>
                  </pic:spPr>
                </pic:pic>
              </a:graphicData>
            </a:graphic>
          </wp:inline>
        </w:drawing>
      </w:r>
    </w:p>
    <w:p w:rsidR="00FE1ADF" w:rsidRPr="00B66629" w:rsidRDefault="00FE1ADF" w:rsidP="00435420"/>
    <w:tbl>
      <w:tblPr>
        <w:tblW w:w="9781" w:type="dxa"/>
        <w:tblInd w:w="120" w:type="dxa"/>
        <w:tblLayout w:type="fixed"/>
        <w:tblCellMar>
          <w:left w:w="120" w:type="dxa"/>
          <w:right w:w="120" w:type="dxa"/>
        </w:tblCellMar>
        <w:tblLook w:val="0000" w:firstRow="0" w:lastRow="0" w:firstColumn="0" w:lastColumn="0" w:noHBand="0" w:noVBand="0"/>
      </w:tblPr>
      <w:tblGrid>
        <w:gridCol w:w="6804"/>
        <w:gridCol w:w="2977"/>
      </w:tblGrid>
      <w:tr w:rsidR="00A77646" w:rsidRPr="00B66629" w:rsidTr="0045558F">
        <w:tc>
          <w:tcPr>
            <w:tcW w:w="6804" w:type="dxa"/>
          </w:tcPr>
          <w:p w:rsidR="00A77646" w:rsidRPr="00B66629" w:rsidRDefault="00A77646" w:rsidP="00FE3E5C">
            <w:pPr>
              <w:spacing w:before="120" w:after="120"/>
            </w:pPr>
            <w:r w:rsidRPr="00B66629">
              <w:t>ANM Committee</w:t>
            </w:r>
          </w:p>
          <w:p w:rsidR="00A77646" w:rsidRPr="00B66629" w:rsidRDefault="004144D2" w:rsidP="00630840">
            <w:pPr>
              <w:spacing w:before="120" w:after="120"/>
            </w:pPr>
            <w:r w:rsidRPr="00B66629">
              <w:t>1</w:t>
            </w:r>
            <w:r w:rsidR="002B3394">
              <w:t>6</w:t>
            </w:r>
            <w:r w:rsidR="00A77646" w:rsidRPr="00B66629">
              <w:rPr>
                <w:vertAlign w:val="superscript"/>
              </w:rPr>
              <w:t>th</w:t>
            </w:r>
            <w:r w:rsidR="00916197" w:rsidRPr="00B66629">
              <w:t xml:space="preserve"> S</w:t>
            </w:r>
            <w:r w:rsidR="00A77646" w:rsidRPr="00B66629">
              <w:t>ession</w:t>
            </w:r>
          </w:p>
        </w:tc>
        <w:tc>
          <w:tcPr>
            <w:tcW w:w="2977" w:type="dxa"/>
          </w:tcPr>
          <w:p w:rsidR="00A77646" w:rsidRPr="00B66629" w:rsidRDefault="00A77646" w:rsidP="00FE3E5C">
            <w:pPr>
              <w:spacing w:before="120" w:after="120"/>
              <w:jc w:val="right"/>
            </w:pPr>
          </w:p>
          <w:p w:rsidR="00A77646" w:rsidRPr="00B66629" w:rsidRDefault="002B3394" w:rsidP="002B3394">
            <w:pPr>
              <w:spacing w:before="120" w:after="120"/>
              <w:jc w:val="right"/>
            </w:pPr>
            <w:r>
              <w:t>8</w:t>
            </w:r>
            <w:r w:rsidR="0045558F" w:rsidRPr="00B66629">
              <w:t xml:space="preserve"> </w:t>
            </w:r>
            <w:r>
              <w:t>April</w:t>
            </w:r>
            <w:r w:rsidR="001E17FF" w:rsidRPr="00B66629">
              <w:t xml:space="preserve"> </w:t>
            </w:r>
            <w:r w:rsidR="00781326" w:rsidRPr="00B66629">
              <w:t>20</w:t>
            </w:r>
            <w:r w:rsidR="00370B8D">
              <w:t>1</w:t>
            </w:r>
            <w:r>
              <w:t>1</w:t>
            </w:r>
          </w:p>
        </w:tc>
      </w:tr>
    </w:tbl>
    <w:p w:rsidR="00A77646" w:rsidRPr="00B66629" w:rsidRDefault="00A77646">
      <w:pPr>
        <w:pStyle w:val="Title"/>
        <w:rPr>
          <w:snapToGrid w:val="0"/>
        </w:rPr>
      </w:pPr>
      <w:bookmarkStart w:id="2" w:name="_Toc290041805"/>
      <w:r w:rsidRPr="00B66629">
        <w:rPr>
          <w:snapToGrid w:val="0"/>
        </w:rPr>
        <w:t xml:space="preserve">Report of the </w:t>
      </w:r>
      <w:r w:rsidR="001E17FF" w:rsidRPr="00B66629">
        <w:rPr>
          <w:snapToGrid w:val="0"/>
        </w:rPr>
        <w:t>1</w:t>
      </w:r>
      <w:r w:rsidR="002B3394">
        <w:rPr>
          <w:snapToGrid w:val="0"/>
        </w:rPr>
        <w:t>6</w:t>
      </w:r>
      <w:r w:rsidR="00A77F85" w:rsidRPr="00B66629">
        <w:rPr>
          <w:snapToGrid w:val="0"/>
          <w:vertAlign w:val="superscript"/>
        </w:rPr>
        <w:t>th</w:t>
      </w:r>
      <w:r w:rsidR="0045558F" w:rsidRPr="00B66629">
        <w:rPr>
          <w:snapToGrid w:val="0"/>
        </w:rPr>
        <w:t xml:space="preserve"> </w:t>
      </w:r>
      <w:r w:rsidRPr="00B66629">
        <w:rPr>
          <w:snapToGrid w:val="0"/>
        </w:rPr>
        <w:t>Session of the IALA ANM Committee</w:t>
      </w:r>
      <w:bookmarkEnd w:id="2"/>
    </w:p>
    <w:p w:rsidR="00A77646" w:rsidRPr="00B66629" w:rsidRDefault="00A77646" w:rsidP="009A63F0">
      <w:pPr>
        <w:pStyle w:val="Heading1"/>
      </w:pPr>
      <w:bookmarkStart w:id="3" w:name="_Toc290041806"/>
      <w:r w:rsidRPr="00B66629">
        <w:t>General</w:t>
      </w:r>
      <w:bookmarkEnd w:id="3"/>
    </w:p>
    <w:p w:rsidR="00A77646" w:rsidRPr="00B66629" w:rsidRDefault="00A77646" w:rsidP="004F7F9E">
      <w:pPr>
        <w:pStyle w:val="BodyText"/>
        <w:rPr>
          <w:snapToGrid w:val="0"/>
        </w:rPr>
      </w:pPr>
      <w:r w:rsidRPr="00B66629">
        <w:t xml:space="preserve">The </w:t>
      </w:r>
      <w:r w:rsidR="004144D2" w:rsidRPr="00B66629">
        <w:rPr>
          <w:iCs/>
        </w:rPr>
        <w:t>1</w:t>
      </w:r>
      <w:r w:rsidR="002B3394">
        <w:rPr>
          <w:iCs/>
        </w:rPr>
        <w:t>6</w:t>
      </w:r>
      <w:r w:rsidR="0045558F" w:rsidRPr="00B66629">
        <w:rPr>
          <w:iCs/>
          <w:vertAlign w:val="superscript"/>
        </w:rPr>
        <w:t>th</w:t>
      </w:r>
      <w:r w:rsidR="0045558F" w:rsidRPr="00B66629">
        <w:rPr>
          <w:iCs/>
        </w:rPr>
        <w:t xml:space="preserve"> </w:t>
      </w:r>
      <w:r w:rsidRPr="00B66629">
        <w:t>meeting of the</w:t>
      </w:r>
      <w:r w:rsidRPr="00BD7518">
        <w:t xml:space="preserve"> </w:t>
      </w:r>
      <w:r w:rsidRPr="00BD7518">
        <w:rPr>
          <w:b/>
          <w:bCs/>
        </w:rPr>
        <w:t>ANM Committee</w:t>
      </w:r>
      <w:r w:rsidRPr="00B66629">
        <w:t xml:space="preserve"> was held from </w:t>
      </w:r>
      <w:r w:rsidR="002B3394">
        <w:t>4 to 8 April</w:t>
      </w:r>
      <w:r w:rsidR="004144D2" w:rsidRPr="00B66629">
        <w:t>, 20</w:t>
      </w:r>
      <w:r w:rsidR="00370B8D">
        <w:t>1</w:t>
      </w:r>
      <w:r w:rsidR="002B3394">
        <w:t>1</w:t>
      </w:r>
      <w:r w:rsidR="00A77F85" w:rsidRPr="00B66629">
        <w:t xml:space="preserve"> </w:t>
      </w:r>
      <w:r w:rsidRPr="00B66629">
        <w:t xml:space="preserve">at </w:t>
      </w:r>
      <w:r w:rsidR="004144D2" w:rsidRPr="00B66629">
        <w:t xml:space="preserve">IALA, </w:t>
      </w:r>
      <w:r w:rsidR="00364632" w:rsidRPr="00B66629">
        <w:t>w</w:t>
      </w:r>
      <w:r w:rsidR="001A7375" w:rsidRPr="00B66629">
        <w:rPr>
          <w:snapToGrid w:val="0"/>
        </w:rPr>
        <w:t xml:space="preserve">ith </w:t>
      </w:r>
      <w:r w:rsidR="00370B8D">
        <w:rPr>
          <w:snapToGrid w:val="0"/>
        </w:rPr>
        <w:t>Phil Day</w:t>
      </w:r>
      <w:r w:rsidR="001A7375" w:rsidRPr="00B66629">
        <w:rPr>
          <w:snapToGrid w:val="0"/>
        </w:rPr>
        <w:t xml:space="preserve"> as Chair</w:t>
      </w:r>
      <w:r w:rsidR="0086356F">
        <w:rPr>
          <w:snapToGrid w:val="0"/>
        </w:rPr>
        <w:t>man</w:t>
      </w:r>
      <w:r w:rsidR="001A7375" w:rsidRPr="00B66629">
        <w:rPr>
          <w:snapToGrid w:val="0"/>
        </w:rPr>
        <w:t xml:space="preserve"> and </w:t>
      </w:r>
      <w:r w:rsidR="00370B8D">
        <w:rPr>
          <w:snapToGrid w:val="0"/>
        </w:rPr>
        <w:t>Michael Skov</w:t>
      </w:r>
      <w:r w:rsidR="00A77F85" w:rsidRPr="00B66629">
        <w:rPr>
          <w:snapToGrid w:val="0"/>
        </w:rPr>
        <w:t xml:space="preserve"> </w:t>
      </w:r>
      <w:r w:rsidR="00396970" w:rsidRPr="00B66629">
        <w:rPr>
          <w:snapToGrid w:val="0"/>
        </w:rPr>
        <w:t xml:space="preserve">as Vice </w:t>
      </w:r>
      <w:r w:rsidR="001A7375" w:rsidRPr="00B66629">
        <w:rPr>
          <w:snapToGrid w:val="0"/>
        </w:rPr>
        <w:t>Chair</w:t>
      </w:r>
      <w:r w:rsidR="0086356F">
        <w:rPr>
          <w:snapToGrid w:val="0"/>
        </w:rPr>
        <w:t>man</w:t>
      </w:r>
      <w:r w:rsidRPr="00B66629">
        <w:rPr>
          <w:snapToGrid w:val="0"/>
        </w:rPr>
        <w:t xml:space="preserve">.  The </w:t>
      </w:r>
      <w:r w:rsidR="00396970" w:rsidRPr="00B66629">
        <w:rPr>
          <w:snapToGrid w:val="0"/>
        </w:rPr>
        <w:t>S</w:t>
      </w:r>
      <w:r w:rsidRPr="00B66629">
        <w:rPr>
          <w:snapToGrid w:val="0"/>
        </w:rPr>
        <w:t xml:space="preserve">ecretary for the meeting was </w:t>
      </w:r>
      <w:r w:rsidR="00C53C42" w:rsidRPr="00B66629">
        <w:rPr>
          <w:snapToGrid w:val="0"/>
        </w:rPr>
        <w:t>M</w:t>
      </w:r>
      <w:r w:rsidR="001E17FF" w:rsidRPr="00B66629">
        <w:rPr>
          <w:snapToGrid w:val="0"/>
        </w:rPr>
        <w:t>ike Hadley</w:t>
      </w:r>
      <w:r w:rsidR="005B60EF" w:rsidRPr="00B66629">
        <w:rPr>
          <w:snapToGrid w:val="0"/>
        </w:rPr>
        <w:t>.</w:t>
      </w:r>
    </w:p>
    <w:p w:rsidR="00A77646" w:rsidRPr="00B66629" w:rsidRDefault="00A77646" w:rsidP="004F7F9E">
      <w:pPr>
        <w:pStyle w:val="BodyText"/>
        <w:rPr>
          <w:snapToGrid w:val="0"/>
        </w:rPr>
      </w:pPr>
      <w:r w:rsidRPr="00B66629">
        <w:rPr>
          <w:snapToGrid w:val="0"/>
        </w:rPr>
        <w:t>Apologies were received from:</w:t>
      </w:r>
    </w:p>
    <w:p w:rsidR="009A7BDA" w:rsidRPr="00B66629" w:rsidRDefault="009A7BDA" w:rsidP="009A7BDA">
      <w:pPr>
        <w:rPr>
          <w:rFonts w:cs="Arial"/>
          <w:b/>
          <w:bCs/>
          <w:sz w:val="21"/>
          <w:szCs w:val="21"/>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536"/>
        <w:gridCol w:w="1984"/>
      </w:tblGrid>
      <w:tr w:rsidR="009A7BDA" w:rsidRPr="00511602" w:rsidTr="00511602">
        <w:tc>
          <w:tcPr>
            <w:tcW w:w="3119" w:type="dxa"/>
          </w:tcPr>
          <w:p w:rsidR="009A7BDA" w:rsidRPr="00511602" w:rsidRDefault="009A7BDA" w:rsidP="004C4FB8">
            <w:pPr>
              <w:rPr>
                <w:rFonts w:cs="Arial"/>
                <w:b/>
                <w:bCs/>
                <w:szCs w:val="22"/>
              </w:rPr>
            </w:pPr>
            <w:r w:rsidRPr="00511602">
              <w:rPr>
                <w:rFonts w:cs="Arial"/>
                <w:b/>
                <w:bCs/>
                <w:szCs w:val="22"/>
              </w:rPr>
              <w:t>NAME</w:t>
            </w:r>
          </w:p>
        </w:tc>
        <w:tc>
          <w:tcPr>
            <w:tcW w:w="4536" w:type="dxa"/>
          </w:tcPr>
          <w:p w:rsidR="009A7BDA" w:rsidRPr="00511602" w:rsidRDefault="009A7BDA" w:rsidP="004C4FB8">
            <w:pPr>
              <w:rPr>
                <w:rFonts w:cs="Arial"/>
                <w:b/>
                <w:bCs/>
                <w:szCs w:val="22"/>
              </w:rPr>
            </w:pPr>
            <w:r w:rsidRPr="00511602">
              <w:rPr>
                <w:rFonts w:cs="Arial"/>
                <w:b/>
                <w:bCs/>
                <w:szCs w:val="22"/>
              </w:rPr>
              <w:t>ORGANIZATION</w:t>
            </w:r>
          </w:p>
        </w:tc>
        <w:tc>
          <w:tcPr>
            <w:tcW w:w="1984" w:type="dxa"/>
          </w:tcPr>
          <w:p w:rsidR="009A7BDA" w:rsidRPr="00511602" w:rsidRDefault="009A7BDA" w:rsidP="004C4FB8">
            <w:pPr>
              <w:rPr>
                <w:rFonts w:cs="Arial"/>
                <w:b/>
                <w:bCs/>
                <w:szCs w:val="22"/>
              </w:rPr>
            </w:pPr>
            <w:r w:rsidRPr="00511602">
              <w:rPr>
                <w:rFonts w:cs="Arial"/>
                <w:b/>
                <w:bCs/>
                <w:szCs w:val="22"/>
              </w:rPr>
              <w:t>COUNTRY</w:t>
            </w:r>
          </w:p>
        </w:tc>
      </w:tr>
      <w:tr w:rsidR="0086356F" w:rsidRPr="00511602" w:rsidTr="00511602">
        <w:tc>
          <w:tcPr>
            <w:tcW w:w="3119" w:type="dxa"/>
          </w:tcPr>
          <w:p w:rsidR="0086356F" w:rsidRPr="00511602" w:rsidRDefault="0086356F" w:rsidP="0086356F">
            <w:pPr>
              <w:rPr>
                <w:rFonts w:cs="Arial"/>
                <w:szCs w:val="22"/>
                <w:lang w:val="de-DE"/>
              </w:rPr>
            </w:pPr>
            <w:r w:rsidRPr="00511602">
              <w:rPr>
                <w:rFonts w:cs="Arial"/>
                <w:szCs w:val="22"/>
                <w:lang w:val="de-DE"/>
              </w:rPr>
              <w:t>Raul Escalante</w:t>
            </w:r>
          </w:p>
        </w:tc>
        <w:tc>
          <w:tcPr>
            <w:tcW w:w="4536" w:type="dxa"/>
          </w:tcPr>
          <w:p w:rsidR="0086356F" w:rsidRPr="00511602" w:rsidRDefault="0086356F" w:rsidP="0086356F">
            <w:pPr>
              <w:rPr>
                <w:rFonts w:cs="Arial"/>
                <w:szCs w:val="22"/>
                <w:lang w:val="de-DE"/>
              </w:rPr>
            </w:pPr>
            <w:r w:rsidRPr="00511602">
              <w:rPr>
                <w:rFonts w:cs="Arial"/>
                <w:szCs w:val="22"/>
                <w:lang w:val="de-DE"/>
              </w:rPr>
              <w:t>Hidrovia</w:t>
            </w:r>
          </w:p>
        </w:tc>
        <w:tc>
          <w:tcPr>
            <w:tcW w:w="1984" w:type="dxa"/>
          </w:tcPr>
          <w:p w:rsidR="0086356F" w:rsidRPr="00511602" w:rsidRDefault="0086356F" w:rsidP="0086356F">
            <w:pPr>
              <w:rPr>
                <w:rFonts w:cs="Arial"/>
                <w:szCs w:val="22"/>
                <w:lang w:val="de-DE"/>
              </w:rPr>
            </w:pPr>
            <w:r w:rsidRPr="00511602">
              <w:rPr>
                <w:rFonts w:cs="Arial"/>
                <w:szCs w:val="22"/>
                <w:lang w:val="de-DE"/>
              </w:rPr>
              <w:t>Argentina</w:t>
            </w:r>
          </w:p>
        </w:tc>
      </w:tr>
      <w:tr w:rsidR="0086356F" w:rsidRPr="00511602" w:rsidTr="00511602">
        <w:tc>
          <w:tcPr>
            <w:tcW w:w="3119" w:type="dxa"/>
          </w:tcPr>
          <w:p w:rsidR="0086356F" w:rsidRPr="00511602" w:rsidRDefault="00511602" w:rsidP="0086356F">
            <w:pPr>
              <w:rPr>
                <w:rFonts w:cs="Arial"/>
                <w:szCs w:val="22"/>
                <w:lang w:val="de-DE"/>
              </w:rPr>
            </w:pPr>
            <w:r w:rsidRPr="00511602">
              <w:rPr>
                <w:rFonts w:cs="Arial"/>
                <w:szCs w:val="22"/>
                <w:lang w:val="de-DE"/>
              </w:rPr>
              <w:t>Aigars Gaillis</w:t>
            </w:r>
          </w:p>
        </w:tc>
        <w:tc>
          <w:tcPr>
            <w:tcW w:w="4536" w:type="dxa"/>
          </w:tcPr>
          <w:p w:rsidR="0086356F" w:rsidRPr="00511602" w:rsidRDefault="00F7291F" w:rsidP="0086356F">
            <w:pPr>
              <w:rPr>
                <w:rFonts w:cs="Arial"/>
                <w:szCs w:val="22"/>
                <w:lang w:val="de-DE"/>
              </w:rPr>
            </w:pPr>
            <w:r>
              <w:rPr>
                <w:rFonts w:cs="Arial"/>
                <w:szCs w:val="22"/>
                <w:lang w:val="de-DE"/>
              </w:rPr>
              <w:t>Latvian Maritime Administration</w:t>
            </w:r>
          </w:p>
        </w:tc>
        <w:tc>
          <w:tcPr>
            <w:tcW w:w="1984" w:type="dxa"/>
          </w:tcPr>
          <w:p w:rsidR="0086356F" w:rsidRPr="00511602" w:rsidRDefault="00F7291F" w:rsidP="0086356F">
            <w:pPr>
              <w:rPr>
                <w:rFonts w:cs="Arial"/>
                <w:szCs w:val="22"/>
                <w:lang w:val="de-DE"/>
              </w:rPr>
            </w:pPr>
            <w:r>
              <w:rPr>
                <w:rFonts w:cs="Arial"/>
                <w:szCs w:val="22"/>
                <w:lang w:val="de-DE"/>
              </w:rPr>
              <w:t>Latvia</w:t>
            </w:r>
          </w:p>
        </w:tc>
      </w:tr>
      <w:tr w:rsidR="0086356F" w:rsidRPr="00511602" w:rsidTr="00511602">
        <w:tc>
          <w:tcPr>
            <w:tcW w:w="3119" w:type="dxa"/>
          </w:tcPr>
          <w:p w:rsidR="0086356F" w:rsidRPr="00511602" w:rsidRDefault="00511602" w:rsidP="00511602">
            <w:pPr>
              <w:rPr>
                <w:rFonts w:cs="Arial"/>
                <w:szCs w:val="22"/>
                <w:lang w:val="de-DE"/>
              </w:rPr>
            </w:pPr>
            <w:r w:rsidRPr="00511602">
              <w:rPr>
                <w:rFonts w:cs="Arial"/>
                <w:color w:val="000000"/>
                <w:szCs w:val="22"/>
              </w:rPr>
              <w:t xml:space="preserve">José </w:t>
            </w:r>
            <w:proofErr w:type="spellStart"/>
            <w:r w:rsidRPr="00511602">
              <w:rPr>
                <w:rFonts w:cs="Arial"/>
                <w:color w:val="000000"/>
                <w:szCs w:val="22"/>
              </w:rPr>
              <w:t>Palva</w:t>
            </w:r>
            <w:proofErr w:type="spellEnd"/>
            <w:r w:rsidRPr="00511602">
              <w:rPr>
                <w:rFonts w:cs="Arial"/>
                <w:color w:val="000000"/>
                <w:szCs w:val="22"/>
              </w:rPr>
              <w:t xml:space="preserve"> Welter Jr</w:t>
            </w:r>
          </w:p>
        </w:tc>
        <w:tc>
          <w:tcPr>
            <w:tcW w:w="4536" w:type="dxa"/>
          </w:tcPr>
          <w:p w:rsidR="0086356F" w:rsidRPr="00511602" w:rsidRDefault="00511602" w:rsidP="00511602">
            <w:pPr>
              <w:rPr>
                <w:rFonts w:cs="Arial"/>
                <w:szCs w:val="22"/>
                <w:lang w:val="de-DE"/>
              </w:rPr>
            </w:pPr>
            <w:r>
              <w:rPr>
                <w:rFonts w:cs="Arial"/>
                <w:szCs w:val="22"/>
                <w:lang w:val="de-DE"/>
              </w:rPr>
              <w:t>Departamento de Sinalização Náutica</w:t>
            </w:r>
          </w:p>
        </w:tc>
        <w:tc>
          <w:tcPr>
            <w:tcW w:w="1984" w:type="dxa"/>
          </w:tcPr>
          <w:p w:rsidR="0086356F" w:rsidRPr="00511602" w:rsidRDefault="00511602" w:rsidP="0086356F">
            <w:pPr>
              <w:rPr>
                <w:rFonts w:cs="Arial"/>
                <w:szCs w:val="22"/>
                <w:lang w:val="de-DE"/>
              </w:rPr>
            </w:pPr>
            <w:r w:rsidRPr="00511602">
              <w:rPr>
                <w:rFonts w:cs="Arial"/>
                <w:szCs w:val="22"/>
                <w:lang w:val="de-DE"/>
              </w:rPr>
              <w:t>Brazil</w:t>
            </w:r>
          </w:p>
        </w:tc>
      </w:tr>
    </w:tbl>
    <w:p w:rsidR="00FE3E5C" w:rsidRPr="00B66629" w:rsidRDefault="00FE3E5C" w:rsidP="00612A51">
      <w:pPr>
        <w:pStyle w:val="BodyText"/>
        <w:rPr>
          <w:snapToGrid w:val="0"/>
        </w:rPr>
      </w:pPr>
    </w:p>
    <w:p w:rsidR="00A12989" w:rsidRDefault="00B53E7F" w:rsidP="004F7F9E">
      <w:pPr>
        <w:pStyle w:val="BodyText"/>
        <w:rPr>
          <w:snapToGrid w:val="0"/>
        </w:rPr>
      </w:pPr>
      <w:r w:rsidRPr="00E9499A">
        <w:rPr>
          <w:snapToGrid w:val="0"/>
        </w:rPr>
        <w:t xml:space="preserve">The Chairman opened the meeting by introducing </w:t>
      </w:r>
      <w:r w:rsidR="00E9499A" w:rsidRPr="00E9499A">
        <w:rPr>
          <w:snapToGrid w:val="0"/>
        </w:rPr>
        <w:t>himself and the Vice Chairman</w:t>
      </w:r>
      <w:r w:rsidR="00E9499A">
        <w:rPr>
          <w:snapToGrid w:val="0"/>
        </w:rPr>
        <w:t xml:space="preserve">.  He then extended a warm welcome to all the </w:t>
      </w:r>
      <w:r w:rsidR="00E9499A" w:rsidRPr="00E9499A">
        <w:rPr>
          <w:snapToGrid w:val="0"/>
        </w:rPr>
        <w:t>participants to ANM1</w:t>
      </w:r>
      <w:r w:rsidR="00511602">
        <w:rPr>
          <w:snapToGrid w:val="0"/>
        </w:rPr>
        <w:t>6</w:t>
      </w:r>
      <w:r w:rsidR="00E9499A" w:rsidRPr="00E9499A">
        <w:rPr>
          <w:snapToGrid w:val="0"/>
        </w:rPr>
        <w:t xml:space="preserve">, </w:t>
      </w:r>
      <w:r w:rsidR="00511602">
        <w:rPr>
          <w:snapToGrid w:val="0"/>
        </w:rPr>
        <w:t xml:space="preserve">particularly those attending </w:t>
      </w:r>
      <w:r w:rsidR="00E9499A" w:rsidRPr="00E9499A">
        <w:rPr>
          <w:snapToGrid w:val="0"/>
        </w:rPr>
        <w:t>for the first time</w:t>
      </w:r>
      <w:r w:rsidR="00511602">
        <w:rPr>
          <w:snapToGrid w:val="0"/>
        </w:rPr>
        <w:t xml:space="preserve">, noting that this was the largest </w:t>
      </w:r>
      <w:r w:rsidR="00511602" w:rsidRPr="00E9499A">
        <w:rPr>
          <w:snapToGrid w:val="0"/>
        </w:rPr>
        <w:t>ANM Committee meeting</w:t>
      </w:r>
      <w:r w:rsidR="00511602">
        <w:rPr>
          <w:snapToGrid w:val="0"/>
        </w:rPr>
        <w:t xml:space="preserve"> and the first in the new offices.</w:t>
      </w:r>
    </w:p>
    <w:p w:rsidR="00E9499A" w:rsidRDefault="00511602" w:rsidP="004F7F9E">
      <w:pPr>
        <w:pStyle w:val="BodyText"/>
        <w:rPr>
          <w:snapToGrid w:val="0"/>
        </w:rPr>
      </w:pPr>
      <w:r>
        <w:rPr>
          <w:snapToGrid w:val="0"/>
        </w:rPr>
        <w:t>He then introduced</w:t>
      </w:r>
      <w:r w:rsidR="00E9499A">
        <w:rPr>
          <w:snapToGrid w:val="0"/>
        </w:rPr>
        <w:t xml:space="preserve"> the Secretary-General, </w:t>
      </w:r>
      <w:r>
        <w:rPr>
          <w:snapToGrid w:val="0"/>
        </w:rPr>
        <w:t>who added his welcome, reminding the Committee that it was the best</w:t>
      </w:r>
      <w:r w:rsidR="007D29FD">
        <w:rPr>
          <w:snapToGrid w:val="0"/>
        </w:rPr>
        <w:t xml:space="preserve"> one; he having been a previous Vice Chairman</w:t>
      </w:r>
      <w:r w:rsidR="00E9499A">
        <w:rPr>
          <w:snapToGrid w:val="0"/>
        </w:rPr>
        <w:t>.</w:t>
      </w:r>
      <w:r w:rsidR="007D29FD">
        <w:rPr>
          <w:snapToGrid w:val="0"/>
        </w:rPr>
        <w:t xml:space="preserve">  He remarked about the enlarged facilities, whilst acknowledging some teething problems before wishing the Committee a pleasant and successful meeting.</w:t>
      </w:r>
    </w:p>
    <w:p w:rsidR="001C75A9" w:rsidRPr="00E9499A" w:rsidRDefault="001C75A9" w:rsidP="004F7F9E">
      <w:pPr>
        <w:pStyle w:val="BodyText"/>
        <w:rPr>
          <w:snapToGrid w:val="0"/>
        </w:rPr>
      </w:pPr>
      <w:r>
        <w:rPr>
          <w:snapToGrid w:val="0"/>
        </w:rPr>
        <w:t xml:space="preserve">The Chairman then asked the members to introduce themselves before expressing his thanks to </w:t>
      </w:r>
      <w:r w:rsidRPr="0086356F">
        <w:rPr>
          <w:rFonts w:cs="Arial"/>
          <w:lang w:val="de-DE"/>
        </w:rPr>
        <w:t>Kiru Coopoo</w:t>
      </w:r>
      <w:r>
        <w:rPr>
          <w:rFonts w:cs="Arial"/>
          <w:lang w:val="de-DE"/>
        </w:rPr>
        <w:t xml:space="preserve"> of T</w:t>
      </w:r>
      <w:r w:rsidRPr="0086356F">
        <w:rPr>
          <w:rFonts w:cs="Arial"/>
          <w:lang w:val="de-DE"/>
        </w:rPr>
        <w:t>ransnet National Ports Authority</w:t>
      </w:r>
      <w:r>
        <w:rPr>
          <w:rFonts w:cs="Arial"/>
          <w:lang w:val="de-DE"/>
        </w:rPr>
        <w:t>, South Africa for a most succesful IALA Conference and the role that he had played in organising it.  This statement was met with considerable applause.  He concluded his remarks by referring to the recent horrendous events in Japan and conveyed the Committee’s condolences and best wishes to the Japanese members.</w:t>
      </w:r>
    </w:p>
    <w:p w:rsidR="009A7BDA" w:rsidRPr="00630840" w:rsidRDefault="00FD50A0" w:rsidP="00630840">
      <w:pPr>
        <w:pStyle w:val="Heading2"/>
      </w:pPr>
      <w:bookmarkStart w:id="4" w:name="_Toc290041807"/>
      <w:r w:rsidRPr="00630840">
        <w:t>Administrative Announcements</w:t>
      </w:r>
      <w:bookmarkEnd w:id="4"/>
    </w:p>
    <w:p w:rsidR="009A7BDA" w:rsidRPr="00B66629" w:rsidRDefault="003B3765" w:rsidP="003B3765">
      <w:pPr>
        <w:pStyle w:val="BodyText"/>
        <w:rPr>
          <w:snapToGrid w:val="0"/>
        </w:rPr>
      </w:pPr>
      <w:r w:rsidRPr="00B86B49">
        <w:rPr>
          <w:snapToGrid w:val="0"/>
        </w:rPr>
        <w:t xml:space="preserve">Mike Hadley </w:t>
      </w:r>
      <w:r>
        <w:rPr>
          <w:snapToGrid w:val="0"/>
        </w:rPr>
        <w:t>provided</w:t>
      </w:r>
      <w:r w:rsidRPr="00B86B49">
        <w:rPr>
          <w:snapToGrid w:val="0"/>
        </w:rPr>
        <w:t xml:space="preserve"> </w:t>
      </w:r>
      <w:r w:rsidR="007D29FD" w:rsidRPr="00B86B49">
        <w:rPr>
          <w:snapToGrid w:val="0"/>
        </w:rPr>
        <w:t xml:space="preserve">information on health and safety </w:t>
      </w:r>
      <w:r w:rsidRPr="00B86B49">
        <w:rPr>
          <w:snapToGrid w:val="0"/>
        </w:rPr>
        <w:t xml:space="preserve">other administrative </w:t>
      </w:r>
      <w:r w:rsidR="00E9499A">
        <w:rPr>
          <w:snapToGrid w:val="0"/>
        </w:rPr>
        <w:t>details</w:t>
      </w:r>
      <w:r w:rsidRPr="00B86B49">
        <w:rPr>
          <w:snapToGrid w:val="0"/>
        </w:rPr>
        <w:t>.</w:t>
      </w:r>
    </w:p>
    <w:p w:rsidR="009A7BDA" w:rsidRPr="00B66629" w:rsidRDefault="009A7BDA" w:rsidP="004F7F9E">
      <w:pPr>
        <w:pStyle w:val="BodyText"/>
        <w:rPr>
          <w:snapToGrid w:val="0"/>
        </w:rPr>
      </w:pPr>
      <w:r w:rsidRPr="00B66629">
        <w:rPr>
          <w:snapToGrid w:val="0"/>
        </w:rPr>
        <w:t xml:space="preserve">The Chairman thanked the </w:t>
      </w:r>
      <w:r w:rsidR="00C4375C" w:rsidRPr="00B66629">
        <w:rPr>
          <w:snapToGrid w:val="0"/>
        </w:rPr>
        <w:t>Secretar</w:t>
      </w:r>
      <w:r w:rsidR="00E9499A">
        <w:rPr>
          <w:snapToGrid w:val="0"/>
        </w:rPr>
        <w:t>iat</w:t>
      </w:r>
      <w:r w:rsidR="00600E86" w:rsidRPr="00B66629">
        <w:rPr>
          <w:snapToGrid w:val="0"/>
        </w:rPr>
        <w:t xml:space="preserve"> for the information provided.</w:t>
      </w:r>
    </w:p>
    <w:p w:rsidR="00FD50A0" w:rsidRPr="00B66629" w:rsidRDefault="00FD50A0" w:rsidP="004F7F9E">
      <w:pPr>
        <w:pStyle w:val="BodyText"/>
        <w:rPr>
          <w:snapToGrid w:val="0"/>
        </w:rPr>
      </w:pPr>
      <w:r w:rsidRPr="00B66629">
        <w:rPr>
          <w:snapToGrid w:val="0"/>
        </w:rPr>
        <w:t>Malcolm Nicholson then briefed the meeting’s social programme</w:t>
      </w:r>
      <w:r w:rsidR="00DA7015" w:rsidRPr="00B66629">
        <w:rPr>
          <w:snapToGrid w:val="0"/>
        </w:rPr>
        <w:t xml:space="preserve"> before the Chairman reviewed the week ahead (Paper ANM1</w:t>
      </w:r>
      <w:r w:rsidR="007D29FD">
        <w:rPr>
          <w:snapToGrid w:val="0"/>
        </w:rPr>
        <w:t>6</w:t>
      </w:r>
      <w:r w:rsidR="00DA7015" w:rsidRPr="00B66629">
        <w:rPr>
          <w:snapToGrid w:val="0"/>
        </w:rPr>
        <w:t>/1/2 refers)</w:t>
      </w:r>
      <w:r w:rsidRPr="00B66629">
        <w:rPr>
          <w:snapToGrid w:val="0"/>
        </w:rPr>
        <w:t>.</w:t>
      </w:r>
    </w:p>
    <w:p w:rsidR="00DC7E12" w:rsidRPr="00B66629" w:rsidRDefault="00DC7E12" w:rsidP="00630840">
      <w:pPr>
        <w:pStyle w:val="Heading2"/>
        <w:rPr>
          <w:snapToGrid w:val="0"/>
        </w:rPr>
      </w:pPr>
      <w:bookmarkStart w:id="5" w:name="_Toc290041808"/>
      <w:r w:rsidRPr="00B66629">
        <w:rPr>
          <w:snapToGrid w:val="0"/>
        </w:rPr>
        <w:t>Approval of the Agenda</w:t>
      </w:r>
      <w:bookmarkEnd w:id="5"/>
    </w:p>
    <w:p w:rsidR="00DC7E12" w:rsidRPr="00B66629" w:rsidRDefault="00DC7E12" w:rsidP="004F7F9E">
      <w:pPr>
        <w:pStyle w:val="BodyText"/>
      </w:pPr>
      <w:r w:rsidRPr="00B66629">
        <w:t>The agenda</w:t>
      </w:r>
      <w:r w:rsidR="00341330" w:rsidRPr="00B66629">
        <w:t xml:space="preserve"> (paper ANM1</w:t>
      </w:r>
      <w:r w:rsidR="007D29FD">
        <w:t>6</w:t>
      </w:r>
      <w:r w:rsidR="00341330" w:rsidRPr="00B66629">
        <w:t xml:space="preserve">/1/1 </w:t>
      </w:r>
      <w:r w:rsidR="00341330" w:rsidRPr="00E9499A">
        <w:t>rev</w:t>
      </w:r>
      <w:r w:rsidR="007D29FD">
        <w:t>1</w:t>
      </w:r>
      <w:r w:rsidR="00341330" w:rsidRPr="00B66629">
        <w:t>)</w:t>
      </w:r>
      <w:r w:rsidRPr="00B66629">
        <w:t xml:space="preserve"> was reviewed and adopted.</w:t>
      </w:r>
    </w:p>
    <w:p w:rsidR="00A77646" w:rsidRPr="00B66629" w:rsidRDefault="00D344BF" w:rsidP="009A63F0">
      <w:pPr>
        <w:pStyle w:val="Heading1"/>
        <w:rPr>
          <w:snapToGrid w:val="0"/>
        </w:rPr>
      </w:pPr>
      <w:bookmarkStart w:id="6" w:name="_Toc290041809"/>
      <w:r w:rsidRPr="00B66629">
        <w:rPr>
          <w:snapToGrid w:val="0"/>
        </w:rPr>
        <w:t>R</w:t>
      </w:r>
      <w:r w:rsidR="009A63F0" w:rsidRPr="00B66629">
        <w:rPr>
          <w:snapToGrid w:val="0"/>
        </w:rPr>
        <w:t>eview of Action Items from</w:t>
      </w:r>
      <w:r w:rsidR="003A343B" w:rsidRPr="00B66629">
        <w:rPr>
          <w:snapToGrid w:val="0"/>
        </w:rPr>
        <w:t xml:space="preserve"> ANM</w:t>
      </w:r>
      <w:r w:rsidR="00FE1ADF" w:rsidRPr="00B66629">
        <w:rPr>
          <w:snapToGrid w:val="0"/>
        </w:rPr>
        <w:t>1</w:t>
      </w:r>
      <w:r w:rsidR="00F7291F">
        <w:rPr>
          <w:snapToGrid w:val="0"/>
        </w:rPr>
        <w:t>5</w:t>
      </w:r>
      <w:bookmarkEnd w:id="6"/>
    </w:p>
    <w:p w:rsidR="00A77646" w:rsidRPr="00B66629" w:rsidRDefault="00A77646" w:rsidP="004F7F9E">
      <w:pPr>
        <w:pStyle w:val="BodyText"/>
      </w:pPr>
      <w:r w:rsidRPr="00B66629">
        <w:t>All action items were reviewed</w:t>
      </w:r>
      <w:r w:rsidR="00341330" w:rsidRPr="00B66629">
        <w:t>; paper ANM1</w:t>
      </w:r>
      <w:r w:rsidR="007D29FD">
        <w:t>6</w:t>
      </w:r>
      <w:r w:rsidR="00341330" w:rsidRPr="00B66629">
        <w:t>/2/1 refers</w:t>
      </w:r>
      <w:r w:rsidRPr="00B66629">
        <w:t>.</w:t>
      </w:r>
    </w:p>
    <w:p w:rsidR="00A77646" w:rsidRPr="00B66629" w:rsidRDefault="00A77646" w:rsidP="00630840">
      <w:pPr>
        <w:pStyle w:val="Heading2"/>
      </w:pPr>
      <w:bookmarkStart w:id="7" w:name="_Toc290041810"/>
      <w:r w:rsidRPr="00B66629">
        <w:lastRenderedPageBreak/>
        <w:t>Action Items – IALA Secretariat</w:t>
      </w:r>
      <w:bookmarkEnd w:id="7"/>
    </w:p>
    <w:p w:rsidR="00E9499A" w:rsidRPr="00B66629" w:rsidRDefault="00C2276C" w:rsidP="00E9499A">
      <w:pPr>
        <w:pStyle w:val="BodyText"/>
      </w:pPr>
      <w:r w:rsidRPr="00B66629">
        <w:t xml:space="preserve">It was noted that </w:t>
      </w:r>
      <w:r w:rsidR="00DD264A" w:rsidRPr="00B66629">
        <w:t>all</w:t>
      </w:r>
      <w:r w:rsidRPr="00B66629">
        <w:t xml:space="preserve"> </w:t>
      </w:r>
      <w:r w:rsidR="00531998" w:rsidRPr="00B66629">
        <w:t>were complete</w:t>
      </w:r>
      <w:r w:rsidR="00A41696" w:rsidRPr="00B66629">
        <w:t>.</w:t>
      </w:r>
    </w:p>
    <w:p w:rsidR="00A77646" w:rsidRPr="00B66629" w:rsidRDefault="00A77646" w:rsidP="00630840">
      <w:pPr>
        <w:pStyle w:val="Heading2"/>
      </w:pPr>
      <w:bookmarkStart w:id="8" w:name="_Toc290041811"/>
      <w:r w:rsidRPr="00B66629">
        <w:t xml:space="preserve">Action Items – ANM </w:t>
      </w:r>
      <w:r w:rsidR="00FE1ADF" w:rsidRPr="00B66629">
        <w:t xml:space="preserve">Committee </w:t>
      </w:r>
      <w:r w:rsidRPr="00B66629">
        <w:t>Members</w:t>
      </w:r>
      <w:bookmarkEnd w:id="8"/>
    </w:p>
    <w:p w:rsidR="00C4375C" w:rsidRDefault="00531998" w:rsidP="004F7F9E">
      <w:pPr>
        <w:pStyle w:val="BodyText"/>
      </w:pPr>
      <w:r w:rsidRPr="00B66629">
        <w:t>The Chairman then ran through</w:t>
      </w:r>
      <w:r w:rsidR="00A41696" w:rsidRPr="00B66629">
        <w:t xml:space="preserve"> the action items </w:t>
      </w:r>
      <w:r w:rsidR="00DD264A" w:rsidRPr="00B66629">
        <w:t xml:space="preserve">arising </w:t>
      </w:r>
      <w:r w:rsidR="009A63F0" w:rsidRPr="00B66629">
        <w:t>from ANM1</w:t>
      </w:r>
      <w:r w:rsidR="007D29FD">
        <w:t>5</w:t>
      </w:r>
      <w:r w:rsidR="00B42FA5" w:rsidRPr="00B66629">
        <w:t xml:space="preserve"> attributed to the</w:t>
      </w:r>
      <w:r w:rsidR="00A41696" w:rsidRPr="00B66629">
        <w:t xml:space="preserve"> </w:t>
      </w:r>
      <w:r w:rsidR="00881D52">
        <w:t>C</w:t>
      </w:r>
      <w:r w:rsidR="007E3E98" w:rsidRPr="00B66629">
        <w:t>ommittee members</w:t>
      </w:r>
      <w:r w:rsidR="009F65ED" w:rsidRPr="00B66629">
        <w:t>.</w:t>
      </w:r>
      <w:r w:rsidR="00603D9B">
        <w:t xml:space="preserve">  The actions were largely complete but the following points were noted:</w:t>
      </w:r>
    </w:p>
    <w:p w:rsidR="00881D52" w:rsidRDefault="007D29FD" w:rsidP="004F7F9E">
      <w:pPr>
        <w:pStyle w:val="BodyText"/>
      </w:pPr>
      <w:r>
        <w:t>A</w:t>
      </w:r>
      <w:r w:rsidR="00881D52">
        <w:t xml:space="preserve">ction </w:t>
      </w:r>
      <w:r>
        <w:t>24 remains open.</w:t>
      </w:r>
    </w:p>
    <w:p w:rsidR="007D29FD" w:rsidRDefault="007D29FD" w:rsidP="004F7F9E">
      <w:pPr>
        <w:pStyle w:val="BodyText"/>
      </w:pPr>
      <w:r>
        <w:t>Action 27 remains open, whist some legal issues are being resolved.</w:t>
      </w:r>
    </w:p>
    <w:p w:rsidR="007D29FD" w:rsidRDefault="007D29FD" w:rsidP="004F7F9E">
      <w:pPr>
        <w:pStyle w:val="BodyText"/>
      </w:pPr>
      <w:r>
        <w:t>Action 29 has resulted in one offer from Australia to host a Risk based workshop, possibly in conjunction with an ANM Committee meeting.</w:t>
      </w:r>
    </w:p>
    <w:p w:rsidR="00881D52" w:rsidRDefault="00881D52" w:rsidP="00881D52">
      <w:pPr>
        <w:pStyle w:val="ActionItem"/>
      </w:pPr>
      <w:r>
        <w:t>Action</w:t>
      </w:r>
      <w:r w:rsidR="007D29FD">
        <w:t xml:space="preserve"> items</w:t>
      </w:r>
    </w:p>
    <w:p w:rsidR="00881D52" w:rsidRDefault="007D29FD" w:rsidP="00881D52">
      <w:pPr>
        <w:pStyle w:val="ActionMember"/>
        <w:rPr>
          <w:lang w:eastAsia="en-GB"/>
        </w:rPr>
      </w:pPr>
      <w:bookmarkStart w:id="9" w:name="_Toc290041735"/>
      <w:r>
        <w:rPr>
          <w:lang w:eastAsia="en-GB"/>
        </w:rPr>
        <w:t xml:space="preserve">The Committee is requested to consider whether the removal of the content on </w:t>
      </w:r>
      <w:proofErr w:type="spellStart"/>
      <w:r>
        <w:rPr>
          <w:lang w:eastAsia="en-GB"/>
        </w:rPr>
        <w:t>superbuoys</w:t>
      </w:r>
      <w:proofErr w:type="spellEnd"/>
      <w:r>
        <w:rPr>
          <w:lang w:eastAsia="en-GB"/>
        </w:rPr>
        <w:t xml:space="preserve"> in the IALA Dictionary entry for a </w:t>
      </w:r>
      <w:proofErr w:type="spellStart"/>
      <w:r>
        <w:rPr>
          <w:lang w:eastAsia="en-GB"/>
        </w:rPr>
        <w:t>Lanby</w:t>
      </w:r>
      <w:proofErr w:type="spellEnd"/>
      <w:r>
        <w:rPr>
          <w:lang w:eastAsia="en-GB"/>
        </w:rPr>
        <w:t xml:space="preserve"> would be appropriate and </w:t>
      </w:r>
      <w:r w:rsidR="007B215B">
        <w:rPr>
          <w:lang w:eastAsia="en-GB"/>
        </w:rPr>
        <w:t>consider the issue in the revision of IALA Recommendation O-104</w:t>
      </w:r>
      <w:r>
        <w:rPr>
          <w:lang w:eastAsia="en-GB"/>
        </w:rPr>
        <w:t>.</w:t>
      </w:r>
      <w:bookmarkEnd w:id="9"/>
    </w:p>
    <w:p w:rsidR="007D29FD" w:rsidRPr="007D29FD" w:rsidRDefault="007D29FD" w:rsidP="007D29FD">
      <w:pPr>
        <w:pStyle w:val="ActionMember"/>
      </w:pPr>
      <w:bookmarkStart w:id="10" w:name="_Toc290041736"/>
      <w:r>
        <w:t>When available, Raven Kurtz is requested to provide an English version of a German recommendation</w:t>
      </w:r>
      <w:r w:rsidR="00603D9B">
        <w:t xml:space="preserve"> on </w:t>
      </w:r>
      <w:r w:rsidR="001C75A9" w:rsidRPr="001C75A9">
        <w:t>the building and marking of Off-shore windfarms with AtoN</w:t>
      </w:r>
      <w:r w:rsidRPr="001C75A9">
        <w:t>.</w:t>
      </w:r>
      <w:bookmarkEnd w:id="10"/>
    </w:p>
    <w:p w:rsidR="00DC7E12" w:rsidRPr="00B66629" w:rsidRDefault="00DC7E12" w:rsidP="00C4375C">
      <w:pPr>
        <w:pStyle w:val="Heading1"/>
        <w:rPr>
          <w:snapToGrid w:val="0"/>
        </w:rPr>
      </w:pPr>
      <w:bookmarkStart w:id="11" w:name="_Toc290041812"/>
      <w:r w:rsidRPr="00B66629">
        <w:rPr>
          <w:snapToGrid w:val="0"/>
        </w:rPr>
        <w:t>Review of input papers</w:t>
      </w:r>
      <w:bookmarkEnd w:id="11"/>
    </w:p>
    <w:p w:rsidR="00155289" w:rsidRPr="00B66629" w:rsidRDefault="00DD264A" w:rsidP="004F7F9E">
      <w:pPr>
        <w:pStyle w:val="BodyText"/>
        <w:rPr>
          <w:lang w:eastAsia="de-DE"/>
        </w:rPr>
      </w:pPr>
      <w:r w:rsidRPr="00B66629">
        <w:rPr>
          <w:lang w:eastAsia="de-DE"/>
        </w:rPr>
        <w:t>The list</w:t>
      </w:r>
      <w:r w:rsidR="00FE1E46" w:rsidRPr="00B66629">
        <w:rPr>
          <w:lang w:eastAsia="de-DE"/>
        </w:rPr>
        <w:t xml:space="preserve"> of input papers (ANM1</w:t>
      </w:r>
      <w:r w:rsidR="00603D9B">
        <w:rPr>
          <w:lang w:eastAsia="de-DE"/>
        </w:rPr>
        <w:t>6</w:t>
      </w:r>
      <w:r w:rsidR="00FE1E46" w:rsidRPr="00B66629">
        <w:rPr>
          <w:lang w:eastAsia="de-DE"/>
        </w:rPr>
        <w:t>/</w:t>
      </w:r>
      <w:r w:rsidR="00C4375C" w:rsidRPr="00B66629">
        <w:rPr>
          <w:lang w:eastAsia="de-DE"/>
        </w:rPr>
        <w:t>3</w:t>
      </w:r>
      <w:r w:rsidR="00FE1E46" w:rsidRPr="00B66629">
        <w:rPr>
          <w:lang w:eastAsia="de-DE"/>
        </w:rPr>
        <w:t>/</w:t>
      </w:r>
      <w:r w:rsidR="00C4375C" w:rsidRPr="00B66629">
        <w:rPr>
          <w:lang w:eastAsia="de-DE"/>
        </w:rPr>
        <w:t>1</w:t>
      </w:r>
      <w:r w:rsidR="00603D9B">
        <w:rPr>
          <w:lang w:eastAsia="de-DE"/>
        </w:rPr>
        <w:t xml:space="preserve"> rev1</w:t>
      </w:r>
      <w:r w:rsidR="00881D52">
        <w:rPr>
          <w:lang w:eastAsia="de-DE"/>
        </w:rPr>
        <w:t>) was noted.</w:t>
      </w:r>
    </w:p>
    <w:p w:rsidR="00192524" w:rsidRPr="00B66629" w:rsidRDefault="00881D52" w:rsidP="004F7F9E">
      <w:pPr>
        <w:pStyle w:val="BodyText"/>
        <w:rPr>
          <w:lang w:eastAsia="de-DE"/>
        </w:rPr>
      </w:pPr>
      <w:r>
        <w:rPr>
          <w:lang w:eastAsia="de-DE"/>
        </w:rPr>
        <w:t>The input papers were reviewed, briefly.</w:t>
      </w:r>
      <w:r w:rsidR="001C75A9">
        <w:rPr>
          <w:lang w:eastAsia="de-DE"/>
        </w:rPr>
        <w:t xml:space="preserve">  It was noted that some papers do not require a reaction from the Committee and that </w:t>
      </w:r>
      <w:r w:rsidR="00D81706">
        <w:rPr>
          <w:lang w:eastAsia="de-DE"/>
        </w:rPr>
        <w:t xml:space="preserve">the </w:t>
      </w:r>
      <w:r w:rsidR="00753DBD">
        <w:rPr>
          <w:lang w:eastAsia="de-DE"/>
        </w:rPr>
        <w:t>priority of</w:t>
      </w:r>
      <w:r w:rsidR="00D81706">
        <w:rPr>
          <w:lang w:eastAsia="de-DE"/>
        </w:rPr>
        <w:t xml:space="preserve"> </w:t>
      </w:r>
      <w:r w:rsidR="001C75A9">
        <w:rPr>
          <w:lang w:eastAsia="de-DE"/>
        </w:rPr>
        <w:t>some may need to be judged</w:t>
      </w:r>
      <w:r w:rsidR="00D81706">
        <w:rPr>
          <w:lang w:eastAsia="de-DE"/>
        </w:rPr>
        <w:t xml:space="preserve"> against the requirements </w:t>
      </w:r>
      <w:r w:rsidR="00753DBD">
        <w:rPr>
          <w:lang w:eastAsia="de-DE"/>
        </w:rPr>
        <w:t xml:space="preserve">of </w:t>
      </w:r>
      <w:r w:rsidR="00D81706">
        <w:rPr>
          <w:lang w:eastAsia="de-DE"/>
        </w:rPr>
        <w:t>the Work Programme.</w:t>
      </w:r>
    </w:p>
    <w:p w:rsidR="00A77646" w:rsidRPr="00B66629" w:rsidRDefault="00A77646">
      <w:pPr>
        <w:pStyle w:val="Heading1"/>
        <w:rPr>
          <w:rFonts w:cs="Arial"/>
          <w:snapToGrid w:val="0"/>
        </w:rPr>
      </w:pPr>
      <w:bookmarkStart w:id="12" w:name="_Toc290041813"/>
      <w:r w:rsidRPr="00B66629">
        <w:rPr>
          <w:rFonts w:cs="Arial"/>
          <w:snapToGrid w:val="0"/>
        </w:rPr>
        <w:t>Reports from other bodies</w:t>
      </w:r>
      <w:bookmarkEnd w:id="12"/>
    </w:p>
    <w:p w:rsidR="00FD50A0" w:rsidRDefault="00DC7E12" w:rsidP="004F7F9E">
      <w:pPr>
        <w:pStyle w:val="BodyText"/>
      </w:pPr>
      <w:r w:rsidRPr="00B66629">
        <w:t>T</w:t>
      </w:r>
      <w:r w:rsidR="00DD264A" w:rsidRPr="00B66629">
        <w:t xml:space="preserve">he </w:t>
      </w:r>
      <w:r w:rsidR="00881D52">
        <w:t>Secretary</w:t>
      </w:r>
      <w:r w:rsidR="00DD264A" w:rsidRPr="00B66629">
        <w:t xml:space="preserve"> </w:t>
      </w:r>
      <w:r w:rsidR="00C4375C" w:rsidRPr="00B66629">
        <w:t>reviewed</w:t>
      </w:r>
      <w:r w:rsidR="00DD264A" w:rsidRPr="00B66629">
        <w:t xml:space="preserve"> the report</w:t>
      </w:r>
      <w:r w:rsidR="00F964D2" w:rsidRPr="00B66629">
        <w:t>s</w:t>
      </w:r>
      <w:r w:rsidR="00DD264A" w:rsidRPr="00B66629">
        <w:t xml:space="preserve"> of the </w:t>
      </w:r>
      <w:r w:rsidR="00603D9B">
        <w:t>50</w:t>
      </w:r>
      <w:r w:rsidR="0045558F" w:rsidRPr="00B66629">
        <w:rPr>
          <w:vertAlign w:val="superscript"/>
        </w:rPr>
        <w:t>th</w:t>
      </w:r>
      <w:r w:rsidR="00155289">
        <w:t xml:space="preserve"> </w:t>
      </w:r>
      <w:r w:rsidR="00DD264A" w:rsidRPr="00B66629">
        <w:t>se</w:t>
      </w:r>
      <w:r w:rsidR="00F964D2" w:rsidRPr="00B66629">
        <w:t xml:space="preserve">ssion of the </w:t>
      </w:r>
      <w:r w:rsidR="0045558F" w:rsidRPr="00B66629">
        <w:t>Council</w:t>
      </w:r>
      <w:r w:rsidR="00603D9B">
        <w:t xml:space="preserve"> and</w:t>
      </w:r>
      <w:r w:rsidR="00155289">
        <w:t xml:space="preserve"> </w:t>
      </w:r>
      <w:r w:rsidR="00603D9B">
        <w:t xml:space="preserve">the report from </w:t>
      </w:r>
      <w:r w:rsidR="00603D9B" w:rsidRPr="00B66629">
        <w:t>IMO MSC8</w:t>
      </w:r>
      <w:r w:rsidR="00603D9B">
        <w:t>8.  The Chairman reviewed the outcome of</w:t>
      </w:r>
      <w:r w:rsidR="00155289">
        <w:t xml:space="preserve"> PAP</w:t>
      </w:r>
      <w:r w:rsidR="00603D9B">
        <w:t>20 and the IALA Strategy documents</w:t>
      </w:r>
    </w:p>
    <w:p w:rsidR="00630840" w:rsidRPr="005A5FBE" w:rsidRDefault="00155289" w:rsidP="00630840">
      <w:pPr>
        <w:pStyle w:val="Heading2"/>
        <w:keepNext w:val="0"/>
        <w:tabs>
          <w:tab w:val="num" w:pos="851"/>
        </w:tabs>
        <w:spacing w:before="240"/>
        <w:jc w:val="left"/>
      </w:pPr>
      <w:bookmarkStart w:id="13" w:name="_Toc290041814"/>
      <w:r>
        <w:t>IALA Council</w:t>
      </w:r>
      <w:r w:rsidR="00603D9B">
        <w:t xml:space="preserve"> 50</w:t>
      </w:r>
      <w:r w:rsidR="00630840" w:rsidRPr="005A5FBE">
        <w:rPr>
          <w:vertAlign w:val="superscript"/>
        </w:rPr>
        <w:t>th</w:t>
      </w:r>
      <w:r w:rsidR="00C55F54">
        <w:t xml:space="preserve"> s</w:t>
      </w:r>
      <w:r w:rsidR="00630840" w:rsidRPr="005A5FBE">
        <w:t>ession</w:t>
      </w:r>
      <w:bookmarkEnd w:id="13"/>
    </w:p>
    <w:p w:rsidR="00630840" w:rsidRDefault="00155289" w:rsidP="004F7F9E">
      <w:pPr>
        <w:pStyle w:val="BodyText"/>
      </w:pPr>
      <w:r>
        <w:t>ANM1</w:t>
      </w:r>
      <w:r w:rsidR="00603D9B">
        <w:t>6</w:t>
      </w:r>
      <w:r w:rsidR="00630840">
        <w:t>/4/1 refers.</w:t>
      </w:r>
    </w:p>
    <w:p w:rsidR="00603D9B" w:rsidRDefault="0059561B" w:rsidP="00603D9B">
      <w:pPr>
        <w:pStyle w:val="BodyText"/>
      </w:pPr>
      <w:r>
        <w:t>From the report, the Committee noted</w:t>
      </w:r>
      <w:r w:rsidR="00603D9B">
        <w:t>:</w:t>
      </w:r>
    </w:p>
    <w:p w:rsidR="00603D9B" w:rsidRPr="00FD323F" w:rsidRDefault="00603D9B" w:rsidP="00603D9B">
      <w:pPr>
        <w:pStyle w:val="Bullet1"/>
        <w:numPr>
          <w:ilvl w:val="0"/>
          <w:numId w:val="2"/>
        </w:numPr>
        <w:tabs>
          <w:tab w:val="clear" w:pos="720"/>
          <w:tab w:val="num" w:pos="1134"/>
        </w:tabs>
        <w:ind w:left="1134" w:hanging="567"/>
      </w:pPr>
      <w:r w:rsidRPr="00FD323F">
        <w:t>Council’s discussion about environmental issues;</w:t>
      </w:r>
    </w:p>
    <w:p w:rsidR="00603D9B" w:rsidRPr="00FD323F" w:rsidRDefault="00603D9B" w:rsidP="00603D9B">
      <w:pPr>
        <w:pStyle w:val="Bullet1"/>
        <w:numPr>
          <w:ilvl w:val="0"/>
          <w:numId w:val="2"/>
        </w:numPr>
        <w:tabs>
          <w:tab w:val="clear" w:pos="720"/>
          <w:tab w:val="num" w:pos="1134"/>
        </w:tabs>
        <w:ind w:left="1134" w:hanging="567"/>
      </w:pPr>
      <w:r w:rsidRPr="00FD323F">
        <w:t>Revised rules of procedure and documentary quality control procedures;</w:t>
      </w:r>
    </w:p>
    <w:p w:rsidR="00603D9B" w:rsidRPr="00FD323F" w:rsidRDefault="00603D9B" w:rsidP="00603D9B">
      <w:pPr>
        <w:pStyle w:val="Bullet1"/>
        <w:numPr>
          <w:ilvl w:val="0"/>
          <w:numId w:val="2"/>
        </w:numPr>
        <w:tabs>
          <w:tab w:val="clear" w:pos="720"/>
          <w:tab w:val="num" w:pos="1134"/>
        </w:tabs>
        <w:ind w:left="1134" w:hanging="567"/>
      </w:pPr>
      <w:r w:rsidRPr="00FD323F">
        <w:t>Discussion concerning workshops &amp; seminars;</w:t>
      </w:r>
    </w:p>
    <w:p w:rsidR="00603D9B" w:rsidRPr="00FD323F" w:rsidRDefault="00603D9B" w:rsidP="00603D9B">
      <w:pPr>
        <w:pStyle w:val="Bullet1"/>
        <w:numPr>
          <w:ilvl w:val="0"/>
          <w:numId w:val="2"/>
        </w:numPr>
        <w:tabs>
          <w:tab w:val="clear" w:pos="720"/>
          <w:tab w:val="num" w:pos="1134"/>
        </w:tabs>
        <w:ind w:left="1134" w:hanging="567"/>
      </w:pPr>
      <w:r w:rsidRPr="00FD323F">
        <w:t>Approved changes to the Committee’s Work Programme;</w:t>
      </w:r>
    </w:p>
    <w:p w:rsidR="00603D9B" w:rsidRPr="00FD323F" w:rsidRDefault="00603D9B" w:rsidP="00603D9B">
      <w:pPr>
        <w:pStyle w:val="Bullet1"/>
        <w:numPr>
          <w:ilvl w:val="0"/>
          <w:numId w:val="2"/>
        </w:numPr>
        <w:tabs>
          <w:tab w:val="clear" w:pos="720"/>
          <w:tab w:val="num" w:pos="1134"/>
        </w:tabs>
        <w:ind w:left="1134" w:hanging="567"/>
      </w:pPr>
      <w:r w:rsidRPr="00FD323F">
        <w:t>Discussion about matters involving the IALA World-Wide Academy</w:t>
      </w:r>
      <w:r>
        <w:t>;</w:t>
      </w:r>
    </w:p>
    <w:p w:rsidR="00603D9B" w:rsidRPr="00FD323F" w:rsidRDefault="00603D9B" w:rsidP="00603D9B">
      <w:pPr>
        <w:pStyle w:val="Bullet1"/>
        <w:numPr>
          <w:ilvl w:val="0"/>
          <w:numId w:val="2"/>
        </w:numPr>
        <w:tabs>
          <w:tab w:val="clear" w:pos="720"/>
          <w:tab w:val="num" w:pos="1134"/>
        </w:tabs>
        <w:ind w:left="1134" w:hanging="567"/>
      </w:pPr>
      <w:r w:rsidRPr="00FD323F">
        <w:t>Information about the 2014 Conference.</w:t>
      </w:r>
    </w:p>
    <w:p w:rsidR="00630840" w:rsidRPr="00B85BFD" w:rsidRDefault="00C55F54" w:rsidP="00603D9B">
      <w:pPr>
        <w:pStyle w:val="Heading2"/>
      </w:pPr>
      <w:bookmarkStart w:id="14" w:name="_Toc290041815"/>
      <w:r>
        <w:t xml:space="preserve">Report of </w:t>
      </w:r>
      <w:r w:rsidR="00630840" w:rsidRPr="00B85BFD">
        <w:t>IMO MSC8</w:t>
      </w:r>
      <w:r w:rsidR="00603D9B">
        <w:t>8</w:t>
      </w:r>
      <w:bookmarkEnd w:id="14"/>
    </w:p>
    <w:p w:rsidR="00630840" w:rsidRDefault="00630840" w:rsidP="004F7F9E">
      <w:pPr>
        <w:pStyle w:val="BodyText"/>
      </w:pPr>
      <w:r>
        <w:t>ANM</w:t>
      </w:r>
      <w:r w:rsidR="00155289">
        <w:t>1</w:t>
      </w:r>
      <w:r w:rsidR="00603D9B">
        <w:t>6</w:t>
      </w:r>
      <w:r w:rsidRPr="00873D42">
        <w:t>/4/</w:t>
      </w:r>
      <w:r w:rsidR="00603D9B">
        <w:t>2</w:t>
      </w:r>
      <w:r w:rsidRPr="00873D42">
        <w:t xml:space="preserve"> </w:t>
      </w:r>
      <w:r>
        <w:t>refers.</w:t>
      </w:r>
    </w:p>
    <w:p w:rsidR="00603D9B" w:rsidRPr="00FD323F" w:rsidRDefault="00603D9B" w:rsidP="00603D9B">
      <w:pPr>
        <w:pStyle w:val="BodyText"/>
      </w:pPr>
      <w:r>
        <w:t xml:space="preserve">From the report, the Committee noted the </w:t>
      </w:r>
      <w:r w:rsidRPr="00FD323F">
        <w:t>developments in relation to:</w:t>
      </w:r>
    </w:p>
    <w:p w:rsidR="00603D9B" w:rsidRPr="00FD323F" w:rsidRDefault="00603D9B" w:rsidP="00603D9B">
      <w:pPr>
        <w:pStyle w:val="Bullet1"/>
      </w:pPr>
      <w:r w:rsidRPr="00FD323F">
        <w:t>Piracy;</w:t>
      </w:r>
    </w:p>
    <w:p w:rsidR="00603D9B" w:rsidRPr="00FD323F" w:rsidRDefault="00603D9B" w:rsidP="00603D9B">
      <w:pPr>
        <w:pStyle w:val="Bullet1"/>
      </w:pPr>
      <w:r w:rsidRPr="00FD323F">
        <w:t>LRIT;</w:t>
      </w:r>
    </w:p>
    <w:p w:rsidR="00603D9B" w:rsidRPr="00FD323F" w:rsidRDefault="00603D9B" w:rsidP="00603D9B">
      <w:pPr>
        <w:pStyle w:val="Bullet1"/>
      </w:pPr>
      <w:r w:rsidRPr="00FD323F">
        <w:t>SN.1/Circ.296 (IALA Risk Management Tool) ;</w:t>
      </w:r>
    </w:p>
    <w:p w:rsidR="00630840" w:rsidRPr="00B85BFD" w:rsidRDefault="00603D9B" w:rsidP="00603D9B">
      <w:pPr>
        <w:pStyle w:val="Bullet1"/>
      </w:pPr>
      <w:r w:rsidRPr="00FD323F">
        <w:t>SN.1/Circ.297 (IALA Maritime Buoyage System).</w:t>
      </w:r>
    </w:p>
    <w:p w:rsidR="00630840" w:rsidRDefault="00C55F54" w:rsidP="00630840">
      <w:pPr>
        <w:pStyle w:val="Heading2"/>
        <w:keepNext w:val="0"/>
        <w:tabs>
          <w:tab w:val="num" w:pos="851"/>
        </w:tabs>
        <w:spacing w:before="240"/>
        <w:jc w:val="left"/>
      </w:pPr>
      <w:bookmarkStart w:id="15" w:name="_Toc290041816"/>
      <w:r>
        <w:lastRenderedPageBreak/>
        <w:t xml:space="preserve">Report of </w:t>
      </w:r>
      <w:r w:rsidR="00630840" w:rsidRPr="00B85BFD">
        <w:t>PAP</w:t>
      </w:r>
      <w:r w:rsidR="00603D9B">
        <w:t>20</w:t>
      </w:r>
      <w:bookmarkEnd w:id="15"/>
    </w:p>
    <w:p w:rsidR="00155289" w:rsidRPr="00873D42" w:rsidRDefault="00155289" w:rsidP="004F7F9E">
      <w:pPr>
        <w:pStyle w:val="BodyText"/>
      </w:pPr>
      <w:r>
        <w:t>ANM1</w:t>
      </w:r>
      <w:r w:rsidR="00603D9B">
        <w:t>6</w:t>
      </w:r>
      <w:r w:rsidRPr="00873D42">
        <w:t>/4/</w:t>
      </w:r>
      <w:r w:rsidR="00603D9B">
        <w:t>3</w:t>
      </w:r>
      <w:r w:rsidR="00D81706">
        <w:t>, ANM16/4/4 &amp; ANM16/4/5</w:t>
      </w:r>
      <w:r w:rsidRPr="00873D42">
        <w:t xml:space="preserve"> </w:t>
      </w:r>
      <w:r w:rsidR="00D81706">
        <w:t>refer</w:t>
      </w:r>
      <w:r>
        <w:t>.</w:t>
      </w:r>
    </w:p>
    <w:p w:rsidR="00630840" w:rsidRPr="00BF55B4" w:rsidRDefault="0032252A" w:rsidP="004F7F9E">
      <w:pPr>
        <w:pStyle w:val="BodyText"/>
      </w:pPr>
      <w:r w:rsidRPr="00BF55B4">
        <w:t>From the report, the Committee noted:</w:t>
      </w:r>
    </w:p>
    <w:p w:rsidR="00603D9B" w:rsidRPr="00BF55B4" w:rsidRDefault="0032252A" w:rsidP="00603D9B">
      <w:pPr>
        <w:pStyle w:val="Bullet1"/>
      </w:pPr>
      <w:r w:rsidRPr="00BF55B4">
        <w:t>T</w:t>
      </w:r>
      <w:r w:rsidR="00BF55B4" w:rsidRPr="00BF55B4">
        <w:t>he review of progress with the IALA strategy; initial difficulty in reconciling Tasks with the strategy have now been resolved</w:t>
      </w:r>
      <w:r w:rsidR="00BF55B4">
        <w:t>;</w:t>
      </w:r>
    </w:p>
    <w:p w:rsidR="00630840" w:rsidRPr="00BF55B4" w:rsidRDefault="00BF55B4" w:rsidP="0032252A">
      <w:pPr>
        <w:pStyle w:val="Bullet1"/>
      </w:pPr>
      <w:r w:rsidRPr="00BF55B4">
        <w:t>Significant discussions with VTM; setting up of Correspondence Group</w:t>
      </w:r>
      <w:r>
        <w:t xml:space="preserve"> to report to PAP and then the IALA Co</w:t>
      </w:r>
      <w:r w:rsidR="004F27CA">
        <w:t>u</w:t>
      </w:r>
      <w:r>
        <w:t>ncil;</w:t>
      </w:r>
    </w:p>
    <w:p w:rsidR="00BF55B4" w:rsidRDefault="00BF55B4" w:rsidP="0032252A">
      <w:pPr>
        <w:pStyle w:val="Bullet1"/>
      </w:pPr>
      <w:r w:rsidRPr="00BF55B4">
        <w:t xml:space="preserve">Discussion about e-navigation, </w:t>
      </w:r>
      <w:r>
        <w:t xml:space="preserve">IHO’s </w:t>
      </w:r>
      <w:r w:rsidRPr="00BF55B4">
        <w:t xml:space="preserve">S-100 and the </w:t>
      </w:r>
      <w:r>
        <w:t xml:space="preserve">e-Navigation </w:t>
      </w:r>
      <w:r w:rsidRPr="00BF55B4">
        <w:t>Universal Data Model</w:t>
      </w:r>
      <w:r>
        <w:t>;</w:t>
      </w:r>
    </w:p>
    <w:p w:rsidR="00BF55B4" w:rsidRDefault="004F27CA" w:rsidP="0032252A">
      <w:pPr>
        <w:pStyle w:val="Bullet1"/>
      </w:pPr>
      <w:r>
        <w:t>The need to provide input to the IALA Dictionary and assist in reviewing its contents;</w:t>
      </w:r>
    </w:p>
    <w:p w:rsidR="004F27CA" w:rsidRDefault="004F27CA" w:rsidP="0032252A">
      <w:pPr>
        <w:pStyle w:val="Bullet1"/>
      </w:pPr>
      <w:r>
        <w:t>The progress being made with AtoN training and the setting up of a high-level Correspondence group to discuss accreditation;</w:t>
      </w:r>
    </w:p>
    <w:p w:rsidR="004F27CA" w:rsidRDefault="004F27CA" w:rsidP="0032252A">
      <w:pPr>
        <w:pStyle w:val="Bullet1"/>
      </w:pPr>
      <w:r>
        <w:t>The intention to develop IWRAP Mk2 to show the impact of establishing new AtoN or services;</w:t>
      </w:r>
    </w:p>
    <w:p w:rsidR="004F27CA" w:rsidRPr="00BF55B4" w:rsidRDefault="004F27CA" w:rsidP="0032252A">
      <w:pPr>
        <w:pStyle w:val="Bullet1"/>
      </w:pPr>
      <w:r>
        <w:t>The discussion about workshops &amp; seminars.</w:t>
      </w:r>
    </w:p>
    <w:p w:rsidR="00A77646" w:rsidRDefault="00A77646" w:rsidP="00C4375C">
      <w:pPr>
        <w:pStyle w:val="Heading1"/>
      </w:pPr>
      <w:bookmarkStart w:id="16" w:name="_Toc290041817"/>
      <w:r w:rsidRPr="00B66629">
        <w:t>Report</w:t>
      </w:r>
      <w:r w:rsidR="00DC7E12" w:rsidRPr="00B66629">
        <w:t>s</w:t>
      </w:r>
      <w:r w:rsidRPr="00B66629">
        <w:t xml:space="preserve"> from Rapporteurs</w:t>
      </w:r>
      <w:bookmarkEnd w:id="16"/>
    </w:p>
    <w:p w:rsidR="0032252A" w:rsidRPr="0032252A" w:rsidRDefault="0032252A" w:rsidP="0032252A">
      <w:pPr>
        <w:rPr>
          <w:lang w:eastAsia="de-DE"/>
        </w:rPr>
      </w:pPr>
      <w:r>
        <w:rPr>
          <w:lang w:eastAsia="de-DE"/>
        </w:rPr>
        <w:t>Where provided, presentations made during this agenda item form part of the output of the meeting</w:t>
      </w:r>
      <w:r w:rsidR="00077063">
        <w:rPr>
          <w:lang w:eastAsia="de-DE"/>
        </w:rPr>
        <w:t xml:space="preserve"> and are on the FTP server</w:t>
      </w:r>
      <w:r>
        <w:rPr>
          <w:lang w:eastAsia="de-DE"/>
        </w:rPr>
        <w:t>.</w:t>
      </w:r>
    </w:p>
    <w:p w:rsidR="00A77646" w:rsidRPr="00B66629" w:rsidRDefault="00C55F54" w:rsidP="00630840">
      <w:pPr>
        <w:pStyle w:val="Heading2"/>
      </w:pPr>
      <w:bookmarkStart w:id="17" w:name="_Toc290041818"/>
      <w:r w:rsidRPr="00E1224F">
        <w:rPr>
          <w:szCs w:val="22"/>
        </w:rPr>
        <w:t xml:space="preserve">Risk Management and Risk </w:t>
      </w:r>
      <w:proofErr w:type="gramStart"/>
      <w:r w:rsidRPr="00E1224F">
        <w:rPr>
          <w:szCs w:val="22"/>
        </w:rPr>
        <w:t>Models</w:t>
      </w:r>
      <w:r>
        <w:rPr>
          <w:szCs w:val="22"/>
        </w:rPr>
        <w:t xml:space="preserve"> </w:t>
      </w:r>
      <w:r w:rsidRPr="00CD340B">
        <w:t xml:space="preserve"> </w:t>
      </w:r>
      <w:r>
        <w:t>(</w:t>
      </w:r>
      <w:proofErr w:type="gramEnd"/>
      <w:r w:rsidRPr="00B634E1">
        <w:rPr>
          <w:highlight w:val="yellow"/>
        </w:rPr>
        <w:t>M1</w:t>
      </w:r>
      <w:r>
        <w:t>)</w:t>
      </w:r>
      <w:bookmarkEnd w:id="17"/>
    </w:p>
    <w:p w:rsidR="00295123" w:rsidRDefault="00436956" w:rsidP="00612A51">
      <w:pPr>
        <w:pStyle w:val="BodyText"/>
      </w:pPr>
      <w:proofErr w:type="spellStart"/>
      <w:r>
        <w:t>Jakob</w:t>
      </w:r>
      <w:proofErr w:type="spellEnd"/>
      <w:r>
        <w:t xml:space="preserve"> Bang</w:t>
      </w:r>
      <w:r w:rsidR="00C04850">
        <w:rPr>
          <w:rFonts w:cs="Arial"/>
          <w:lang w:val="de-DE"/>
        </w:rPr>
        <w:t xml:space="preserve"> </w:t>
      </w:r>
      <w:r w:rsidR="00D81706">
        <w:rPr>
          <w:rFonts w:cs="Arial"/>
          <w:lang w:val="de-DE"/>
        </w:rPr>
        <w:t>provided a report supported by a presentation</w:t>
      </w:r>
      <w:r w:rsidR="005B3816">
        <w:t>.</w:t>
      </w:r>
      <w:r w:rsidR="00D81706">
        <w:t xml:space="preserve">  In subsequent discussion it was noted that several authorities are finding it difficult to load AIS data into IWRAP.  It was suggested that there is a need for users to be able to explain any differences revealed by using IWRAP and the results found in real life.</w:t>
      </w:r>
      <w:r w:rsidR="006C4F94">
        <w:t xml:space="preserve">  It was remarked that AIS does not show all shipping and it was emphasised that there is a need for a qualitative approach (PAWSA) to run alongside the quantitative approach provided by IWRAP.  Overall, it was agreed that there is a need for a full surface picture to explain any calculated results.</w:t>
      </w:r>
    </w:p>
    <w:p w:rsidR="00A76514" w:rsidRDefault="00A76514" w:rsidP="00A76514">
      <w:pPr>
        <w:pStyle w:val="ActionItem"/>
      </w:pPr>
      <w:r>
        <w:t>Action item</w:t>
      </w:r>
    </w:p>
    <w:p w:rsidR="00A76514" w:rsidRPr="00B66629" w:rsidRDefault="00A76514" w:rsidP="00A76514">
      <w:pPr>
        <w:pStyle w:val="ActionMember"/>
      </w:pPr>
      <w:bookmarkStart w:id="18" w:name="_Toc290041737"/>
      <w:r>
        <w:t>DaMSA is requested to investigate the difficulties experienced in loading AIS data into the commercial version of IWRAP Mk2 and report to ANM17.</w:t>
      </w:r>
      <w:bookmarkEnd w:id="18"/>
    </w:p>
    <w:p w:rsidR="00C55F54" w:rsidRPr="00B634E1" w:rsidRDefault="00C55F54" w:rsidP="00C55F54">
      <w:pPr>
        <w:pStyle w:val="Heading2"/>
      </w:pPr>
      <w:bookmarkStart w:id="19" w:name="_Toc290041819"/>
      <w:r w:rsidRPr="00B634E1">
        <w:t xml:space="preserve">IALA </w:t>
      </w:r>
      <w:proofErr w:type="gramStart"/>
      <w:r w:rsidRPr="00B634E1">
        <w:t>Questionnaire  (</w:t>
      </w:r>
      <w:proofErr w:type="gramEnd"/>
      <w:r w:rsidRPr="00B634E1">
        <w:rPr>
          <w:highlight w:val="yellow"/>
        </w:rPr>
        <w:t>M2</w:t>
      </w:r>
      <w:r w:rsidRPr="00B634E1">
        <w:t>)</w:t>
      </w:r>
      <w:bookmarkEnd w:id="19"/>
    </w:p>
    <w:p w:rsidR="00A77646" w:rsidRDefault="00C55F54" w:rsidP="004F7F9E">
      <w:pPr>
        <w:pStyle w:val="BodyText"/>
      </w:pPr>
      <w:r w:rsidRPr="009D7FAF">
        <w:t>J</w:t>
      </w:r>
      <w:r w:rsidR="0032252A" w:rsidRPr="009D7FAF">
        <w:t>org</w:t>
      </w:r>
      <w:r w:rsidR="009871E3" w:rsidRPr="009D7FAF">
        <w:t>e</w:t>
      </w:r>
      <w:r w:rsidR="0032252A" w:rsidRPr="009D7FAF">
        <w:t xml:space="preserve"> </w:t>
      </w:r>
      <w:proofErr w:type="spellStart"/>
      <w:r w:rsidR="0032252A" w:rsidRPr="009D7FAF">
        <w:t>Teles</w:t>
      </w:r>
      <w:proofErr w:type="spellEnd"/>
      <w:r w:rsidR="0032252A" w:rsidRPr="009D7FAF">
        <w:t xml:space="preserve"> gave a presentation on </w:t>
      </w:r>
      <w:r w:rsidR="009D7FAF">
        <w:t>the current state of development of the Annual Questionnaire, indicating that the only free text required is for the name of the responding authority</w:t>
      </w:r>
      <w:r w:rsidR="00BF55B4">
        <w:t>; the remainder of the questionnaire uses drop-down menus.</w:t>
      </w:r>
    </w:p>
    <w:p w:rsidR="00BF55B4" w:rsidRDefault="00BF55B4" w:rsidP="004F7F9E">
      <w:pPr>
        <w:pStyle w:val="BodyText"/>
      </w:pPr>
      <w:r>
        <w:t xml:space="preserve">Victor </w:t>
      </w:r>
      <w:proofErr w:type="spellStart"/>
      <w:r>
        <w:t>Placido</w:t>
      </w:r>
      <w:proofErr w:type="spellEnd"/>
      <w:r>
        <w:t xml:space="preserve"> da </w:t>
      </w:r>
      <w:proofErr w:type="spellStart"/>
      <w:r>
        <w:t>Conceiciao</w:t>
      </w:r>
      <w:proofErr w:type="spellEnd"/>
      <w:r>
        <w:t xml:space="preserve"> then provided the results of analysis that had been possible from the results of the 2009 questionnaire, concentrating on the trends that were detectable.</w:t>
      </w:r>
      <w:r w:rsidR="004F27CA">
        <w:t xml:space="preserve">  This is made possible where there is data from the same authority in successive years.</w:t>
      </w:r>
      <w:r w:rsidR="00321A39">
        <w:t xml:space="preserve">  However, data integrity is </w:t>
      </w:r>
      <w:proofErr w:type="gramStart"/>
      <w:r w:rsidR="00321A39">
        <w:t>key</w:t>
      </w:r>
      <w:proofErr w:type="gramEnd"/>
      <w:r w:rsidR="00321A39">
        <w:t xml:space="preserve"> if analysis is to be truly useful.</w:t>
      </w:r>
    </w:p>
    <w:p w:rsidR="004F27CA" w:rsidRDefault="004F27CA" w:rsidP="004F7F9E">
      <w:pPr>
        <w:pStyle w:val="BodyText"/>
      </w:pPr>
      <w:r>
        <w:t xml:space="preserve">In discussion it was agreed that the late sending of the questionnaire can result in skewed data, as </w:t>
      </w:r>
      <w:proofErr w:type="spellStart"/>
      <w:r>
        <w:t>respondees</w:t>
      </w:r>
      <w:proofErr w:type="spellEnd"/>
      <w:r>
        <w:t xml:space="preserve"> are likely to use their current data and not that at the end of the previous year.  It was also asked if it is really necessary to update the complete questionnaire on an annual basis.</w:t>
      </w:r>
    </w:p>
    <w:p w:rsidR="00A76514" w:rsidRDefault="00A76514" w:rsidP="00A76514">
      <w:pPr>
        <w:pStyle w:val="ActionItem"/>
      </w:pPr>
      <w:r>
        <w:t>Action item</w:t>
      </w:r>
    </w:p>
    <w:p w:rsidR="00A76514" w:rsidRPr="00B66629" w:rsidRDefault="00A76514" w:rsidP="00A76514">
      <w:pPr>
        <w:pStyle w:val="ActionIALA"/>
      </w:pPr>
      <w:bookmarkStart w:id="20" w:name="_Toc290041701"/>
      <w:r>
        <w:t xml:space="preserve">The Secretariat </w:t>
      </w:r>
      <w:r w:rsidR="007B215B">
        <w:t>i</w:t>
      </w:r>
      <w:r>
        <w:t>s requested to distribute the 2010 Annual Questionnaire, requesting return in time of assessment at ANM17.</w:t>
      </w:r>
      <w:bookmarkEnd w:id="20"/>
    </w:p>
    <w:p w:rsidR="00A77646" w:rsidRPr="00B66629" w:rsidRDefault="00C55F54" w:rsidP="00630840">
      <w:pPr>
        <w:pStyle w:val="Heading2"/>
      </w:pPr>
      <w:bookmarkStart w:id="21" w:name="_Toc290041820"/>
      <w:r w:rsidRPr="00B634E1">
        <w:rPr>
          <w:szCs w:val="22"/>
        </w:rPr>
        <w:lastRenderedPageBreak/>
        <w:t>Offshore manmade structures (OREI</w:t>
      </w:r>
      <w:proofErr w:type="gramStart"/>
      <w:r w:rsidRPr="00B634E1">
        <w:rPr>
          <w:szCs w:val="22"/>
        </w:rPr>
        <w:t xml:space="preserve">) </w:t>
      </w:r>
      <w:r w:rsidRPr="00B634E1">
        <w:t xml:space="preserve"> (</w:t>
      </w:r>
      <w:proofErr w:type="gramEnd"/>
      <w:r w:rsidRPr="00B634E1">
        <w:rPr>
          <w:highlight w:val="yellow"/>
        </w:rPr>
        <w:t>M3</w:t>
      </w:r>
      <w:r w:rsidRPr="00B634E1">
        <w:t>)</w:t>
      </w:r>
      <w:bookmarkEnd w:id="21"/>
    </w:p>
    <w:p w:rsidR="00295123" w:rsidRDefault="00C55F54" w:rsidP="00612A51">
      <w:pPr>
        <w:pStyle w:val="BodyText"/>
        <w:rPr>
          <w:lang w:eastAsia="de-DE"/>
        </w:rPr>
      </w:pPr>
      <w:r>
        <w:rPr>
          <w:lang w:eastAsia="de-DE"/>
        </w:rPr>
        <w:t xml:space="preserve">Raven Kurtz </w:t>
      </w:r>
      <w:r w:rsidR="00321A39">
        <w:rPr>
          <w:lang w:eastAsia="de-DE"/>
        </w:rPr>
        <w:t>explained the background to the approach that</w:t>
      </w:r>
      <w:r w:rsidR="00753DBD">
        <w:rPr>
          <w:lang w:eastAsia="de-DE"/>
        </w:rPr>
        <w:t xml:space="preserve"> he</w:t>
      </w:r>
      <w:r w:rsidR="00321A39">
        <w:rPr>
          <w:lang w:eastAsia="de-DE"/>
        </w:rPr>
        <w:t xml:space="preserve"> is taking.  He first dealt with non-windfarms and then windfarms, stating that the trend of implementation is ever upward.  He illustrated the trend by showing </w:t>
      </w:r>
      <w:r w:rsidR="00006D92">
        <w:rPr>
          <w:lang w:eastAsia="de-DE"/>
        </w:rPr>
        <w:t xml:space="preserve">example </w:t>
      </w:r>
      <w:r w:rsidR="00321A39">
        <w:rPr>
          <w:lang w:eastAsia="de-DE"/>
        </w:rPr>
        <w:t>areas where it is anticipated that there will be windfarms.</w:t>
      </w:r>
      <w:r w:rsidR="00006D92">
        <w:rPr>
          <w:lang w:eastAsia="de-DE"/>
        </w:rPr>
        <w:t xml:space="preserve">  The possible outputs from using the database being compiled were shown but, again, data integrity was seen to be an issue.  It was also observed that comparison of track data with the outcome of known projects indicated the benefits of route planning.</w:t>
      </w:r>
    </w:p>
    <w:p w:rsidR="00006D92" w:rsidRPr="00006D92" w:rsidRDefault="00006D92" w:rsidP="00612A51">
      <w:pPr>
        <w:pStyle w:val="BodyText"/>
        <w:rPr>
          <w:lang w:eastAsia="de-DE"/>
        </w:rPr>
      </w:pPr>
      <w:r>
        <w:rPr>
          <w:lang w:eastAsia="de-DE"/>
        </w:rPr>
        <w:t>In discussion it was agreed that the safe range at which vessels should pass windfarms was a current contentious issue, as different locations allowed for different considerations</w:t>
      </w:r>
      <w:r w:rsidR="00BF494B">
        <w:rPr>
          <w:lang w:eastAsia="de-DE"/>
        </w:rPr>
        <w:t xml:space="preserve"> of spacing.  It was </w:t>
      </w:r>
      <w:r>
        <w:rPr>
          <w:lang w:eastAsia="de-DE"/>
        </w:rPr>
        <w:t>stated that the marking of OREI was</w:t>
      </w:r>
      <w:r w:rsidR="00BF494B">
        <w:rPr>
          <w:lang w:eastAsia="de-DE"/>
        </w:rPr>
        <w:t xml:space="preserve"> equally important when the structure(s) were being constructed, especially when there may be associated subsurface obstructions; the same consideration applies to sites being demolished, especially floating units.  Finally, it was suggested that the cumulative effect of a number of sites, relatively closely spaced, needs to be considered during risk analysis.</w:t>
      </w:r>
    </w:p>
    <w:p w:rsidR="007014AD" w:rsidRPr="00B66629" w:rsidRDefault="00C55F54" w:rsidP="00630840">
      <w:pPr>
        <w:pStyle w:val="Heading2"/>
        <w:rPr>
          <w:rFonts w:cs="Arial"/>
        </w:rPr>
      </w:pPr>
      <w:bookmarkStart w:id="22" w:name="_Toc290041821"/>
      <w:r w:rsidRPr="00E1224F">
        <w:rPr>
          <w:szCs w:val="22"/>
        </w:rPr>
        <w:t xml:space="preserve">Development of e-Navigation within AtoN </w:t>
      </w:r>
      <w:proofErr w:type="gramStart"/>
      <w:r w:rsidRPr="00E1224F">
        <w:rPr>
          <w:szCs w:val="22"/>
        </w:rPr>
        <w:t>Authorities</w:t>
      </w:r>
      <w:r>
        <w:rPr>
          <w:szCs w:val="22"/>
        </w:rPr>
        <w:t xml:space="preserve"> </w:t>
      </w:r>
      <w:r w:rsidRPr="00CD340B">
        <w:t xml:space="preserve"> (</w:t>
      </w:r>
      <w:proofErr w:type="gramEnd"/>
      <w:r w:rsidRPr="00B634E1">
        <w:rPr>
          <w:highlight w:val="yellow"/>
        </w:rPr>
        <w:t>M4</w:t>
      </w:r>
      <w:r>
        <w:t>)</w:t>
      </w:r>
      <w:bookmarkEnd w:id="22"/>
    </w:p>
    <w:p w:rsidR="00BE1E0D" w:rsidRDefault="0059324D" w:rsidP="0081606A">
      <w:pPr>
        <w:pStyle w:val="BodyText"/>
      </w:pPr>
      <w:r w:rsidRPr="0081606A">
        <w:t>Gerry Brine gave a presentation outlining</w:t>
      </w:r>
      <w:r w:rsidR="007859DC" w:rsidRPr="0081606A">
        <w:t xml:space="preserve"> </w:t>
      </w:r>
      <w:r w:rsidR="0081606A" w:rsidRPr="0081606A">
        <w:t>e-Navigation Architectur</w:t>
      </w:r>
      <w:r w:rsidR="0081606A">
        <w:t>e – the shore-based perspective, p</w:t>
      </w:r>
      <w:r w:rsidR="0081606A" w:rsidRPr="0081606A">
        <w:t>roposed IMO Common Maritime Data Structure incl</w:t>
      </w:r>
      <w:r w:rsidR="0081606A">
        <w:t xml:space="preserve">uding AtoN information standards, </w:t>
      </w:r>
      <w:r w:rsidR="0081606A" w:rsidRPr="0081606A">
        <w:t>e-Nav</w:t>
      </w:r>
      <w:r w:rsidR="0081606A">
        <w:t>igation</w:t>
      </w:r>
      <w:r w:rsidR="0081606A" w:rsidRPr="0081606A">
        <w:t xml:space="preserve"> developments in member countries</w:t>
      </w:r>
      <w:r w:rsidR="0081606A">
        <w:t xml:space="preserve"> and outcomes from the </w:t>
      </w:r>
      <w:r w:rsidR="0081606A" w:rsidRPr="0081606A">
        <w:t>e-Navigation Underway” Conference</w:t>
      </w:r>
      <w:r w:rsidR="0081606A">
        <w:t>.  He observed that e-navigation is developing quite quickly but still has a long way to go.</w:t>
      </w:r>
    </w:p>
    <w:p w:rsidR="00295123" w:rsidRPr="00B66629" w:rsidRDefault="0081606A" w:rsidP="00612A51">
      <w:pPr>
        <w:pStyle w:val="BodyText"/>
      </w:pPr>
      <w:r>
        <w:t xml:space="preserve">During discussion it emerged that many members were unhappy </w:t>
      </w:r>
      <w:r w:rsidR="00753DBD">
        <w:t>that there was not enough</w:t>
      </w:r>
      <w:r>
        <w:t xml:space="preserve"> user requirement input to the development of e-Navigation.</w:t>
      </w:r>
    </w:p>
    <w:p w:rsidR="005F61EC" w:rsidRDefault="00C55F54" w:rsidP="00630840">
      <w:pPr>
        <w:pStyle w:val="Heading2"/>
      </w:pPr>
      <w:bookmarkStart w:id="23" w:name="_Toc290041822"/>
      <w:r w:rsidRPr="00E1224F">
        <w:rPr>
          <w:szCs w:val="22"/>
        </w:rPr>
        <w:t xml:space="preserve">Development of e-Navigation </w:t>
      </w:r>
      <w:r>
        <w:rPr>
          <w:szCs w:val="22"/>
        </w:rPr>
        <w:t>for</w:t>
      </w:r>
      <w:r w:rsidRPr="00E1224F">
        <w:rPr>
          <w:szCs w:val="22"/>
        </w:rPr>
        <w:t xml:space="preserve"> AtoN </w:t>
      </w:r>
      <w:proofErr w:type="gramStart"/>
      <w:r w:rsidRPr="00E1224F">
        <w:rPr>
          <w:szCs w:val="22"/>
        </w:rPr>
        <w:t>users</w:t>
      </w:r>
      <w:r>
        <w:rPr>
          <w:szCs w:val="22"/>
        </w:rPr>
        <w:t xml:space="preserve"> </w:t>
      </w:r>
      <w:r>
        <w:t xml:space="preserve"> (</w:t>
      </w:r>
      <w:proofErr w:type="gramEnd"/>
      <w:r w:rsidRPr="00B634E1">
        <w:rPr>
          <w:highlight w:val="yellow"/>
        </w:rPr>
        <w:t>M5</w:t>
      </w:r>
      <w:r>
        <w:t>)</w:t>
      </w:r>
      <w:bookmarkEnd w:id="23"/>
    </w:p>
    <w:p w:rsidR="005F61EC" w:rsidRDefault="0059324D" w:rsidP="004F7F9E">
      <w:pPr>
        <w:pStyle w:val="BodyText"/>
        <w:rPr>
          <w:lang w:eastAsia="de-DE"/>
        </w:rPr>
      </w:pPr>
      <w:r>
        <w:rPr>
          <w:lang w:eastAsia="de-DE"/>
        </w:rPr>
        <w:t>ANM1</w:t>
      </w:r>
      <w:r w:rsidR="00BF494B">
        <w:rPr>
          <w:lang w:eastAsia="de-DE"/>
        </w:rPr>
        <w:t>6</w:t>
      </w:r>
      <w:r>
        <w:rPr>
          <w:lang w:eastAsia="de-DE"/>
        </w:rPr>
        <w:t>/</w:t>
      </w:r>
      <w:r w:rsidR="00BF494B">
        <w:rPr>
          <w:lang w:eastAsia="de-DE"/>
        </w:rPr>
        <w:t>5</w:t>
      </w:r>
      <w:r>
        <w:rPr>
          <w:lang w:eastAsia="de-DE"/>
        </w:rPr>
        <w:t>/</w:t>
      </w:r>
      <w:r w:rsidR="00BF494B">
        <w:rPr>
          <w:lang w:eastAsia="de-DE"/>
        </w:rPr>
        <w:t>1</w:t>
      </w:r>
      <w:r>
        <w:rPr>
          <w:lang w:eastAsia="de-DE"/>
        </w:rPr>
        <w:t xml:space="preserve"> refer</w:t>
      </w:r>
      <w:r w:rsidR="00BF494B">
        <w:rPr>
          <w:lang w:eastAsia="de-DE"/>
        </w:rPr>
        <w:t>s</w:t>
      </w:r>
      <w:r w:rsidR="00FE59E5">
        <w:rPr>
          <w:lang w:eastAsia="de-DE"/>
        </w:rPr>
        <w:t>.</w:t>
      </w:r>
    </w:p>
    <w:p w:rsidR="005F61EC" w:rsidRDefault="0059324D" w:rsidP="004F7F9E">
      <w:pPr>
        <w:pStyle w:val="BodyText"/>
        <w:rPr>
          <w:lang w:eastAsia="de-DE"/>
        </w:rPr>
      </w:pPr>
      <w:r>
        <w:rPr>
          <w:lang w:eastAsia="de-DE"/>
        </w:rPr>
        <w:t>Rob</w:t>
      </w:r>
      <w:r w:rsidR="009871E3">
        <w:rPr>
          <w:lang w:eastAsia="de-DE"/>
        </w:rPr>
        <w:t>ert</w:t>
      </w:r>
      <w:r>
        <w:rPr>
          <w:lang w:eastAsia="de-DE"/>
        </w:rPr>
        <w:t xml:space="preserve"> McCabe said that the information that he was drawing on </w:t>
      </w:r>
      <w:r w:rsidR="0081606A">
        <w:rPr>
          <w:lang w:eastAsia="de-DE"/>
        </w:rPr>
        <w:t>had been derived</w:t>
      </w:r>
      <w:r>
        <w:rPr>
          <w:lang w:eastAsia="de-DE"/>
        </w:rPr>
        <w:t xml:space="preserve"> from the Nautical Institutes Sea Going Corresponden</w:t>
      </w:r>
      <w:r w:rsidR="00077063">
        <w:rPr>
          <w:lang w:eastAsia="de-DE"/>
        </w:rPr>
        <w:t>ce G</w:t>
      </w:r>
      <w:r>
        <w:rPr>
          <w:lang w:eastAsia="de-DE"/>
        </w:rPr>
        <w:t>roup (SGCG)</w:t>
      </w:r>
      <w:r w:rsidR="0081606A">
        <w:rPr>
          <w:lang w:eastAsia="de-DE"/>
        </w:rPr>
        <w:t>; these are mainly sea-going masters but with input from some pilots</w:t>
      </w:r>
      <w:r w:rsidR="00077063">
        <w:rPr>
          <w:lang w:eastAsia="de-DE"/>
        </w:rPr>
        <w:t>.  The key p</w:t>
      </w:r>
      <w:r w:rsidR="0081606A">
        <w:rPr>
          <w:lang w:eastAsia="de-DE"/>
        </w:rPr>
        <w:t>o</w:t>
      </w:r>
      <w:r w:rsidR="00077063">
        <w:rPr>
          <w:lang w:eastAsia="de-DE"/>
        </w:rPr>
        <w:t>ints that he made were:</w:t>
      </w:r>
    </w:p>
    <w:p w:rsidR="00077063" w:rsidRDefault="0081606A" w:rsidP="00077063">
      <w:pPr>
        <w:pStyle w:val="Bullet1"/>
      </w:pPr>
      <w:r>
        <w:t>Concern about potential overload of information</w:t>
      </w:r>
      <w:r w:rsidR="00077063">
        <w:t>;</w:t>
      </w:r>
    </w:p>
    <w:p w:rsidR="00077063" w:rsidRDefault="0081606A" w:rsidP="00077063">
      <w:pPr>
        <w:pStyle w:val="Bullet1"/>
      </w:pPr>
      <w:r>
        <w:t>A detectable preference for paper charts when planning</w:t>
      </w:r>
      <w:r w:rsidR="00077063">
        <w:t>;</w:t>
      </w:r>
    </w:p>
    <w:p w:rsidR="00077063" w:rsidRDefault="00077063" w:rsidP="00077063">
      <w:pPr>
        <w:pStyle w:val="Bullet1"/>
      </w:pPr>
      <w:r>
        <w:t>There is support for AIS AtoN;</w:t>
      </w:r>
    </w:p>
    <w:p w:rsidR="0081606A" w:rsidRDefault="0081606A" w:rsidP="00077063">
      <w:pPr>
        <w:pStyle w:val="Bullet1"/>
      </w:pPr>
      <w:r>
        <w:t>AIS:</w:t>
      </w:r>
    </w:p>
    <w:p w:rsidR="00077063" w:rsidRDefault="0081606A" w:rsidP="0081606A">
      <w:pPr>
        <w:pStyle w:val="Bullet2"/>
      </w:pPr>
      <w:r>
        <w:t>Manually entered data is suspect</w:t>
      </w:r>
      <w:r w:rsidR="00077063">
        <w:t>;</w:t>
      </w:r>
    </w:p>
    <w:p w:rsidR="0081606A" w:rsidRDefault="0081606A" w:rsidP="0081606A">
      <w:pPr>
        <w:pStyle w:val="Bullet2"/>
      </w:pPr>
      <w:r>
        <w:t>Observable difference between AIS and radar targets.</w:t>
      </w:r>
    </w:p>
    <w:p w:rsidR="00077063" w:rsidRDefault="00DC487D" w:rsidP="00077063">
      <w:pPr>
        <w:pStyle w:val="Bullet1"/>
      </w:pPr>
      <w:r>
        <w:t>A user’s training can affect his / her approach to new equipment</w:t>
      </w:r>
      <w:r w:rsidR="00077063">
        <w:t>;</w:t>
      </w:r>
    </w:p>
    <w:p w:rsidR="00077063" w:rsidRDefault="00DC487D" w:rsidP="00077063">
      <w:pPr>
        <w:pStyle w:val="Bullet1"/>
      </w:pPr>
      <w:r>
        <w:t>Current equipment is considered user unfriendly.</w:t>
      </w:r>
    </w:p>
    <w:p w:rsidR="00C04850" w:rsidRDefault="00DC487D" w:rsidP="00077063">
      <w:pPr>
        <w:pStyle w:val="BodyText"/>
      </w:pPr>
      <w:r>
        <w:t>In discussion it was agreed that there is an observable gap between ‘ship’ and ‘shore’.</w:t>
      </w:r>
    </w:p>
    <w:p w:rsidR="00D81706" w:rsidRDefault="00D81706" w:rsidP="00D81706">
      <w:pPr>
        <w:pStyle w:val="Heading2"/>
      </w:pPr>
      <w:bookmarkStart w:id="24" w:name="_Toc290041823"/>
      <w:r w:rsidRPr="00E1224F">
        <w:rPr>
          <w:szCs w:val="22"/>
        </w:rPr>
        <w:t xml:space="preserve">Development of </w:t>
      </w:r>
      <w:r>
        <w:rPr>
          <w:szCs w:val="22"/>
        </w:rPr>
        <w:t xml:space="preserve">mobile marine products for AtoN </w:t>
      </w:r>
      <w:proofErr w:type="gramStart"/>
      <w:r>
        <w:rPr>
          <w:szCs w:val="22"/>
        </w:rPr>
        <w:t xml:space="preserve">users </w:t>
      </w:r>
      <w:r>
        <w:t xml:space="preserve"> (</w:t>
      </w:r>
      <w:proofErr w:type="gramEnd"/>
      <w:r w:rsidRPr="00B634E1">
        <w:rPr>
          <w:highlight w:val="yellow"/>
        </w:rPr>
        <w:t>M</w:t>
      </w:r>
      <w:r w:rsidRPr="00D81706">
        <w:rPr>
          <w:highlight w:val="yellow"/>
        </w:rPr>
        <w:t>6</w:t>
      </w:r>
      <w:r>
        <w:t>)</w:t>
      </w:r>
      <w:bookmarkEnd w:id="24"/>
    </w:p>
    <w:p w:rsidR="00DC487D" w:rsidRDefault="00DC487D" w:rsidP="00DC487D">
      <w:pPr>
        <w:pStyle w:val="BodyText"/>
        <w:rPr>
          <w:lang w:eastAsia="de-DE"/>
        </w:rPr>
      </w:pPr>
      <w:r>
        <w:rPr>
          <w:lang w:eastAsia="de-DE"/>
        </w:rPr>
        <w:t>Marek Ledochowski covered the responses he had received since the last meeting</w:t>
      </w:r>
      <w:r w:rsidR="00C979A4">
        <w:rPr>
          <w:lang w:eastAsia="de-DE"/>
        </w:rPr>
        <w:t xml:space="preserve"> and then looked to the future</w:t>
      </w:r>
      <w:r w:rsidR="007B215B">
        <w:rPr>
          <w:lang w:eastAsia="de-DE"/>
        </w:rPr>
        <w:t xml:space="preserve">. </w:t>
      </w:r>
      <w:r w:rsidR="00C979A4">
        <w:rPr>
          <w:lang w:eastAsia="de-DE"/>
        </w:rPr>
        <w:t xml:space="preserve"> His conclusions were that:</w:t>
      </w:r>
    </w:p>
    <w:p w:rsidR="00BE1E0D" w:rsidRPr="00C979A4" w:rsidRDefault="00BE1E0D" w:rsidP="00C979A4">
      <w:pPr>
        <w:pStyle w:val="Bullet1"/>
      </w:pPr>
      <w:r w:rsidRPr="00C979A4">
        <w:rPr>
          <w:lang w:val="pl-PL"/>
        </w:rPr>
        <w:t>It can be observed that many mobile applications concern weather conditions</w:t>
      </w:r>
      <w:r w:rsidR="00C979A4">
        <w:rPr>
          <w:lang w:val="pl-PL"/>
        </w:rPr>
        <w:t>;</w:t>
      </w:r>
    </w:p>
    <w:p w:rsidR="00BE1E0D" w:rsidRPr="00C979A4" w:rsidRDefault="00BE1E0D" w:rsidP="00C979A4">
      <w:pPr>
        <w:pStyle w:val="Bullet1"/>
      </w:pPr>
      <w:r w:rsidRPr="00C979A4">
        <w:rPr>
          <w:lang w:val="pl-PL"/>
        </w:rPr>
        <w:t>It’s too early to have compatible application for different phones/tablets</w:t>
      </w:r>
      <w:r w:rsidR="00C979A4">
        <w:rPr>
          <w:lang w:val="pl-PL"/>
        </w:rPr>
        <w:t>;</w:t>
      </w:r>
    </w:p>
    <w:p w:rsidR="00BE1E0D" w:rsidRPr="00C979A4" w:rsidRDefault="00BE1E0D" w:rsidP="00C979A4">
      <w:pPr>
        <w:pStyle w:val="Bullet1"/>
      </w:pPr>
      <w:r w:rsidRPr="00C979A4">
        <w:rPr>
          <w:lang w:val="pl-PL"/>
        </w:rPr>
        <w:t>There will be more and more interesting apps in the next few years</w:t>
      </w:r>
      <w:r w:rsidR="00C979A4">
        <w:rPr>
          <w:lang w:val="pl-PL"/>
        </w:rPr>
        <w:t>;</w:t>
      </w:r>
    </w:p>
    <w:p w:rsidR="00BE1E0D" w:rsidRPr="00C979A4" w:rsidRDefault="00BE1E0D" w:rsidP="00C979A4">
      <w:pPr>
        <w:pStyle w:val="Bullet1"/>
      </w:pPr>
      <w:r w:rsidRPr="00C979A4">
        <w:rPr>
          <w:lang w:val="pl-PL"/>
        </w:rPr>
        <w:t xml:space="preserve">It would be </w:t>
      </w:r>
      <w:r w:rsidR="00C979A4">
        <w:rPr>
          <w:lang w:val="pl-PL"/>
        </w:rPr>
        <w:t>beneficial</w:t>
      </w:r>
      <w:r w:rsidRPr="00C979A4">
        <w:rPr>
          <w:lang w:val="pl-PL"/>
        </w:rPr>
        <w:t xml:space="preserve"> if new mobile apps could be compatible with e-Navigation (government data)</w:t>
      </w:r>
      <w:r w:rsidR="00C979A4">
        <w:rPr>
          <w:lang w:val="pl-PL"/>
        </w:rPr>
        <w:t>.</w:t>
      </w:r>
    </w:p>
    <w:p w:rsidR="00C979A4" w:rsidRDefault="00C979A4" w:rsidP="00DC487D">
      <w:pPr>
        <w:pStyle w:val="BodyText"/>
        <w:rPr>
          <w:lang w:eastAsia="de-DE"/>
        </w:rPr>
      </w:pPr>
      <w:r>
        <w:rPr>
          <w:lang w:eastAsia="de-DE"/>
        </w:rPr>
        <w:lastRenderedPageBreak/>
        <w:t>In discussion, it was said that the unregulated mobile market understands the users’ requirements and, because of its agility, could end up leading e-Navigation.  It was also observed that pilots continue to report abuses of mobile devices and chart systems.</w:t>
      </w:r>
    </w:p>
    <w:p w:rsidR="00DC487D" w:rsidRDefault="00DC487D" w:rsidP="00DC487D">
      <w:pPr>
        <w:pStyle w:val="ActionItem"/>
      </w:pPr>
      <w:r>
        <w:t>Action item</w:t>
      </w:r>
    </w:p>
    <w:p w:rsidR="00DC487D" w:rsidRDefault="00DC487D" w:rsidP="00DC487D">
      <w:pPr>
        <w:pStyle w:val="ActionMember"/>
      </w:pPr>
      <w:bookmarkStart w:id="25" w:name="_Toc290041738"/>
      <w:r>
        <w:t>Committee members are requested to provide relevant information to rapporteurs of monitoring items two months prior to each meeting of the ANM Committee.</w:t>
      </w:r>
      <w:bookmarkEnd w:id="25"/>
    </w:p>
    <w:p w:rsidR="0082272F" w:rsidRPr="0082272F" w:rsidRDefault="0082272F" w:rsidP="0082272F">
      <w:pPr>
        <w:pStyle w:val="BodyText"/>
      </w:pPr>
      <w:r>
        <w:t xml:space="preserve">In accordance with ANM tradition, it being his last meeting, Jan </w:t>
      </w:r>
      <w:proofErr w:type="spellStart"/>
      <w:r>
        <w:t>Ricken</w:t>
      </w:r>
      <w:proofErr w:type="spellEnd"/>
      <w:r>
        <w:t xml:space="preserve"> was thanked by the Chairman for his efforts over the past 6 years.  This was followed by a small presentation.</w:t>
      </w:r>
    </w:p>
    <w:p w:rsidR="006F63AD" w:rsidRDefault="006F63AD" w:rsidP="006F63AD">
      <w:pPr>
        <w:pStyle w:val="Heading1"/>
        <w:rPr>
          <w:rFonts w:cs="Arial"/>
        </w:rPr>
      </w:pPr>
      <w:bookmarkStart w:id="26" w:name="_Toc290041824"/>
      <w:r w:rsidRPr="00B66629">
        <w:rPr>
          <w:rFonts w:cs="Arial"/>
        </w:rPr>
        <w:t>P</w:t>
      </w:r>
      <w:r w:rsidR="00DC7E12" w:rsidRPr="00B66629">
        <w:rPr>
          <w:rFonts w:cs="Arial"/>
        </w:rPr>
        <w:t>resentations</w:t>
      </w:r>
      <w:bookmarkEnd w:id="26"/>
    </w:p>
    <w:p w:rsidR="009A7FA2" w:rsidRPr="009A7FA2" w:rsidRDefault="009A7FA2" w:rsidP="009A7FA2">
      <w:pPr>
        <w:rPr>
          <w:lang w:eastAsia="de-DE"/>
        </w:rPr>
      </w:pPr>
      <w:r>
        <w:rPr>
          <w:snapToGrid w:val="0"/>
        </w:rPr>
        <w:t>Copies</w:t>
      </w:r>
      <w:r w:rsidRPr="00B66629">
        <w:rPr>
          <w:snapToGrid w:val="0"/>
        </w:rPr>
        <w:t xml:space="preserve"> of </w:t>
      </w:r>
      <w:r w:rsidRPr="00B66629">
        <w:t>the</w:t>
      </w:r>
      <w:r w:rsidRPr="00B66629">
        <w:rPr>
          <w:snapToGrid w:val="0"/>
        </w:rPr>
        <w:t xml:space="preserve"> presentation</w:t>
      </w:r>
      <w:r>
        <w:rPr>
          <w:snapToGrid w:val="0"/>
        </w:rPr>
        <w:t>s made</w:t>
      </w:r>
      <w:r w:rsidRPr="00B66629">
        <w:rPr>
          <w:snapToGrid w:val="0"/>
        </w:rPr>
        <w:t xml:space="preserve"> </w:t>
      </w:r>
      <w:r>
        <w:rPr>
          <w:snapToGrid w:val="0"/>
        </w:rPr>
        <w:t>have</w:t>
      </w:r>
      <w:r w:rsidRPr="00B66629">
        <w:rPr>
          <w:snapToGrid w:val="0"/>
        </w:rPr>
        <w:t xml:space="preserve"> been posted on the FTP server</w:t>
      </w:r>
      <w:r w:rsidRPr="00B66629">
        <w:t>.</w:t>
      </w:r>
    </w:p>
    <w:p w:rsidR="003C31DB" w:rsidRDefault="00C979A4" w:rsidP="00C979A4">
      <w:pPr>
        <w:pStyle w:val="Heading2"/>
        <w:tabs>
          <w:tab w:val="left" w:pos="7230"/>
        </w:tabs>
      </w:pPr>
      <w:bookmarkStart w:id="27" w:name="_Toc274480765"/>
      <w:bookmarkStart w:id="28" w:name="_Toc290041825"/>
      <w:r>
        <w:t>Analysi</w:t>
      </w:r>
      <w:r w:rsidR="0066696B">
        <w:t>s of Maritime Accidents in</w:t>
      </w:r>
      <w:r>
        <w:t xml:space="preserve"> </w:t>
      </w:r>
      <w:r w:rsidR="00EF69AC">
        <w:t xml:space="preserve">the Republic of </w:t>
      </w:r>
      <w:r>
        <w:t>Korea</w:t>
      </w:r>
      <w:bookmarkEnd w:id="27"/>
      <w:bookmarkEnd w:id="28"/>
    </w:p>
    <w:p w:rsidR="0082272F" w:rsidRDefault="0082272F" w:rsidP="00C979A4">
      <w:pPr>
        <w:pStyle w:val="BodyText"/>
      </w:pPr>
      <w:r>
        <w:t>The script used by Kim Kang On, MLTM, is at Annex H.</w:t>
      </w:r>
    </w:p>
    <w:p w:rsidR="00C979A4" w:rsidRDefault="0082272F" w:rsidP="00C979A4">
      <w:pPr>
        <w:pStyle w:val="BodyText"/>
      </w:pPr>
      <w:r>
        <w:t>In discussion, the Chairman observed that very similar results are seen in the UK.  It was also asserted that ship owners and</w:t>
      </w:r>
      <w:r w:rsidR="000E6856">
        <w:t xml:space="preserve"> </w:t>
      </w:r>
      <w:r>
        <w:t>operators need to check the content of the planned maintenance for even new vessels and that experience shows that ships’ crews do not always conduct maintenance in accordance with</w:t>
      </w:r>
      <w:r w:rsidR="000E6856">
        <w:t xml:space="preserve"> the documentation that they have.</w:t>
      </w:r>
    </w:p>
    <w:p w:rsidR="00757920" w:rsidRPr="00C979A4" w:rsidRDefault="00757920" w:rsidP="00C979A4">
      <w:pPr>
        <w:pStyle w:val="BodyText"/>
        <w:rPr>
          <w:lang w:eastAsia="de-DE"/>
        </w:rPr>
      </w:pPr>
      <w:r>
        <w:t xml:space="preserve">Kim Kang On said that he anticipated </w:t>
      </w:r>
      <w:proofErr w:type="gramStart"/>
      <w:r>
        <w:t>to present</w:t>
      </w:r>
      <w:proofErr w:type="gramEnd"/>
      <w:r>
        <w:t xml:space="preserve"> a demonstration of mobile telecommunications usage at ANM17.</w:t>
      </w:r>
    </w:p>
    <w:p w:rsidR="003E6BF6" w:rsidRPr="00B66629" w:rsidRDefault="0082272F" w:rsidP="00077063">
      <w:pPr>
        <w:pStyle w:val="Heading2"/>
      </w:pPr>
      <w:bookmarkStart w:id="29" w:name="_Toc290041826"/>
      <w:r>
        <w:t>Effects on Ato</w:t>
      </w:r>
      <w:r w:rsidR="007B215B">
        <w:t>N</w:t>
      </w:r>
      <w:r>
        <w:t xml:space="preserve"> of earthquake &amp; tsunami</w:t>
      </w:r>
      <w:r w:rsidR="009A7FA2">
        <w:t xml:space="preserve"> in Japan</w:t>
      </w:r>
      <w:bookmarkEnd w:id="29"/>
    </w:p>
    <w:p w:rsidR="000E6856" w:rsidRDefault="000E6856" w:rsidP="004F7F9E">
      <w:pPr>
        <w:pStyle w:val="BodyText"/>
      </w:pPr>
      <w:r>
        <w:t xml:space="preserve">Before beginning his presentation, </w:t>
      </w:r>
      <w:proofErr w:type="spellStart"/>
      <w:r w:rsidR="0082272F">
        <w:t>Cdr</w:t>
      </w:r>
      <w:r>
        <w:t>.</w:t>
      </w:r>
      <w:proofErr w:type="spellEnd"/>
      <w:r>
        <w:t xml:space="preserve"> </w:t>
      </w:r>
      <w:r w:rsidR="0082272F">
        <w:t xml:space="preserve">Hideki Noguchi, JCG, </w:t>
      </w:r>
      <w:r>
        <w:t>expressed his deeply felt appreciation of IALA’s and the Committee members’ consideration and sympathy for the recent events in Japan.</w:t>
      </w:r>
    </w:p>
    <w:p w:rsidR="009A7FA2" w:rsidRDefault="000E6856" w:rsidP="004F7F9E">
      <w:pPr>
        <w:pStyle w:val="BodyText"/>
      </w:pPr>
      <w:r>
        <w:t>In his</w:t>
      </w:r>
      <w:r w:rsidR="0082272F">
        <w:t xml:space="preserve"> presentation, </w:t>
      </w:r>
      <w:r>
        <w:t xml:space="preserve">he </w:t>
      </w:r>
      <w:r w:rsidR="0082272F">
        <w:t>illustrat</w:t>
      </w:r>
      <w:r>
        <w:t>ed</w:t>
      </w:r>
      <w:r w:rsidR="0082272F">
        <w:t xml:space="preserve"> the on rush of a tsunami, the damage that it can cause and the damage caused by the vibrations resulting from an earthquake.</w:t>
      </w:r>
      <w:r>
        <w:t xml:space="preserve">  He indicated the scale of the damage, indicating that 13 lighthouses had yet to be assessed, due to inaccessibility by road or because of considerations of radioactivity.</w:t>
      </w:r>
    </w:p>
    <w:p w:rsidR="000E6856" w:rsidRDefault="000E6856" w:rsidP="004F7F9E">
      <w:pPr>
        <w:pStyle w:val="BodyText"/>
      </w:pPr>
      <w:r>
        <w:t>The Chairman observed that Japan was clearly well prepared to deal with natural disasters but wondered how many other nations might be as well prepared</w:t>
      </w:r>
      <w:r w:rsidR="00757920">
        <w:t>, faced with the same ordeal</w:t>
      </w:r>
      <w:r>
        <w:t>.</w:t>
      </w:r>
    </w:p>
    <w:p w:rsidR="00C979A4" w:rsidRDefault="000E6856" w:rsidP="000E6856">
      <w:pPr>
        <w:pStyle w:val="Heading2"/>
      </w:pPr>
      <w:bookmarkStart w:id="30" w:name="_Toc290041827"/>
      <w:r>
        <w:t>Floodlighting of lighthouse buildings</w:t>
      </w:r>
      <w:bookmarkEnd w:id="30"/>
    </w:p>
    <w:p w:rsidR="003A1E79" w:rsidRDefault="000E6856" w:rsidP="004F7F9E">
      <w:pPr>
        <w:pStyle w:val="BodyText"/>
      </w:pPr>
      <w:r>
        <w:t>Malcolm Nicholson used a presentation to illustrate some research conducted by the GLAs of UK and Ireland, aimed at investigating whether floodlighting could be useful, at short range, to</w:t>
      </w:r>
      <w:r w:rsidRPr="000E6856">
        <w:t xml:space="preserve"> </w:t>
      </w:r>
      <w:r>
        <w:t>aid the identification of lighthouses set amongst significant background lighting.  The research had indicated that cyan was the most useful colour to use, considering the background lighting around the lighthouse</w:t>
      </w:r>
      <w:r w:rsidR="00753DBD">
        <w:t xml:space="preserve"> being trialled</w:t>
      </w:r>
      <w:r>
        <w:t>.</w:t>
      </w:r>
    </w:p>
    <w:p w:rsidR="00757920" w:rsidRDefault="00757920" w:rsidP="004F7F9E">
      <w:pPr>
        <w:pStyle w:val="BodyText"/>
      </w:pPr>
      <w:r>
        <w:t>In discussion, it was said that due to the short ranges involved, the occasional reduction in visibility, due to weather, would suffer from additional atmospheric scattering but this was not expected to be significant.  There was then a discussion about the environmental consequences of flood lighting, in which it was said that concern for possible light pollution had led to the use of ‘down lighting’, although protection against vandalism had also been a consideration.  The discussion then turned to how one might deal with mixing colour floodlight lighthouses in the vicinity of other floodlight conspicuous buildings.</w:t>
      </w:r>
    </w:p>
    <w:p w:rsidR="000E6856" w:rsidRDefault="00757920" w:rsidP="00757920">
      <w:pPr>
        <w:pStyle w:val="Heading2"/>
      </w:pPr>
      <w:bookmarkStart w:id="31" w:name="_Toc290041828"/>
      <w:r>
        <w:t>Buoy stability simul</w:t>
      </w:r>
      <w:r w:rsidR="00F7291F">
        <w:t>ation &amp; Mobile virtual waterway</w:t>
      </w:r>
      <w:bookmarkEnd w:id="31"/>
    </w:p>
    <w:p w:rsidR="000E6856" w:rsidRDefault="00757920" w:rsidP="004F7F9E">
      <w:pPr>
        <w:pStyle w:val="BodyText"/>
      </w:pPr>
      <w:r>
        <w:t xml:space="preserve">Professor </w:t>
      </w:r>
      <w:proofErr w:type="spellStart"/>
      <w:r>
        <w:t>S</w:t>
      </w:r>
      <w:r w:rsidR="0066696B">
        <w:t>eung-Gi</w:t>
      </w:r>
      <w:proofErr w:type="spellEnd"/>
      <w:r w:rsidR="007B215B">
        <w:t xml:space="preserve"> (Sunny)</w:t>
      </w:r>
      <w:r>
        <w:t xml:space="preserve"> </w:t>
      </w:r>
      <w:proofErr w:type="spellStart"/>
      <w:r>
        <w:t>Gug</w:t>
      </w:r>
      <w:proofErr w:type="spellEnd"/>
      <w:r>
        <w:t xml:space="preserve"> illustrated some impressive research into the </w:t>
      </w:r>
      <w:r w:rsidR="00A97193">
        <w:t xml:space="preserve">simulation of the </w:t>
      </w:r>
      <w:r>
        <w:t>stability of buoys</w:t>
      </w:r>
      <w:r w:rsidR="00A97193">
        <w:t xml:space="preserve">, followed by a Korean national project on </w:t>
      </w:r>
      <w:r w:rsidR="00F7291F">
        <w:t>a mobile virtual waterway</w:t>
      </w:r>
      <w:r w:rsidR="00A97193">
        <w:t>, which featured the concept of a floating harbour and a lighthouse based integrated information service system.</w:t>
      </w:r>
    </w:p>
    <w:p w:rsidR="00A97193" w:rsidRDefault="00A97193" w:rsidP="004F7F9E">
      <w:pPr>
        <w:pStyle w:val="BodyText"/>
      </w:pPr>
      <w:r>
        <w:lastRenderedPageBreak/>
        <w:t xml:space="preserve">In discussion it was stated that there had, as yet, been no comparison of the stability of plastic and steel buoys, although there is no reason why this cannot be done.  It was confirmed that simulated results had not been compared with ‘real life’, which would be very hard to achieve.  However, the simulated results achieved, so far, had been compared favourably with calculated results.  It was stated that mooring lengths used had been 1.5 x </w:t>
      </w:r>
      <w:proofErr w:type="gramStart"/>
      <w:r>
        <w:t>depth</w:t>
      </w:r>
      <w:proofErr w:type="gramEnd"/>
      <w:r>
        <w:t xml:space="preserve"> but that other lengths could be specified for the simulation.</w:t>
      </w:r>
    </w:p>
    <w:p w:rsidR="00A97193" w:rsidRDefault="00A97193" w:rsidP="004F7F9E">
      <w:pPr>
        <w:pStyle w:val="BodyText"/>
      </w:pPr>
      <w:r>
        <w:t>The Chairman thanked all the presenters and the Committee for some lively comments.</w:t>
      </w:r>
    </w:p>
    <w:p w:rsidR="00A77646" w:rsidRPr="00B66629" w:rsidRDefault="00A77646">
      <w:pPr>
        <w:pStyle w:val="Heading1"/>
        <w:rPr>
          <w:rFonts w:cs="Arial"/>
        </w:rPr>
      </w:pPr>
      <w:bookmarkStart w:id="32" w:name="_Toc290041829"/>
      <w:r w:rsidRPr="00B66629">
        <w:rPr>
          <w:rFonts w:cs="Arial"/>
        </w:rPr>
        <w:t>Establish Working Groups</w:t>
      </w:r>
      <w:bookmarkEnd w:id="32"/>
    </w:p>
    <w:p w:rsidR="00A77646" w:rsidRPr="00B66629" w:rsidRDefault="00962F62" w:rsidP="00612A51">
      <w:pPr>
        <w:pStyle w:val="BodyText"/>
      </w:pPr>
      <w:r>
        <w:t>The Chairman outlined the proc</w:t>
      </w:r>
      <w:r w:rsidR="00AA5C1A">
        <w:t>edure</w:t>
      </w:r>
      <w:r>
        <w:t xml:space="preserve"> </w:t>
      </w:r>
      <w:r w:rsidR="00AA5C1A">
        <w:t xml:space="preserve">to be followed by </w:t>
      </w:r>
      <w:r>
        <w:t>working groups</w:t>
      </w:r>
      <w:r w:rsidR="00AA5C1A">
        <w:t>, including the associated paperwork, after which t</w:t>
      </w:r>
      <w:r w:rsidR="009A7FA2">
        <w:t>wo</w:t>
      </w:r>
      <w:r w:rsidR="00A77646" w:rsidRPr="00B66629">
        <w:t xml:space="preserve"> working groups were established</w:t>
      </w:r>
      <w:r w:rsidR="00AA5C1A">
        <w:t xml:space="preserve"> and their tasks outlined</w:t>
      </w:r>
      <w:r w:rsidR="00600E86" w:rsidRPr="00B66629">
        <w:t>.</w:t>
      </w:r>
    </w:p>
    <w:tbl>
      <w:tblPr>
        <w:tblW w:w="8930" w:type="dxa"/>
        <w:jc w:val="center"/>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3"/>
        <w:gridCol w:w="4747"/>
      </w:tblGrid>
      <w:tr w:rsidR="00A77646" w:rsidRPr="00B66629" w:rsidTr="009A7FA2">
        <w:trPr>
          <w:jc w:val="center"/>
        </w:trPr>
        <w:tc>
          <w:tcPr>
            <w:tcW w:w="4183" w:type="dxa"/>
            <w:tcBorders>
              <w:bottom w:val="thickThinSmallGap" w:sz="24" w:space="0" w:color="auto"/>
            </w:tcBorders>
            <w:vAlign w:val="center"/>
          </w:tcPr>
          <w:p w:rsidR="00A77646" w:rsidRPr="00B66629" w:rsidRDefault="00A77646" w:rsidP="00B54135">
            <w:pPr>
              <w:spacing w:before="120" w:after="120"/>
            </w:pPr>
            <w:r w:rsidRPr="00B66629">
              <w:t>Working Group</w:t>
            </w:r>
            <w:r w:rsidR="00677CEF" w:rsidRPr="00B66629">
              <w:t xml:space="preserve"> (WG)</w:t>
            </w:r>
          </w:p>
        </w:tc>
        <w:tc>
          <w:tcPr>
            <w:tcW w:w="4747" w:type="dxa"/>
            <w:tcBorders>
              <w:bottom w:val="thickThinSmallGap" w:sz="24" w:space="0" w:color="auto"/>
            </w:tcBorders>
          </w:tcPr>
          <w:p w:rsidR="00A77646" w:rsidRPr="00B66629" w:rsidRDefault="00A77646" w:rsidP="00B54135">
            <w:pPr>
              <w:spacing w:before="120" w:after="120"/>
            </w:pPr>
            <w:r w:rsidRPr="00B66629">
              <w:t>Working Group Chair</w:t>
            </w:r>
            <w:r w:rsidR="009A7FA2">
              <w:t>man</w:t>
            </w:r>
            <w:r w:rsidRPr="00B66629">
              <w:t xml:space="preserve"> / Vice Chair</w:t>
            </w:r>
            <w:r w:rsidR="009A7FA2">
              <w:t>man</w:t>
            </w:r>
          </w:p>
        </w:tc>
      </w:tr>
      <w:tr w:rsidR="00A77646" w:rsidRPr="00B66629" w:rsidTr="009A7FA2">
        <w:trPr>
          <w:jc w:val="center"/>
        </w:trPr>
        <w:tc>
          <w:tcPr>
            <w:tcW w:w="4183" w:type="dxa"/>
            <w:tcBorders>
              <w:top w:val="thickThinSmallGap" w:sz="24" w:space="0" w:color="auto"/>
            </w:tcBorders>
            <w:vAlign w:val="center"/>
          </w:tcPr>
          <w:p w:rsidR="00A77646" w:rsidRPr="00B66629" w:rsidRDefault="00A77646" w:rsidP="00B54135">
            <w:pPr>
              <w:spacing w:before="120" w:after="120"/>
            </w:pPr>
            <w:r w:rsidRPr="00B66629">
              <w:t>WG1 – Navigational Requirements</w:t>
            </w:r>
          </w:p>
        </w:tc>
        <w:tc>
          <w:tcPr>
            <w:tcW w:w="4747" w:type="dxa"/>
            <w:tcBorders>
              <w:top w:val="thickThinSmallGap" w:sz="24" w:space="0" w:color="auto"/>
            </w:tcBorders>
            <w:vAlign w:val="center"/>
          </w:tcPr>
          <w:p w:rsidR="00A77646" w:rsidRPr="00B66629" w:rsidRDefault="009A7FA2" w:rsidP="009A7FA2">
            <w:pPr>
              <w:spacing w:before="120" w:after="120"/>
            </w:pPr>
            <w:r>
              <w:t>Roger Barker / Greg Tlapa</w:t>
            </w:r>
          </w:p>
        </w:tc>
      </w:tr>
      <w:tr w:rsidR="00A77646" w:rsidRPr="00B66629" w:rsidTr="009A7FA2">
        <w:trPr>
          <w:jc w:val="center"/>
        </w:trPr>
        <w:tc>
          <w:tcPr>
            <w:tcW w:w="4183" w:type="dxa"/>
            <w:vAlign w:val="center"/>
          </w:tcPr>
          <w:p w:rsidR="00A77646" w:rsidRPr="00B66629" w:rsidRDefault="00A77646" w:rsidP="00B54135">
            <w:pPr>
              <w:spacing w:before="120" w:after="120"/>
            </w:pPr>
            <w:r w:rsidRPr="00B66629">
              <w:t>WG2 – Continuous Improvement</w:t>
            </w:r>
          </w:p>
        </w:tc>
        <w:tc>
          <w:tcPr>
            <w:tcW w:w="4747" w:type="dxa"/>
          </w:tcPr>
          <w:p w:rsidR="00A77646" w:rsidRPr="00B66629" w:rsidRDefault="009A7FA2" w:rsidP="009A7FA2">
            <w:pPr>
              <w:spacing w:before="120" w:after="120"/>
            </w:pPr>
            <w:r w:rsidRPr="009A7FA2">
              <w:t>Gerry Brine / Malcolm Nicholson</w:t>
            </w:r>
          </w:p>
        </w:tc>
      </w:tr>
    </w:tbl>
    <w:p w:rsidR="00124AB1" w:rsidRPr="00B66629" w:rsidRDefault="00124AB1" w:rsidP="004F7F9E">
      <w:pPr>
        <w:pStyle w:val="BodyText"/>
      </w:pPr>
    </w:p>
    <w:p w:rsidR="00A77646" w:rsidRDefault="00A77646" w:rsidP="00526D01">
      <w:pPr>
        <w:pStyle w:val="Heading1"/>
        <w:jc w:val="both"/>
        <w:rPr>
          <w:rFonts w:cs="Arial"/>
        </w:rPr>
      </w:pPr>
      <w:bookmarkStart w:id="33" w:name="_Toc290041830"/>
      <w:r w:rsidRPr="00B66629">
        <w:rPr>
          <w:rFonts w:cs="Arial"/>
        </w:rPr>
        <w:t>W</w:t>
      </w:r>
      <w:r w:rsidR="00157D30" w:rsidRPr="00B66629">
        <w:rPr>
          <w:rFonts w:cs="Arial"/>
        </w:rPr>
        <w:t xml:space="preserve">orking </w:t>
      </w:r>
      <w:r w:rsidRPr="00B66629">
        <w:rPr>
          <w:rFonts w:cs="Arial"/>
        </w:rPr>
        <w:t>G</w:t>
      </w:r>
      <w:r w:rsidR="00157D30" w:rsidRPr="00B66629">
        <w:rPr>
          <w:rFonts w:cs="Arial"/>
        </w:rPr>
        <w:t>roup</w:t>
      </w:r>
      <w:r w:rsidR="00EB04A9" w:rsidRPr="00B66629">
        <w:rPr>
          <w:rFonts w:cs="Arial"/>
        </w:rPr>
        <w:t xml:space="preserve"> </w:t>
      </w:r>
      <w:r w:rsidRPr="00B66629">
        <w:rPr>
          <w:rFonts w:cs="Arial"/>
        </w:rPr>
        <w:t>1</w:t>
      </w:r>
      <w:r w:rsidR="00507A7A" w:rsidRPr="00B66629">
        <w:rPr>
          <w:rFonts w:cs="Arial"/>
        </w:rPr>
        <w:t xml:space="preserve"> – N</w:t>
      </w:r>
      <w:r w:rsidR="00F964D2" w:rsidRPr="00B66629">
        <w:rPr>
          <w:rFonts w:cs="Arial"/>
        </w:rPr>
        <w:t>avigational</w:t>
      </w:r>
      <w:r w:rsidRPr="00B66629">
        <w:rPr>
          <w:rFonts w:cs="Arial"/>
        </w:rPr>
        <w:t xml:space="preserve"> Requirements</w:t>
      </w:r>
      <w:r w:rsidR="00C55F54">
        <w:rPr>
          <w:rFonts w:cs="Arial"/>
        </w:rPr>
        <w:t xml:space="preserve"> (WG1)</w:t>
      </w:r>
      <w:bookmarkEnd w:id="33"/>
    </w:p>
    <w:p w:rsidR="00683EAF" w:rsidRPr="00683EAF" w:rsidRDefault="00C357CB" w:rsidP="00683EAF">
      <w:pPr>
        <w:pStyle w:val="BodyText"/>
        <w:rPr>
          <w:lang w:eastAsia="de-DE"/>
        </w:rPr>
      </w:pPr>
      <w:r>
        <w:t>The WG began with a review and discussion of the input papers assigned to W</w:t>
      </w:r>
      <w:r w:rsidR="00C86C13">
        <w:t>G</w:t>
      </w:r>
      <w:r>
        <w:t>1 (13 total).  Many of the input papers were relevant to the current work program and have been included in this report under the appropriate task.  Those input papers that were not immediately relevant to the current work program are include</w:t>
      </w:r>
      <w:r w:rsidR="005D369A">
        <w:t>d</w:t>
      </w:r>
      <w:r>
        <w:t xml:space="preserve"> in section 8.7 of this report.</w:t>
      </w:r>
    </w:p>
    <w:p w:rsidR="00095DBC" w:rsidRPr="00B66629" w:rsidRDefault="00427A49" w:rsidP="00630840">
      <w:pPr>
        <w:pStyle w:val="Heading2"/>
      </w:pPr>
      <w:bookmarkStart w:id="34" w:name="_Toc290041831"/>
      <w:r w:rsidRPr="002C2172">
        <w:t>Produce guidance for Aids to Navigation Authorities on the user requirements and practical applications of e-Navigation, from berth to berth.</w:t>
      </w:r>
      <w:r w:rsidRPr="00B634E1">
        <w:t xml:space="preserve"> </w:t>
      </w:r>
      <w:r>
        <w:t xml:space="preserve"> </w:t>
      </w:r>
      <w:r w:rsidRPr="00B634E1">
        <w:t>(</w:t>
      </w:r>
      <w:r w:rsidRPr="007F1984">
        <w:rPr>
          <w:highlight w:val="yellow"/>
        </w:rPr>
        <w:t>Task 1*</w:t>
      </w:r>
      <w:r w:rsidRPr="00B634E1">
        <w:t>)</w:t>
      </w:r>
      <w:bookmarkEnd w:id="34"/>
    </w:p>
    <w:p w:rsidR="00D07B64" w:rsidRDefault="00D07B64" w:rsidP="00447122">
      <w:pPr>
        <w:pStyle w:val="BodyText"/>
      </w:pPr>
      <w:bookmarkStart w:id="35" w:name="_Toc274915151"/>
      <w:r>
        <w:t xml:space="preserve">Task Leader: </w:t>
      </w:r>
      <w:r w:rsidRPr="009C664F">
        <w:tab/>
      </w:r>
      <w:r>
        <w:t>Robert McCabe</w:t>
      </w:r>
      <w:r w:rsidRPr="009C664F">
        <w:tab/>
        <w:t xml:space="preserve">Assistant Task Leader: </w:t>
      </w:r>
      <w:r w:rsidRPr="00155C57">
        <w:t xml:space="preserve">Victor </w:t>
      </w:r>
      <w:r w:rsidRPr="00155C57">
        <w:rPr>
          <w:rFonts w:cs="Arial"/>
          <w:lang w:val="de-DE"/>
        </w:rPr>
        <w:t>Placido da Conceicao</w:t>
      </w:r>
    </w:p>
    <w:p w:rsidR="00C357CB" w:rsidRDefault="00C357CB" w:rsidP="00447122">
      <w:pPr>
        <w:pStyle w:val="BodyText"/>
      </w:pPr>
      <w:r>
        <w:t xml:space="preserve">The </w:t>
      </w:r>
      <w:r w:rsidR="005D369A">
        <w:t>WG</w:t>
      </w:r>
      <w:r>
        <w:t xml:space="preserve"> has produced a working document</w:t>
      </w:r>
      <w:r w:rsidR="00447122">
        <w:t xml:space="preserve"> (ANM16/WG1/WP1)</w:t>
      </w:r>
      <w:r>
        <w:t xml:space="preserve"> that will be carried over into ANM17 for continued development and refinement.  Major categorical areas identified for this guideline include the following:</w:t>
      </w:r>
      <w:bookmarkEnd w:id="35"/>
    </w:p>
    <w:p w:rsidR="00C357CB" w:rsidRDefault="00C357CB" w:rsidP="00C357CB">
      <w:pPr>
        <w:pStyle w:val="Bullet1"/>
      </w:pPr>
      <w:r>
        <w:t>General requirements</w:t>
      </w:r>
    </w:p>
    <w:p w:rsidR="00C357CB" w:rsidRDefault="00C357CB" w:rsidP="00C357CB">
      <w:pPr>
        <w:pStyle w:val="Bullet1"/>
      </w:pPr>
      <w:r>
        <w:t>Data source and provisions</w:t>
      </w:r>
    </w:p>
    <w:p w:rsidR="00C357CB" w:rsidRPr="00A20D7A" w:rsidRDefault="00C357CB" w:rsidP="00C357CB">
      <w:pPr>
        <w:pStyle w:val="Bullet1"/>
      </w:pPr>
      <w:r>
        <w:t>Requirements</w:t>
      </w:r>
    </w:p>
    <w:p w:rsidR="00C357CB" w:rsidRDefault="00C357CB" w:rsidP="00C357CB">
      <w:pPr>
        <w:pStyle w:val="Bullet1"/>
      </w:pPr>
      <w:r>
        <w:t>Communications (iterative and two-way)</w:t>
      </w:r>
    </w:p>
    <w:p w:rsidR="00C357CB" w:rsidRPr="00A20D7A" w:rsidRDefault="00C357CB" w:rsidP="00C357CB">
      <w:pPr>
        <w:pStyle w:val="Bullet1"/>
      </w:pPr>
      <w:r>
        <w:t>Stages of the Voyage</w:t>
      </w:r>
    </w:p>
    <w:p w:rsidR="00C357CB" w:rsidRDefault="00C357CB" w:rsidP="00C357CB">
      <w:pPr>
        <w:pStyle w:val="Bullet1"/>
      </w:pPr>
      <w:r>
        <w:t>The Role of the ATON as a data provider</w:t>
      </w:r>
    </w:p>
    <w:p w:rsidR="00C357CB" w:rsidRPr="00C05ADB" w:rsidRDefault="00C357CB" w:rsidP="00C357CB">
      <w:pPr>
        <w:pStyle w:val="Bullet1"/>
      </w:pPr>
      <w:r>
        <w:t>Data presentation</w:t>
      </w:r>
    </w:p>
    <w:p w:rsidR="00C357CB" w:rsidRDefault="00C357CB" w:rsidP="00C357CB">
      <w:pPr>
        <w:pStyle w:val="Bullet1"/>
      </w:pPr>
      <w:r>
        <w:t>Training</w:t>
      </w:r>
    </w:p>
    <w:p w:rsidR="00447122" w:rsidRDefault="00447122" w:rsidP="00C357CB">
      <w:pPr>
        <w:pStyle w:val="Bullet1"/>
      </w:pPr>
      <w:r>
        <w:t>HMI</w:t>
      </w:r>
    </w:p>
    <w:p w:rsidR="00C357CB" w:rsidRDefault="00C357CB" w:rsidP="00447122">
      <w:pPr>
        <w:pStyle w:val="BodyText"/>
        <w:rPr>
          <w:lang w:val="en-US"/>
        </w:rPr>
      </w:pPr>
      <w:r>
        <w:rPr>
          <w:lang w:val="en-US"/>
        </w:rPr>
        <w:t>These areas represent the architecture of the guideline and will be more fully developed over the next several sessions.</w:t>
      </w:r>
    </w:p>
    <w:p w:rsidR="00447122" w:rsidRDefault="00447122" w:rsidP="00447122">
      <w:pPr>
        <w:pStyle w:val="ActionItem"/>
        <w:rPr>
          <w:lang w:val="en-US"/>
        </w:rPr>
      </w:pPr>
      <w:r>
        <w:rPr>
          <w:lang w:val="en-US"/>
        </w:rPr>
        <w:t>Action item</w:t>
      </w:r>
    </w:p>
    <w:p w:rsidR="00447122" w:rsidRDefault="00447122" w:rsidP="00447122">
      <w:pPr>
        <w:pStyle w:val="ActionIALA"/>
        <w:rPr>
          <w:lang w:val="en-US"/>
        </w:rPr>
      </w:pPr>
      <w:bookmarkStart w:id="36" w:name="_Toc290041702"/>
      <w:r>
        <w:rPr>
          <w:lang w:val="en-US"/>
        </w:rPr>
        <w:t xml:space="preserve">The Secretariat is requested to forward </w:t>
      </w:r>
      <w:r>
        <w:t>ANM16/WG1/WP1 to ANM17.</w:t>
      </w:r>
      <w:bookmarkEnd w:id="36"/>
    </w:p>
    <w:p w:rsidR="00D07B64" w:rsidRDefault="00D07B64">
      <w:pPr>
        <w:rPr>
          <w:b/>
          <w:kern w:val="28"/>
          <w:szCs w:val="20"/>
          <w:lang w:eastAsia="de-DE"/>
        </w:rPr>
      </w:pPr>
      <w:bookmarkStart w:id="37" w:name="_Toc274915152"/>
      <w:r>
        <w:br w:type="page"/>
      </w:r>
    </w:p>
    <w:p w:rsidR="00C357CB" w:rsidRDefault="00C357CB" w:rsidP="00C357CB">
      <w:pPr>
        <w:pStyle w:val="Heading2"/>
      </w:pPr>
      <w:bookmarkStart w:id="38" w:name="_Toc290041832"/>
      <w:r w:rsidRPr="002C2172">
        <w:lastRenderedPageBreak/>
        <w:t>Develop Recommendations on AtoN standards and navigational requirements in risk control measures included in e-Navigation (this would include a revision (or a replacement) of the existing Recommendations and</w:t>
      </w:r>
      <w:r>
        <w:t xml:space="preserve"> Guid</w:t>
      </w:r>
      <w:r w:rsidR="00F267E8">
        <w:t>eline on risk management (1018</w:t>
      </w:r>
      <w:proofErr w:type="gramStart"/>
      <w:r w:rsidR="00F267E8">
        <w:t>)</w:t>
      </w:r>
      <w:r w:rsidR="00F267E8" w:rsidRPr="00B634E1">
        <w:t xml:space="preserve"> </w:t>
      </w:r>
      <w:r w:rsidR="00F267E8">
        <w:t xml:space="preserve"> </w:t>
      </w:r>
      <w:r w:rsidR="00F267E8" w:rsidRPr="00B634E1">
        <w:t>(</w:t>
      </w:r>
      <w:proofErr w:type="gramEnd"/>
      <w:r w:rsidR="00F267E8">
        <w:rPr>
          <w:highlight w:val="yellow"/>
        </w:rPr>
        <w:t>Task 2</w:t>
      </w:r>
      <w:r w:rsidR="00F267E8" w:rsidRPr="007F1984">
        <w:rPr>
          <w:highlight w:val="yellow"/>
        </w:rPr>
        <w:t>*</w:t>
      </w:r>
      <w:r w:rsidR="00F267E8" w:rsidRPr="00B634E1">
        <w:t>)</w:t>
      </w:r>
      <w:bookmarkEnd w:id="38"/>
    </w:p>
    <w:bookmarkEnd w:id="37"/>
    <w:p w:rsidR="00C357CB" w:rsidRDefault="00C357CB" w:rsidP="00F267E8">
      <w:pPr>
        <w:pStyle w:val="BodyText"/>
      </w:pPr>
      <w:r>
        <w:t>Pursuant to the overall workload management of the group, this task was deferred and will begin in earnest in ANM17.</w:t>
      </w:r>
    </w:p>
    <w:p w:rsidR="00C357CB" w:rsidRDefault="00C357CB" w:rsidP="00C357CB">
      <w:pPr>
        <w:pStyle w:val="Heading2"/>
      </w:pPr>
      <w:bookmarkStart w:id="39" w:name="_Toc290041833"/>
      <w:bookmarkStart w:id="40" w:name="_Toc274915153"/>
      <w:r w:rsidRPr="002C2172">
        <w:t xml:space="preserve">Develop guidance on the application of </w:t>
      </w:r>
      <w:r>
        <w:t>maritime surface picture (e.g. AIS traffic data)</w:t>
      </w:r>
      <w:r w:rsidRPr="002C2172">
        <w:t xml:space="preserve"> for analysis in risk assessment and the p</w:t>
      </w:r>
      <w:r>
        <w:t xml:space="preserve">rovision of Aids to </w:t>
      </w:r>
      <w:proofErr w:type="gramStart"/>
      <w:r>
        <w:t>Navigation</w:t>
      </w:r>
      <w:r w:rsidR="00F267E8" w:rsidRPr="00B634E1">
        <w:t xml:space="preserve"> </w:t>
      </w:r>
      <w:r w:rsidR="00F267E8">
        <w:t xml:space="preserve"> </w:t>
      </w:r>
      <w:r w:rsidR="00F267E8" w:rsidRPr="00B634E1">
        <w:t>(</w:t>
      </w:r>
      <w:proofErr w:type="gramEnd"/>
      <w:r w:rsidR="00F267E8">
        <w:rPr>
          <w:highlight w:val="yellow"/>
        </w:rPr>
        <w:t>Task 3</w:t>
      </w:r>
      <w:r w:rsidR="00F267E8" w:rsidRPr="007F1984">
        <w:rPr>
          <w:highlight w:val="yellow"/>
        </w:rPr>
        <w:t>*</w:t>
      </w:r>
      <w:r w:rsidR="00F267E8" w:rsidRPr="00B634E1">
        <w:t>)</w:t>
      </w:r>
      <w:bookmarkEnd w:id="39"/>
    </w:p>
    <w:p w:rsidR="00D07B64" w:rsidRDefault="00D07B64" w:rsidP="00F267E8">
      <w:pPr>
        <w:pStyle w:val="BodyText"/>
      </w:pPr>
      <w:r>
        <w:t xml:space="preserve">Task Leader: </w:t>
      </w:r>
      <w:r w:rsidRPr="009C664F">
        <w:tab/>
      </w:r>
      <w:r w:rsidR="00C147E6">
        <w:t>Roger Barker</w:t>
      </w:r>
    </w:p>
    <w:p w:rsidR="00C357CB" w:rsidRDefault="00C357CB" w:rsidP="00F267E8">
      <w:pPr>
        <w:pStyle w:val="BodyText"/>
      </w:pPr>
      <w:r>
        <w:t>A working document has been drafted</w:t>
      </w:r>
      <w:r w:rsidR="00447122">
        <w:t xml:space="preserve"> (ANM16/WG1/WP2)</w:t>
      </w:r>
      <w:r>
        <w:t xml:space="preserve"> and will be forwarded to ANM17 for </w:t>
      </w:r>
      <w:bookmarkEnd w:id="40"/>
      <w:r>
        <w:t>continued development.</w:t>
      </w:r>
    </w:p>
    <w:p w:rsidR="00C357CB" w:rsidRDefault="00C357CB" w:rsidP="00F267E8">
      <w:pPr>
        <w:pStyle w:val="Bullet1"/>
      </w:pPr>
      <w:r>
        <w:t>Introduction</w:t>
      </w:r>
      <w:r w:rsidR="00F267E8">
        <w:t>;</w:t>
      </w:r>
    </w:p>
    <w:p w:rsidR="00C357CB" w:rsidRDefault="00C357CB" w:rsidP="00F267E8">
      <w:pPr>
        <w:pStyle w:val="Bullet1"/>
      </w:pPr>
      <w:r>
        <w:t>Scope</w:t>
      </w:r>
      <w:r w:rsidR="00F267E8">
        <w:t>:</w:t>
      </w:r>
    </w:p>
    <w:p w:rsidR="00C357CB" w:rsidRDefault="00C357CB" w:rsidP="00F267E8">
      <w:pPr>
        <w:pStyle w:val="Bullet2"/>
      </w:pPr>
      <w:r>
        <w:t>Systems available for overlays</w:t>
      </w:r>
      <w:r w:rsidR="00F267E8">
        <w:t>;</w:t>
      </w:r>
    </w:p>
    <w:p w:rsidR="00C357CB" w:rsidRDefault="00F267E8" w:rsidP="00F267E8">
      <w:pPr>
        <w:pStyle w:val="Bullet2"/>
      </w:pPr>
      <w:r>
        <w:t>Guidance on indivi</w:t>
      </w:r>
      <w:r w:rsidR="00C357CB">
        <w:t>dual systems</w:t>
      </w:r>
      <w:r>
        <w:t>;</w:t>
      </w:r>
    </w:p>
    <w:p w:rsidR="00C357CB" w:rsidRDefault="00C357CB" w:rsidP="00F267E8">
      <w:pPr>
        <w:pStyle w:val="Bullet2"/>
      </w:pPr>
      <w:r>
        <w:t>Advice on vulnerabilities of various systems</w:t>
      </w:r>
      <w:r w:rsidR="00F267E8">
        <w:t>.</w:t>
      </w:r>
    </w:p>
    <w:p w:rsidR="00C357CB" w:rsidRDefault="00C357CB" w:rsidP="00F267E8">
      <w:pPr>
        <w:pStyle w:val="Bullet1"/>
      </w:pPr>
      <w:r>
        <w:t>Applications</w:t>
      </w:r>
      <w:r w:rsidR="00F267E8">
        <w:t>:</w:t>
      </w:r>
    </w:p>
    <w:p w:rsidR="00C357CB" w:rsidRDefault="00C357CB" w:rsidP="00F267E8">
      <w:pPr>
        <w:pStyle w:val="Bullet2"/>
      </w:pPr>
      <w:r>
        <w:t>Wreck marking, requirements for AtoN in general areas and assessment of surveys</w:t>
      </w:r>
      <w:r w:rsidR="00F267E8">
        <w:t>.</w:t>
      </w:r>
    </w:p>
    <w:p w:rsidR="00C357CB" w:rsidRDefault="00C357CB" w:rsidP="00F267E8">
      <w:pPr>
        <w:pStyle w:val="Bullet1"/>
      </w:pPr>
      <w:r>
        <w:t>Data Integrity (AIS data limitations and vul</w:t>
      </w:r>
      <w:r w:rsidR="00F267E8">
        <w:t>nerabilities).</w:t>
      </w:r>
    </w:p>
    <w:p w:rsidR="00447122" w:rsidRDefault="00447122" w:rsidP="00447122">
      <w:pPr>
        <w:pStyle w:val="ActionItem"/>
        <w:rPr>
          <w:lang w:val="en-US"/>
        </w:rPr>
      </w:pPr>
      <w:r>
        <w:rPr>
          <w:lang w:val="en-US"/>
        </w:rPr>
        <w:t>Action item</w:t>
      </w:r>
    </w:p>
    <w:p w:rsidR="00447122" w:rsidRDefault="00447122" w:rsidP="00447122">
      <w:pPr>
        <w:pStyle w:val="ActionIALA"/>
        <w:rPr>
          <w:lang w:val="en-US"/>
        </w:rPr>
      </w:pPr>
      <w:bookmarkStart w:id="41" w:name="_Toc290041703"/>
      <w:r>
        <w:rPr>
          <w:lang w:val="en-US"/>
        </w:rPr>
        <w:t xml:space="preserve">The Secretariat is requested to forward </w:t>
      </w:r>
      <w:r>
        <w:t>ANM16/WG1/WP</w:t>
      </w:r>
      <w:r w:rsidR="00A731E4">
        <w:t>2</w:t>
      </w:r>
      <w:r>
        <w:t xml:space="preserve"> to ANM17.</w:t>
      </w:r>
      <w:bookmarkEnd w:id="41"/>
    </w:p>
    <w:p w:rsidR="00C357CB" w:rsidRDefault="00C357CB" w:rsidP="00C357CB">
      <w:pPr>
        <w:pStyle w:val="Heading2"/>
      </w:pPr>
      <w:bookmarkStart w:id="42" w:name="_Toc290041834"/>
      <w:bookmarkStart w:id="43" w:name="_Toc274915154"/>
      <w:r w:rsidRPr="002C2172">
        <w:t>Develop guidance for AtoN Authorities in the use</w:t>
      </w:r>
      <w:r>
        <w:t xml:space="preserve"> of Virtual Aids to Navigation </w:t>
      </w:r>
      <w:r w:rsidRPr="002C2172">
        <w:t>assessing their use and contri</w:t>
      </w:r>
      <w:r>
        <w:t xml:space="preserve">bution to safety of </w:t>
      </w:r>
      <w:proofErr w:type="gramStart"/>
      <w:r>
        <w:t>navigation</w:t>
      </w:r>
      <w:r w:rsidR="00F267E8" w:rsidRPr="00B634E1">
        <w:t xml:space="preserve"> </w:t>
      </w:r>
      <w:r w:rsidR="00F267E8">
        <w:t xml:space="preserve"> </w:t>
      </w:r>
      <w:r w:rsidR="00F267E8" w:rsidRPr="00B634E1">
        <w:t>(</w:t>
      </w:r>
      <w:proofErr w:type="gramEnd"/>
      <w:r w:rsidR="00F267E8">
        <w:rPr>
          <w:highlight w:val="yellow"/>
        </w:rPr>
        <w:t>Task 4</w:t>
      </w:r>
      <w:r w:rsidR="00F267E8" w:rsidRPr="007F1984">
        <w:rPr>
          <w:highlight w:val="yellow"/>
        </w:rPr>
        <w:t>*</w:t>
      </w:r>
      <w:r w:rsidR="00F267E8" w:rsidRPr="00B634E1">
        <w:t>)</w:t>
      </w:r>
      <w:bookmarkEnd w:id="42"/>
    </w:p>
    <w:p w:rsidR="00C147E6" w:rsidRDefault="00C147E6" w:rsidP="00F267E8">
      <w:pPr>
        <w:pStyle w:val="BodyText"/>
      </w:pPr>
      <w:r>
        <w:t xml:space="preserve">Task Leader: </w:t>
      </w:r>
      <w:r w:rsidRPr="009C664F">
        <w:tab/>
      </w:r>
      <w:r>
        <w:t>Hideki Noguchi</w:t>
      </w:r>
      <w:r>
        <w:tab/>
      </w:r>
      <w:r w:rsidRPr="009C664F">
        <w:tab/>
        <w:t>Assistant Task Leader:</w:t>
      </w:r>
      <w:r>
        <w:t xml:space="preserve">  </w:t>
      </w:r>
      <w:proofErr w:type="spellStart"/>
      <w:r>
        <w:t>Kalil</w:t>
      </w:r>
      <w:proofErr w:type="spellEnd"/>
      <w:r>
        <w:t xml:space="preserve"> Al </w:t>
      </w:r>
      <w:proofErr w:type="spellStart"/>
      <w:r>
        <w:t>Balushi</w:t>
      </w:r>
      <w:proofErr w:type="spellEnd"/>
    </w:p>
    <w:p w:rsidR="00C357CB" w:rsidRDefault="00C357CB" w:rsidP="00F267E8">
      <w:pPr>
        <w:pStyle w:val="BodyText"/>
      </w:pPr>
      <w:r>
        <w:t>The W</w:t>
      </w:r>
      <w:r w:rsidR="00A731E4">
        <w:t>G</w:t>
      </w:r>
      <w:r>
        <w:t xml:space="preserve"> reviewed the following input papers regarding this task.  They </w:t>
      </w:r>
      <w:r w:rsidR="00A731E4">
        <w:t>we</w:t>
      </w:r>
      <w:r>
        <w:t>re duly noted, will be fully considere</w:t>
      </w:r>
      <w:r w:rsidR="00A731E4">
        <w:t>d in the completion of the task</w:t>
      </w:r>
      <w:r>
        <w:t xml:space="preserve"> and do not require formal response from Committee:</w:t>
      </w:r>
    </w:p>
    <w:p w:rsidR="00C357CB" w:rsidRDefault="00C86C13" w:rsidP="00F267E8">
      <w:pPr>
        <w:pStyle w:val="List1"/>
      </w:pPr>
      <w:r>
        <w:t xml:space="preserve">ANM16/8/1 </w:t>
      </w:r>
      <w:r w:rsidR="00C357CB">
        <w:t>Cover note for Development of policy and new symbols for AIS ATON – Japan – NAV 57.</w:t>
      </w:r>
    </w:p>
    <w:p w:rsidR="00C357CB" w:rsidRPr="00B64822" w:rsidRDefault="00C86C13" w:rsidP="00F267E8">
      <w:pPr>
        <w:pStyle w:val="List1"/>
      </w:pPr>
      <w:r>
        <w:t xml:space="preserve">ANM 16/8/1A </w:t>
      </w:r>
      <w:r w:rsidR="00C357CB">
        <w:t>Development of policy and new symbo</w:t>
      </w:r>
      <w:r>
        <w:t>ls for AIS ATON – Japan – NAV57</w:t>
      </w:r>
    </w:p>
    <w:bookmarkEnd w:id="43"/>
    <w:p w:rsidR="00C357CB" w:rsidRDefault="00C357CB" w:rsidP="00F267E8">
      <w:pPr>
        <w:pStyle w:val="List1"/>
      </w:pPr>
      <w:r>
        <w:t>ANM 16/</w:t>
      </w:r>
      <w:r w:rsidR="00C86C13">
        <w:t>8/6 Draft Recommendation O-143</w:t>
      </w:r>
    </w:p>
    <w:p w:rsidR="00C357CB" w:rsidRDefault="00C357CB" w:rsidP="00F267E8">
      <w:pPr>
        <w:pStyle w:val="BodyText"/>
        <w:rPr>
          <w:lang w:val="en-US"/>
        </w:rPr>
      </w:pPr>
      <w:r>
        <w:rPr>
          <w:lang w:val="en-US"/>
        </w:rPr>
        <w:t xml:space="preserve">The </w:t>
      </w:r>
      <w:r w:rsidR="00A731E4">
        <w:rPr>
          <w:lang w:val="en-US"/>
        </w:rPr>
        <w:t>WG</w:t>
      </w:r>
      <w:r>
        <w:rPr>
          <w:lang w:val="en-US"/>
        </w:rPr>
        <w:t xml:space="preserve"> recommends rewording the task description to read </w:t>
      </w:r>
      <w:r w:rsidR="00207EC8">
        <w:rPr>
          <w:lang w:val="en-US"/>
        </w:rPr>
        <w:t>‘</w:t>
      </w:r>
      <w:r>
        <w:rPr>
          <w:lang w:val="en-US"/>
        </w:rPr>
        <w:t>Review and update</w:t>
      </w:r>
      <w:r w:rsidR="00207EC8">
        <w:rPr>
          <w:lang w:val="en-US"/>
        </w:rPr>
        <w:t>’</w:t>
      </w:r>
      <w:r>
        <w:rPr>
          <w:lang w:val="en-US"/>
        </w:rPr>
        <w:t xml:space="preserve"> vice </w:t>
      </w:r>
      <w:r w:rsidR="00207EC8">
        <w:rPr>
          <w:lang w:val="en-US"/>
        </w:rPr>
        <w:t>‘</w:t>
      </w:r>
      <w:r>
        <w:rPr>
          <w:lang w:val="en-US"/>
        </w:rPr>
        <w:t>Develop</w:t>
      </w:r>
      <w:r w:rsidR="00207EC8">
        <w:rPr>
          <w:lang w:val="en-US"/>
        </w:rPr>
        <w:t>’</w:t>
      </w:r>
      <w:r>
        <w:rPr>
          <w:lang w:val="en-US"/>
        </w:rPr>
        <w:t xml:space="preserve">.”  Recommendation O-143 and Guideline 1062 </w:t>
      </w:r>
      <w:r w:rsidR="00A731E4">
        <w:rPr>
          <w:lang w:val="en-US"/>
        </w:rPr>
        <w:t>should</w:t>
      </w:r>
      <w:r>
        <w:rPr>
          <w:lang w:val="en-US"/>
        </w:rPr>
        <w:t xml:space="preserve"> be included in this task.</w:t>
      </w:r>
    </w:p>
    <w:p w:rsidR="00A731E4" w:rsidRDefault="00A731E4" w:rsidP="00207EC8">
      <w:pPr>
        <w:pStyle w:val="ActionItem"/>
        <w:rPr>
          <w:lang w:val="en-US"/>
        </w:rPr>
      </w:pPr>
      <w:r>
        <w:rPr>
          <w:lang w:val="en-US"/>
        </w:rPr>
        <w:t>Action item</w:t>
      </w:r>
    </w:p>
    <w:p w:rsidR="00A731E4" w:rsidRPr="004C7F09" w:rsidRDefault="00A731E4" w:rsidP="00207EC8">
      <w:pPr>
        <w:pStyle w:val="ActionIALA"/>
      </w:pPr>
      <w:bookmarkStart w:id="44" w:name="_Toc290041704"/>
      <w:r>
        <w:rPr>
          <w:lang w:val="en-US"/>
        </w:rPr>
        <w:t>The Secretariat is requested to draw to the attention of the Council t</w:t>
      </w:r>
      <w:r w:rsidR="00207EC8">
        <w:rPr>
          <w:lang w:val="en-US"/>
        </w:rPr>
        <w:t>he request t</w:t>
      </w:r>
      <w:r>
        <w:rPr>
          <w:lang w:val="en-US"/>
        </w:rPr>
        <w:t xml:space="preserve">o </w:t>
      </w:r>
      <w:r w:rsidR="00207EC8">
        <w:rPr>
          <w:lang w:val="en-US"/>
        </w:rPr>
        <w:t xml:space="preserve">reword </w:t>
      </w:r>
      <w:r w:rsidR="00D13BCB">
        <w:rPr>
          <w:lang w:val="en-US"/>
        </w:rPr>
        <w:t>T</w:t>
      </w:r>
      <w:r w:rsidR="00207EC8">
        <w:rPr>
          <w:lang w:val="en-US"/>
        </w:rPr>
        <w:t>ask description</w:t>
      </w:r>
      <w:r w:rsidR="00D13BCB">
        <w:rPr>
          <w:lang w:val="en-US"/>
        </w:rPr>
        <w:t xml:space="preserve"> 4</w:t>
      </w:r>
      <w:r w:rsidR="00207EC8">
        <w:rPr>
          <w:lang w:val="en-US"/>
        </w:rPr>
        <w:t xml:space="preserve"> to read ‘Review and update’ vice ‘Develop’.</w:t>
      </w:r>
      <w:bookmarkEnd w:id="44"/>
    </w:p>
    <w:p w:rsidR="00C357CB" w:rsidRDefault="00C357CB" w:rsidP="00F267E8">
      <w:pPr>
        <w:pStyle w:val="BodyText"/>
      </w:pPr>
      <w:r>
        <w:t xml:space="preserve">The </w:t>
      </w:r>
      <w:r w:rsidR="00A731E4">
        <w:t>WG</w:t>
      </w:r>
      <w:r>
        <w:t xml:space="preserve"> conducted a preliminary review of the subject documents and have developed the following list for specific changes to the documents:</w:t>
      </w:r>
    </w:p>
    <w:p w:rsidR="00C357CB" w:rsidRPr="00CB4142" w:rsidRDefault="00C357CB" w:rsidP="00A731E4">
      <w:pPr>
        <w:pStyle w:val="Bullet1"/>
      </w:pPr>
      <w:r>
        <w:t>Generally speaking, the documents are current, relevant, and very well written.</w:t>
      </w:r>
    </w:p>
    <w:p w:rsidR="00C357CB" w:rsidRDefault="00C357CB" w:rsidP="00A731E4">
      <w:pPr>
        <w:pStyle w:val="Bullet1"/>
      </w:pPr>
      <w:r>
        <w:lastRenderedPageBreak/>
        <w:t xml:space="preserve">There was considerable debate regarding the </w:t>
      </w:r>
      <w:r w:rsidRPr="00E90096">
        <w:rPr>
          <w:u w:val="single"/>
        </w:rPr>
        <w:t>temporary</w:t>
      </w:r>
      <w:r w:rsidRPr="00E90096">
        <w:t xml:space="preserve"> (v</w:t>
      </w:r>
      <w:r w:rsidR="00A731E4">
        <w:t>ersu</w:t>
      </w:r>
      <w:r w:rsidRPr="00E90096">
        <w:t>s permanent) nature</w:t>
      </w:r>
      <w:r>
        <w:t xml:space="preserve"> of a Virtual A</w:t>
      </w:r>
      <w:r w:rsidR="00A731E4">
        <w:t>to</w:t>
      </w:r>
      <w:r>
        <w:t>N, and it is the desire of th</w:t>
      </w:r>
      <w:r w:rsidR="0003214F">
        <w:t>e WG</w:t>
      </w:r>
      <w:r>
        <w:t xml:space="preserve"> to further debate this in full plenary</w:t>
      </w:r>
      <w:r w:rsidR="00207EC8">
        <w:t xml:space="preserve"> </w:t>
      </w:r>
      <w:r w:rsidR="0003214F">
        <w:t xml:space="preserve">at </w:t>
      </w:r>
      <w:r w:rsidR="00207EC8">
        <w:t>ANM17</w:t>
      </w:r>
      <w:r>
        <w:t>.</w:t>
      </w:r>
    </w:p>
    <w:p w:rsidR="00C357CB" w:rsidRDefault="00C357CB" w:rsidP="00A731E4">
      <w:pPr>
        <w:pStyle w:val="Bullet1"/>
      </w:pPr>
      <w:r>
        <w:t xml:space="preserve">The terms </w:t>
      </w:r>
      <w:r w:rsidR="0003214F">
        <w:t>‘</w:t>
      </w:r>
      <w:r>
        <w:t>floating and fixed</w:t>
      </w:r>
      <w:r w:rsidR="0003214F">
        <w:t>’</w:t>
      </w:r>
      <w:r>
        <w:t xml:space="preserve"> </w:t>
      </w:r>
      <w:r w:rsidR="00F267E8">
        <w:t>are</w:t>
      </w:r>
      <w:r>
        <w:t xml:space="preserve"> </w:t>
      </w:r>
      <w:r w:rsidR="0003214F">
        <w:t>being considered for</w:t>
      </w:r>
      <w:r>
        <w:t xml:space="preserve"> repla</w:t>
      </w:r>
      <w:r w:rsidR="00F267E8">
        <w:t>ce</w:t>
      </w:r>
      <w:r w:rsidR="0003214F">
        <w:t>ment</w:t>
      </w:r>
      <w:r w:rsidR="00F267E8">
        <w:t xml:space="preserve"> </w:t>
      </w:r>
      <w:r w:rsidR="0003214F">
        <w:t>by ‘</w:t>
      </w:r>
      <w:r w:rsidR="00F267E8">
        <w:t>static and dynamic</w:t>
      </w:r>
      <w:r w:rsidR="0003214F">
        <w:t>’.</w:t>
      </w:r>
    </w:p>
    <w:p w:rsidR="00C357CB" w:rsidRDefault="00C357CB" w:rsidP="00C357CB">
      <w:pPr>
        <w:pStyle w:val="Heading2"/>
      </w:pPr>
      <w:bookmarkStart w:id="45" w:name="_Toc290041835"/>
      <w:bookmarkStart w:id="46" w:name="_Toc274915155"/>
      <w:r w:rsidRPr="002C2172">
        <w:t xml:space="preserve">Consider the IMO Wreck Removal Convention and its implications for AtoN Authorities and States.  Develop a Recommendation for IALA Members including guidance on marking ‘floating wreckage’, taking into </w:t>
      </w:r>
      <w:r>
        <w:t xml:space="preserve">account existing IALA </w:t>
      </w:r>
      <w:proofErr w:type="gramStart"/>
      <w:r>
        <w:t>guidance</w:t>
      </w:r>
      <w:r w:rsidR="00F267E8" w:rsidRPr="00B634E1">
        <w:t xml:space="preserve"> </w:t>
      </w:r>
      <w:r w:rsidR="00F267E8">
        <w:t xml:space="preserve"> </w:t>
      </w:r>
      <w:r w:rsidR="00F267E8" w:rsidRPr="00B634E1">
        <w:t>(</w:t>
      </w:r>
      <w:proofErr w:type="gramEnd"/>
      <w:r w:rsidR="00F267E8">
        <w:rPr>
          <w:highlight w:val="yellow"/>
        </w:rPr>
        <w:t>Task 5</w:t>
      </w:r>
      <w:r w:rsidR="00F267E8" w:rsidRPr="007F1984">
        <w:rPr>
          <w:highlight w:val="yellow"/>
        </w:rPr>
        <w:t>*</w:t>
      </w:r>
      <w:r w:rsidR="00F267E8" w:rsidRPr="00B634E1">
        <w:t>)</w:t>
      </w:r>
      <w:bookmarkEnd w:id="45"/>
    </w:p>
    <w:p w:rsidR="00C147E6" w:rsidRDefault="00C147E6" w:rsidP="00F267E8">
      <w:pPr>
        <w:pStyle w:val="BodyText"/>
      </w:pPr>
      <w:r>
        <w:t xml:space="preserve">Task Leader: </w:t>
      </w:r>
      <w:r w:rsidRPr="009C664F">
        <w:tab/>
      </w:r>
      <w:r>
        <w:t xml:space="preserve">Jorge </w:t>
      </w:r>
      <w:proofErr w:type="spellStart"/>
      <w:r>
        <w:t>Teles</w:t>
      </w:r>
      <w:proofErr w:type="spellEnd"/>
      <w:r w:rsidRPr="009C664F">
        <w:tab/>
      </w:r>
      <w:r>
        <w:tab/>
      </w:r>
      <w:r w:rsidRPr="009C664F">
        <w:t>Assistant Task Leader</w:t>
      </w:r>
      <w:r>
        <w:t>s</w:t>
      </w:r>
      <w:r w:rsidRPr="009C664F">
        <w:t>:</w:t>
      </w:r>
      <w:r>
        <w:t xml:space="preserve"> John Ainger &amp; Owen James</w:t>
      </w:r>
    </w:p>
    <w:p w:rsidR="00C357CB" w:rsidRDefault="00C357CB" w:rsidP="00F267E8">
      <w:pPr>
        <w:pStyle w:val="BodyText"/>
      </w:pPr>
      <w:r>
        <w:t>The W</w:t>
      </w:r>
      <w:r w:rsidR="00207EC8">
        <w:t>G</w:t>
      </w:r>
      <w:r>
        <w:t xml:space="preserve"> reviewed the LAP input paper (ANM 16/8/7 – Legal Requirements Surrounding the IMO Wreck Removal Convention) and considers it substantial enough to complete the assigned task.</w:t>
      </w:r>
    </w:p>
    <w:p w:rsidR="00C357CB" w:rsidRPr="001532EE" w:rsidRDefault="00C357CB" w:rsidP="00F267E8">
      <w:pPr>
        <w:pStyle w:val="BodyText"/>
      </w:pPr>
      <w:r>
        <w:t>A draft Recommendation</w:t>
      </w:r>
      <w:r w:rsidR="00F267E8">
        <w:t xml:space="preserve"> (ANM</w:t>
      </w:r>
      <w:r w:rsidR="005B4A16">
        <w:t>16</w:t>
      </w:r>
      <w:r w:rsidR="00F267E8">
        <w:t>/WG1/WP</w:t>
      </w:r>
      <w:r w:rsidR="00207EC8">
        <w:t>5</w:t>
      </w:r>
      <w:r w:rsidR="005B4A16">
        <w:t>)</w:t>
      </w:r>
      <w:r>
        <w:t xml:space="preserve"> </w:t>
      </w:r>
      <w:r w:rsidR="00F267E8">
        <w:t>i</w:t>
      </w:r>
      <w:r>
        <w:t>s be</w:t>
      </w:r>
      <w:r w:rsidR="00F267E8">
        <w:t>ing</w:t>
      </w:r>
      <w:r>
        <w:t xml:space="preserve"> developed and will be forwarded as a working document to ANM17.</w:t>
      </w:r>
    </w:p>
    <w:p w:rsidR="00C357CB" w:rsidRDefault="00C357CB" w:rsidP="005B4A16">
      <w:pPr>
        <w:pStyle w:val="BodyText"/>
      </w:pPr>
      <w:r>
        <w:t>The W</w:t>
      </w:r>
      <w:r w:rsidR="00207EC8">
        <w:t>G</w:t>
      </w:r>
      <w:r>
        <w:t xml:space="preserve"> request</w:t>
      </w:r>
      <w:r w:rsidR="005B4A16">
        <w:t>ed that</w:t>
      </w:r>
      <w:r>
        <w:t xml:space="preserve"> the following items to be debated at full plenary:</w:t>
      </w:r>
    </w:p>
    <w:p w:rsidR="00C357CB" w:rsidRDefault="00C357CB" w:rsidP="005B4A16">
      <w:pPr>
        <w:pStyle w:val="List1"/>
        <w:numPr>
          <w:ilvl w:val="0"/>
          <w:numId w:val="32"/>
        </w:numPr>
      </w:pPr>
      <w:r>
        <w:t>Appropriateness of prescribing the light colo</w:t>
      </w:r>
      <w:r w:rsidR="00D13BCB">
        <w:t>u</w:t>
      </w:r>
      <w:r>
        <w:t>r, with specific regard to a special (yellow) or the emergency wreck marking (blue and yellow).</w:t>
      </w:r>
    </w:p>
    <w:bookmarkEnd w:id="46"/>
    <w:p w:rsidR="00C357CB" w:rsidRDefault="00C357CB" w:rsidP="005B4A16">
      <w:pPr>
        <w:pStyle w:val="List1"/>
      </w:pPr>
      <w:r>
        <w:t>As it pertains to the use of virtual A</w:t>
      </w:r>
      <w:r w:rsidR="00207EC8">
        <w:t>to</w:t>
      </w:r>
      <w:r>
        <w:t>N, the perceived need for symbology difference for fixed versus floating obstruction and hazards (wreckage).</w:t>
      </w:r>
    </w:p>
    <w:p w:rsidR="00207EC8" w:rsidRDefault="00EB3DB0" w:rsidP="005B4A16">
      <w:pPr>
        <w:pStyle w:val="List1"/>
      </w:pPr>
      <w:proofErr w:type="gramStart"/>
      <w:r>
        <w:t>Requirements for position</w:t>
      </w:r>
      <w:r w:rsidR="00C357CB">
        <w:t xml:space="preserve"> monitor</w:t>
      </w:r>
      <w:r>
        <w:t>ing</w:t>
      </w:r>
      <w:r w:rsidR="00C357CB">
        <w:t xml:space="preserve"> and positi</w:t>
      </w:r>
      <w:r w:rsidR="00207EC8">
        <w:t>on integrity as it pertains</w:t>
      </w:r>
      <w:proofErr w:type="gramEnd"/>
      <w:r w:rsidR="00207EC8">
        <w:t xml:space="preserve"> to </w:t>
      </w:r>
      <w:r w:rsidR="00C357CB">
        <w:t>drift</w:t>
      </w:r>
      <w:r w:rsidR="00207EC8">
        <w:t>ing</w:t>
      </w:r>
      <w:r w:rsidR="00C357CB">
        <w:t xml:space="preserve"> hazards and obstructions when marking with a virtual A</w:t>
      </w:r>
      <w:r w:rsidR="00207EC8">
        <w:t>to</w:t>
      </w:r>
      <w:r w:rsidR="00C357CB">
        <w:t xml:space="preserve">N. </w:t>
      </w:r>
    </w:p>
    <w:p w:rsidR="00207EC8" w:rsidRDefault="00C357CB" w:rsidP="00207EC8">
      <w:pPr>
        <w:pStyle w:val="ActionItem"/>
        <w:rPr>
          <w:lang w:val="en-US"/>
        </w:rPr>
      </w:pPr>
      <w:r>
        <w:t xml:space="preserve"> </w:t>
      </w:r>
      <w:r w:rsidR="00207EC8">
        <w:rPr>
          <w:lang w:val="en-US"/>
        </w:rPr>
        <w:t>Action item</w:t>
      </w:r>
    </w:p>
    <w:p w:rsidR="00207EC8" w:rsidRDefault="00207EC8" w:rsidP="00207EC8">
      <w:pPr>
        <w:pStyle w:val="ActionIALA"/>
        <w:rPr>
          <w:lang w:val="en-US"/>
        </w:rPr>
      </w:pPr>
      <w:bookmarkStart w:id="47" w:name="_Toc290041705"/>
      <w:r>
        <w:rPr>
          <w:lang w:val="en-US"/>
        </w:rPr>
        <w:t xml:space="preserve">The Secretariat is requested to forward </w:t>
      </w:r>
      <w:r>
        <w:t>ANM16/WG1/WP5 to ANM17.</w:t>
      </w:r>
      <w:bookmarkEnd w:id="47"/>
    </w:p>
    <w:p w:rsidR="00C357CB" w:rsidRDefault="00C357CB" w:rsidP="00C357CB">
      <w:pPr>
        <w:pStyle w:val="Heading2"/>
      </w:pPr>
      <w:bookmarkStart w:id="48" w:name="_Toc274915156"/>
      <w:bookmarkStart w:id="49" w:name="_Toc290041836"/>
      <w:r w:rsidRPr="002C2172">
        <w:t xml:space="preserve">Review IALA Recommendation </w:t>
      </w:r>
      <w:r>
        <w:t>O</w:t>
      </w:r>
      <w:r w:rsidRPr="002C2172">
        <w:t xml:space="preserve">-139 on the Marking of Man-made Off-shore </w:t>
      </w:r>
      <w:proofErr w:type="gramStart"/>
      <w:r w:rsidRPr="002C2172">
        <w:t>structures</w:t>
      </w:r>
      <w:bookmarkEnd w:id="48"/>
      <w:r w:rsidR="005B4A16" w:rsidRPr="00B634E1">
        <w:t xml:space="preserve"> </w:t>
      </w:r>
      <w:r w:rsidR="005B4A16">
        <w:t xml:space="preserve"> </w:t>
      </w:r>
      <w:r w:rsidR="005B4A16" w:rsidRPr="00B634E1">
        <w:t>(</w:t>
      </w:r>
      <w:proofErr w:type="gramEnd"/>
      <w:r w:rsidR="005B4A16" w:rsidRPr="007F1984">
        <w:rPr>
          <w:highlight w:val="yellow"/>
        </w:rPr>
        <w:t>Task 1</w:t>
      </w:r>
      <w:r w:rsidR="005B4A16">
        <w:rPr>
          <w:highlight w:val="yellow"/>
        </w:rPr>
        <w:t>2</w:t>
      </w:r>
      <w:r w:rsidR="005B4A16" w:rsidRPr="007F1984">
        <w:rPr>
          <w:highlight w:val="yellow"/>
        </w:rPr>
        <w:t>*</w:t>
      </w:r>
      <w:r w:rsidR="005B4A16" w:rsidRPr="00B634E1">
        <w:t>)</w:t>
      </w:r>
      <w:bookmarkEnd w:id="49"/>
    </w:p>
    <w:p w:rsidR="00C147E6" w:rsidRDefault="00C147E6" w:rsidP="005B4A16">
      <w:pPr>
        <w:pStyle w:val="BodyText"/>
      </w:pPr>
      <w:r>
        <w:t xml:space="preserve">Task Leader: </w:t>
      </w:r>
      <w:r w:rsidRPr="009C664F">
        <w:tab/>
      </w:r>
      <w:r>
        <w:t>Raven Kurtz</w:t>
      </w:r>
      <w:r>
        <w:tab/>
      </w:r>
      <w:r w:rsidRPr="009C664F">
        <w:tab/>
        <w:t>Assistant Task Leader:</w:t>
      </w:r>
      <w:r>
        <w:t xml:space="preserve">  Mats </w:t>
      </w:r>
      <w:proofErr w:type="spellStart"/>
      <w:r>
        <w:t>H</w:t>
      </w:r>
      <w:r>
        <w:rPr>
          <w:rFonts w:cs="Arial"/>
        </w:rPr>
        <w:t>ö</w:t>
      </w:r>
      <w:r>
        <w:t>str</w:t>
      </w:r>
      <w:r>
        <w:rPr>
          <w:rFonts w:cs="Arial"/>
        </w:rPr>
        <w:t>ö</w:t>
      </w:r>
      <w:r>
        <w:t>m</w:t>
      </w:r>
      <w:proofErr w:type="spellEnd"/>
    </w:p>
    <w:p w:rsidR="00C357CB" w:rsidRDefault="00C357CB" w:rsidP="005B4A16">
      <w:pPr>
        <w:pStyle w:val="BodyText"/>
      </w:pPr>
      <w:r>
        <w:t>The W</w:t>
      </w:r>
      <w:r w:rsidR="00EB3DB0">
        <w:t>G</w:t>
      </w:r>
      <w:r>
        <w:t xml:space="preserve"> reviewed the following input pap</w:t>
      </w:r>
      <w:r w:rsidR="00EB3DB0">
        <w:t>ers regarding this task.  They we</w:t>
      </w:r>
      <w:r>
        <w:t>re duly noted, will be fully considere</w:t>
      </w:r>
      <w:r w:rsidR="005B4A16">
        <w:t>d in the completion of the task</w:t>
      </w:r>
      <w:r>
        <w:t xml:space="preserve"> and do not require </w:t>
      </w:r>
      <w:r w:rsidR="00EB3DB0">
        <w:t xml:space="preserve">a </w:t>
      </w:r>
      <w:r>
        <w:t>formal response from Committee:</w:t>
      </w:r>
    </w:p>
    <w:p w:rsidR="005B4A16" w:rsidRDefault="00EB3DB0" w:rsidP="005B4A16">
      <w:pPr>
        <w:pStyle w:val="Heading3"/>
      </w:pPr>
      <w:bookmarkStart w:id="50" w:name="_Toc290041837"/>
      <w:proofErr w:type="gramStart"/>
      <w:r>
        <w:t xml:space="preserve">ANM 16/9/7 </w:t>
      </w:r>
      <w:r w:rsidR="00FD0DA3">
        <w:t>–</w:t>
      </w:r>
      <w:r>
        <w:t xml:space="preserve"> </w:t>
      </w:r>
      <w:r w:rsidR="00C357CB">
        <w:t xml:space="preserve">Proposal for Marking and Lighting of </w:t>
      </w:r>
      <w:proofErr w:type="spellStart"/>
      <w:r w:rsidR="00C357CB">
        <w:t>Windturbines</w:t>
      </w:r>
      <w:proofErr w:type="spellEnd"/>
      <w:r w:rsidR="00C357CB">
        <w:t xml:space="preserve"> </w:t>
      </w:r>
      <w:r>
        <w:t>of More Than 150m in Height.</w:t>
      </w:r>
      <w:bookmarkEnd w:id="50"/>
      <w:proofErr w:type="gramEnd"/>
    </w:p>
    <w:p w:rsidR="00C357CB" w:rsidRPr="00140052" w:rsidRDefault="00C357CB" w:rsidP="005B4A16">
      <w:pPr>
        <w:pStyle w:val="BodyText"/>
      </w:pPr>
      <w:r>
        <w:t>In line with previous concerns regarding the intensity and colo</w:t>
      </w:r>
      <w:r w:rsidR="004E35FD">
        <w:t>u</w:t>
      </w:r>
      <w:r>
        <w:t xml:space="preserve">r of aviation lighting on current and proposed off shore wind farm sites, the proposals for additional lights at various positions on the tower itself will create additional confusion to the mariner.  A solution such that the aviation lights are clearly recognized as such and are not mistaken for those lights provided as aids to marine navigation </w:t>
      </w:r>
      <w:r w:rsidR="00B036E6">
        <w:t>needs to</w:t>
      </w:r>
      <w:r>
        <w:t xml:space="preserve"> be developed by the aviation industry.</w:t>
      </w:r>
    </w:p>
    <w:p w:rsidR="00C357CB" w:rsidRDefault="00C357CB" w:rsidP="005B4A16">
      <w:pPr>
        <w:pStyle w:val="BodyText"/>
      </w:pPr>
      <w:r>
        <w:t>A preliminary review of this Recommendation has been completed and several areas of note have been identified.  Specific a</w:t>
      </w:r>
      <w:r w:rsidR="00EB3DB0">
        <w:t>ttenti</w:t>
      </w:r>
      <w:r w:rsidR="004E35FD">
        <w:t>on has been drawn to the ‘supers</w:t>
      </w:r>
      <w:r w:rsidR="00EB3DB0">
        <w:t>eded’</w:t>
      </w:r>
      <w:r>
        <w:t xml:space="preserve"> references on the cover sheet of the existing recommendation; specifically, O-114, 116, 117, and 131.  This task will ensure that all provisions listed in those references have been appr</w:t>
      </w:r>
      <w:r w:rsidR="00D13BCB">
        <w:t>opriately considered in O-139.</w:t>
      </w:r>
    </w:p>
    <w:p w:rsidR="00C357CB" w:rsidRDefault="00C357CB" w:rsidP="005B4A16">
      <w:pPr>
        <w:pStyle w:val="BodyText"/>
      </w:pPr>
      <w:r>
        <w:t>A working document has been developed</w:t>
      </w:r>
      <w:r w:rsidR="005B4A16">
        <w:t xml:space="preserve"> (ANM16/WG1/WP</w:t>
      </w:r>
      <w:r w:rsidR="00EB3DB0">
        <w:t>6</w:t>
      </w:r>
      <w:r w:rsidR="005B4A16">
        <w:t>)</w:t>
      </w:r>
      <w:r>
        <w:t xml:space="preserve"> and will be forwarded to ANM17 for further work.  Specific areas being addressed by this review are:</w:t>
      </w:r>
    </w:p>
    <w:p w:rsidR="00C357CB" w:rsidRDefault="00C357CB" w:rsidP="005B4A16">
      <w:pPr>
        <w:pStyle w:val="Bullet1"/>
      </w:pPr>
      <w:r>
        <w:t xml:space="preserve">Improved diagrams to more clearly convey the lighting requirements.  </w:t>
      </w:r>
    </w:p>
    <w:p w:rsidR="00C357CB" w:rsidRDefault="00C357CB" w:rsidP="005B4A16">
      <w:pPr>
        <w:pStyle w:val="Bullet1"/>
      </w:pPr>
      <w:r>
        <w:t>Consideration for describing a su</w:t>
      </w:r>
      <w:r w:rsidR="00B036E6">
        <w:t>itable safety distance between ‘the fairway’</w:t>
      </w:r>
      <w:r>
        <w:t xml:space="preserve"> and the Off-shore structure.  Understanding this may be outside of the IALA remit, the solution </w:t>
      </w:r>
      <w:r>
        <w:lastRenderedPageBreak/>
        <w:t>may be to develop a list of relevant factors to consider and not necessarily prescribing a distance.</w:t>
      </w:r>
    </w:p>
    <w:p w:rsidR="00C357CB" w:rsidRDefault="00C357CB" w:rsidP="005B4A16">
      <w:pPr>
        <w:pStyle w:val="Bullet1"/>
      </w:pPr>
      <w:r>
        <w:t>Expanding the lighting requirements to address floating and tri-leg structures.</w:t>
      </w:r>
    </w:p>
    <w:p w:rsidR="00C357CB" w:rsidRDefault="00C357CB" w:rsidP="005B4A16">
      <w:pPr>
        <w:pStyle w:val="Bullet1"/>
      </w:pPr>
      <w:r>
        <w:t>Continue to assess the conflict between aviation and marine lighting requirements.</w:t>
      </w:r>
    </w:p>
    <w:p w:rsidR="00EB3DB0" w:rsidRDefault="00EB3DB0" w:rsidP="00EB3DB0">
      <w:pPr>
        <w:pStyle w:val="ActionItem"/>
        <w:rPr>
          <w:lang w:val="en-US"/>
        </w:rPr>
      </w:pPr>
      <w:r>
        <w:rPr>
          <w:lang w:val="en-US"/>
        </w:rPr>
        <w:t>Action item</w:t>
      </w:r>
    </w:p>
    <w:p w:rsidR="00EB3DB0" w:rsidRDefault="00EB3DB0" w:rsidP="00EB3DB0">
      <w:pPr>
        <w:pStyle w:val="ActionIALA"/>
        <w:rPr>
          <w:lang w:val="en-US"/>
        </w:rPr>
      </w:pPr>
      <w:bookmarkStart w:id="51" w:name="_Toc290041706"/>
      <w:r>
        <w:rPr>
          <w:lang w:val="en-US"/>
        </w:rPr>
        <w:t>The Secretariat is requested to forward</w:t>
      </w:r>
      <w:r w:rsidR="00F40558">
        <w:rPr>
          <w:lang w:val="en-US"/>
        </w:rPr>
        <w:t xml:space="preserve"> the draft revision of Recommendation O-139</w:t>
      </w:r>
      <w:r>
        <w:rPr>
          <w:lang w:val="en-US"/>
        </w:rPr>
        <w:t xml:space="preserve"> </w:t>
      </w:r>
      <w:r w:rsidR="00F40558">
        <w:rPr>
          <w:lang w:val="en-US"/>
        </w:rPr>
        <w:t>(</w:t>
      </w:r>
      <w:r>
        <w:t>ANM16/WG1/WP6</w:t>
      </w:r>
      <w:r w:rsidR="00F40558">
        <w:t>)</w:t>
      </w:r>
      <w:r>
        <w:t xml:space="preserve"> to ANM17.</w:t>
      </w:r>
      <w:bookmarkEnd w:id="51"/>
      <w:r w:rsidR="00D13BCB">
        <w:t xml:space="preserve"> </w:t>
      </w:r>
    </w:p>
    <w:p w:rsidR="00C357CB" w:rsidRDefault="00C357CB" w:rsidP="00C357CB">
      <w:pPr>
        <w:pStyle w:val="Heading2"/>
      </w:pPr>
      <w:bookmarkStart w:id="52" w:name="_Toc290041838"/>
      <w:r>
        <w:t>Input Papers reviewed by Working Group No. 1</w:t>
      </w:r>
      <w:bookmarkEnd w:id="52"/>
    </w:p>
    <w:p w:rsidR="005B4A16" w:rsidRDefault="00A37DE6" w:rsidP="00C357CB">
      <w:pPr>
        <w:pStyle w:val="Heading3"/>
        <w:tabs>
          <w:tab w:val="clear" w:pos="1134"/>
          <w:tab w:val="num" w:pos="992"/>
        </w:tabs>
        <w:ind w:left="992" w:hanging="992"/>
      </w:pPr>
      <w:bookmarkStart w:id="53" w:name="_Toc290041839"/>
      <w:r>
        <w:t>ANM</w:t>
      </w:r>
      <w:r w:rsidR="00953FA4">
        <w:t xml:space="preserve">16/8/3 </w:t>
      </w:r>
      <w:r w:rsidR="00C357CB">
        <w:t>Rev</w:t>
      </w:r>
      <w:r w:rsidR="005B4A16">
        <w:t>ision to Guideline 1033 rev1</w:t>
      </w:r>
      <w:bookmarkEnd w:id="53"/>
    </w:p>
    <w:p w:rsidR="00C357CB" w:rsidRDefault="00F40558" w:rsidP="005B4A16">
      <w:pPr>
        <w:pStyle w:val="BodyText"/>
      </w:pPr>
      <w:r>
        <w:t>This paper, which</w:t>
      </w:r>
      <w:r w:rsidRPr="00F40558">
        <w:t xml:space="preserve"> </w:t>
      </w:r>
      <w:r>
        <w:t>does not require an output, wa</w:t>
      </w:r>
      <w:r w:rsidR="00C357CB">
        <w:t xml:space="preserve">s duly noted by the </w:t>
      </w:r>
      <w:r w:rsidR="00B036E6">
        <w:t>WG</w:t>
      </w:r>
      <w:r w:rsidR="00C357CB">
        <w:t xml:space="preserve">.  This input paper, inspired by a marine accident involving a High Speed Craft (HSC), draws attention to potentially </w:t>
      </w:r>
      <w:r w:rsidR="005B4A16">
        <w:t>out-dated</w:t>
      </w:r>
      <w:r w:rsidR="00C357CB">
        <w:t xml:space="preserve"> guidance in 1033 that may inadequately address focal height and background lighting.  While the W</w:t>
      </w:r>
      <w:r w:rsidR="00B036E6">
        <w:t>G</w:t>
      </w:r>
      <w:r w:rsidR="00C357CB">
        <w:t xml:space="preserve"> considers it appropriate to review this Guideline, it is recommended t</w:t>
      </w:r>
      <w:r w:rsidR="00A37DE6">
        <w:t>hat it</w:t>
      </w:r>
      <w:r w:rsidR="00C357CB">
        <w:t xml:space="preserve"> be considered for inclusion in the 2014 </w:t>
      </w:r>
      <w:r w:rsidR="00FD0DA3">
        <w:t>–</w:t>
      </w:r>
      <w:r w:rsidR="00C357CB">
        <w:t xml:space="preserve"> 2018 work </w:t>
      </w:r>
      <w:proofErr w:type="gramStart"/>
      <w:r w:rsidR="00C357CB">
        <w:t>program</w:t>
      </w:r>
      <w:r w:rsidR="00B036E6">
        <w:t>me</w:t>
      </w:r>
      <w:proofErr w:type="gramEnd"/>
      <w:r w:rsidR="00C357CB">
        <w:t xml:space="preserve"> and not inserted for action into the present work program.</w:t>
      </w:r>
      <w:r w:rsidR="00953FA4">
        <w:t xml:space="preserve"> The WG recognises that further consideration for wing-in-ground (WIG) craft, which can navigate over 1 – 10 metres from the surface, will be needed.  If time permits, the WG will consider this issue, otherwise it may be a suitable item for the 2014 -2018 Work Programme.</w:t>
      </w:r>
    </w:p>
    <w:p w:rsidR="00A37DE6" w:rsidRDefault="00A37DE6" w:rsidP="00A37DE6">
      <w:pPr>
        <w:pStyle w:val="ActionItem"/>
        <w:rPr>
          <w:lang w:val="en-US"/>
        </w:rPr>
      </w:pPr>
      <w:r>
        <w:rPr>
          <w:lang w:val="en-US"/>
        </w:rPr>
        <w:t>Action item</w:t>
      </w:r>
    </w:p>
    <w:p w:rsidR="00A37DE6" w:rsidRDefault="00A37DE6" w:rsidP="00A37DE6">
      <w:pPr>
        <w:pStyle w:val="ActionIALA"/>
        <w:rPr>
          <w:lang w:val="en-US"/>
        </w:rPr>
      </w:pPr>
      <w:bookmarkStart w:id="54" w:name="_Toc290041707"/>
      <w:r>
        <w:rPr>
          <w:lang w:val="en-US"/>
        </w:rPr>
        <w:t xml:space="preserve">The Secretariat is requested to forward </w:t>
      </w:r>
      <w:r>
        <w:t>ANM16/8/3 to ANM17.</w:t>
      </w:r>
      <w:bookmarkEnd w:id="54"/>
    </w:p>
    <w:p w:rsidR="005B4A16" w:rsidRDefault="00A37DE6" w:rsidP="00C357CB">
      <w:pPr>
        <w:pStyle w:val="Heading3"/>
        <w:tabs>
          <w:tab w:val="clear" w:pos="1134"/>
          <w:tab w:val="num" w:pos="992"/>
        </w:tabs>
        <w:ind w:left="992" w:hanging="992"/>
      </w:pPr>
      <w:bookmarkStart w:id="55" w:name="_Toc290041840"/>
      <w:r>
        <w:t>ANM</w:t>
      </w:r>
      <w:r w:rsidR="005B4A16">
        <w:t>16/8/</w:t>
      </w:r>
      <w:proofErr w:type="gramStart"/>
      <w:r w:rsidR="005B4A16">
        <w:t xml:space="preserve">5  </w:t>
      </w:r>
      <w:r w:rsidR="00C357CB">
        <w:t>Liaison</w:t>
      </w:r>
      <w:proofErr w:type="gramEnd"/>
      <w:r w:rsidR="00C357CB">
        <w:t xml:space="preserve"> </w:t>
      </w:r>
      <w:r w:rsidR="005B4A16">
        <w:t xml:space="preserve">note from e-Nav9 on </w:t>
      </w:r>
      <w:proofErr w:type="spellStart"/>
      <w:r w:rsidR="005B4A16">
        <w:t>ePelorus</w:t>
      </w:r>
      <w:bookmarkEnd w:id="55"/>
      <w:proofErr w:type="spellEnd"/>
    </w:p>
    <w:p w:rsidR="00C357CB" w:rsidRDefault="00F40558" w:rsidP="005B4A16">
      <w:pPr>
        <w:pStyle w:val="BodyText"/>
      </w:pPr>
      <w:r>
        <w:t>This paper, which</w:t>
      </w:r>
      <w:r w:rsidRPr="00F40558">
        <w:t xml:space="preserve"> </w:t>
      </w:r>
      <w:r>
        <w:t>does not require an output, was duly noted by the WG.</w:t>
      </w:r>
      <w:r w:rsidR="00C357CB">
        <w:t xml:space="preserve">  The </w:t>
      </w:r>
      <w:r w:rsidR="00B036E6">
        <w:t>WG</w:t>
      </w:r>
      <w:r w:rsidR="00C357CB">
        <w:t xml:space="preserve"> considers the </w:t>
      </w:r>
      <w:proofErr w:type="spellStart"/>
      <w:r w:rsidR="00C357CB">
        <w:t>ePelorus</w:t>
      </w:r>
      <w:proofErr w:type="spellEnd"/>
      <w:r w:rsidR="00C357CB">
        <w:t xml:space="preserve"> concept (as described) to be an area laden with potential for the expansion and proliferation of e</w:t>
      </w:r>
      <w:r w:rsidR="005B4A16">
        <w:t>-</w:t>
      </w:r>
      <w:r w:rsidR="00C357CB">
        <w:t>Navigation.  It may be appropriate to assign a Committee Rapp</w:t>
      </w:r>
      <w:r w:rsidR="005B4A16">
        <w:t>orte</w:t>
      </w:r>
      <w:r w:rsidR="00C357CB">
        <w:t>ur for tracking develop</w:t>
      </w:r>
      <w:r w:rsidR="00B036E6">
        <w:t>ment</w:t>
      </w:r>
      <w:r w:rsidR="00C357CB">
        <w:t>s in this field, and as such, concurrently develop guidelines and rec</w:t>
      </w:r>
      <w:r w:rsidR="005B4A16">
        <w:t>ommendations as appropriate.</w:t>
      </w:r>
    </w:p>
    <w:p w:rsidR="007B46E9" w:rsidRDefault="007B46E9" w:rsidP="007B46E9">
      <w:pPr>
        <w:pStyle w:val="ActionItem"/>
        <w:rPr>
          <w:lang w:val="en-US"/>
        </w:rPr>
      </w:pPr>
      <w:r>
        <w:rPr>
          <w:lang w:val="en-US"/>
        </w:rPr>
        <w:t>Action item</w:t>
      </w:r>
    </w:p>
    <w:p w:rsidR="007B46E9" w:rsidRDefault="007B46E9" w:rsidP="00874296">
      <w:pPr>
        <w:pStyle w:val="ActionMember"/>
        <w:rPr>
          <w:lang w:val="en-US"/>
        </w:rPr>
      </w:pPr>
      <w:bookmarkStart w:id="56" w:name="_Toc290041739"/>
      <w:r>
        <w:rPr>
          <w:lang w:val="en-US"/>
        </w:rPr>
        <w:t xml:space="preserve">Marek Ledochowski is requested to include </w:t>
      </w:r>
      <w:proofErr w:type="spellStart"/>
      <w:r>
        <w:rPr>
          <w:lang w:val="en-US"/>
        </w:rPr>
        <w:t>ePelorus</w:t>
      </w:r>
      <w:proofErr w:type="spellEnd"/>
      <w:r>
        <w:rPr>
          <w:lang w:val="en-US"/>
        </w:rPr>
        <w:t xml:space="preserve"> in his rapporteur item.</w:t>
      </w:r>
      <w:bookmarkEnd w:id="56"/>
    </w:p>
    <w:p w:rsidR="005B4A16" w:rsidRDefault="00A37DE6" w:rsidP="00C357CB">
      <w:pPr>
        <w:pStyle w:val="Heading3"/>
        <w:tabs>
          <w:tab w:val="clear" w:pos="1134"/>
          <w:tab w:val="num" w:pos="992"/>
        </w:tabs>
        <w:ind w:left="992" w:hanging="992"/>
      </w:pPr>
      <w:bookmarkStart w:id="57" w:name="_Toc290041841"/>
      <w:r>
        <w:t>ANM</w:t>
      </w:r>
      <w:r w:rsidR="005B4A16">
        <w:t>16/13/</w:t>
      </w:r>
      <w:proofErr w:type="gramStart"/>
      <w:r w:rsidR="005B4A16">
        <w:t xml:space="preserve">8  </w:t>
      </w:r>
      <w:r w:rsidR="00C357CB">
        <w:t>Resilient</w:t>
      </w:r>
      <w:proofErr w:type="gramEnd"/>
      <w:r w:rsidR="00C357CB">
        <w:t xml:space="preserve"> </w:t>
      </w:r>
      <w:r w:rsidR="005B4A16">
        <w:t>Position Fixing – e-N</w:t>
      </w:r>
      <w:r>
        <w:t>AV</w:t>
      </w:r>
      <w:r w:rsidR="005B4A16">
        <w:t>9/8/6</w:t>
      </w:r>
      <w:bookmarkEnd w:id="57"/>
    </w:p>
    <w:p w:rsidR="00C357CB" w:rsidRPr="00B16090" w:rsidRDefault="00C357CB" w:rsidP="005B4A16">
      <w:pPr>
        <w:pStyle w:val="BodyText"/>
      </w:pPr>
      <w:proofErr w:type="gramStart"/>
      <w:r>
        <w:t>Duly noted.</w:t>
      </w:r>
      <w:proofErr w:type="gramEnd"/>
      <w:r>
        <w:t xml:space="preserve">  No specific comments beyond the packet of ANM 16/13/10 (series) responses.</w:t>
      </w:r>
    </w:p>
    <w:p w:rsidR="005B4A16" w:rsidRDefault="00A37DE6" w:rsidP="00C357CB">
      <w:pPr>
        <w:pStyle w:val="Heading3"/>
        <w:tabs>
          <w:tab w:val="clear" w:pos="1134"/>
          <w:tab w:val="num" w:pos="992"/>
        </w:tabs>
        <w:ind w:left="992" w:hanging="992"/>
      </w:pPr>
      <w:bookmarkStart w:id="58" w:name="_Toc290041842"/>
      <w:r>
        <w:t>ANM</w:t>
      </w:r>
      <w:r w:rsidR="0003214F">
        <w:t>16/13/</w:t>
      </w:r>
      <w:proofErr w:type="gramStart"/>
      <w:r w:rsidR="0003214F">
        <w:t xml:space="preserve">9  </w:t>
      </w:r>
      <w:r w:rsidR="00C357CB">
        <w:t>e</w:t>
      </w:r>
      <w:proofErr w:type="gramEnd"/>
      <w:r w:rsidR="00C357CB">
        <w:t>-Nav FAQ on level of Traditi</w:t>
      </w:r>
      <w:r w:rsidR="005B4A16">
        <w:t>onal A</w:t>
      </w:r>
      <w:r>
        <w:t>to</w:t>
      </w:r>
      <w:r w:rsidR="0003214F">
        <w:t>N</w:t>
      </w:r>
      <w:r w:rsidR="005B4A16">
        <w:t xml:space="preserve"> – e</w:t>
      </w:r>
      <w:r>
        <w:t>-</w:t>
      </w:r>
      <w:r w:rsidR="007B46E9">
        <w:t>Nav9/output/16</w:t>
      </w:r>
      <w:bookmarkEnd w:id="58"/>
    </w:p>
    <w:p w:rsidR="00C357CB" w:rsidRDefault="00F40558" w:rsidP="005B4A16">
      <w:pPr>
        <w:pStyle w:val="BodyText"/>
      </w:pPr>
      <w:r>
        <w:t>This paper, which</w:t>
      </w:r>
      <w:r w:rsidRPr="00F40558">
        <w:t xml:space="preserve"> </w:t>
      </w:r>
      <w:r>
        <w:t>does not require an output, was duly noted by the WG.</w:t>
      </w:r>
      <w:r w:rsidR="00C357CB">
        <w:t xml:space="preserve">  In assessing the requirements for physical A</w:t>
      </w:r>
      <w:r w:rsidR="00A37DE6">
        <w:t>to</w:t>
      </w:r>
      <w:r w:rsidR="00C357CB">
        <w:t xml:space="preserve">N, consideration will be given to the proximity of danger, the sea room available, and the time required for </w:t>
      </w:r>
      <w:r w:rsidR="005B4A16">
        <w:t>manoeuvring</w:t>
      </w:r>
      <w:r w:rsidR="00C357CB">
        <w:t>, should this be required when electronic navigation systems fail.</w:t>
      </w:r>
    </w:p>
    <w:p w:rsidR="00C357CB" w:rsidRPr="00435F14" w:rsidRDefault="00C357CB" w:rsidP="005B4A16">
      <w:pPr>
        <w:pStyle w:val="BodyText"/>
      </w:pPr>
      <w:r>
        <w:t xml:space="preserve">The following papers were reviewed and discussed as a </w:t>
      </w:r>
      <w:r w:rsidR="00A37DE6">
        <w:t>‘</w:t>
      </w:r>
      <w:r>
        <w:t>series</w:t>
      </w:r>
      <w:r w:rsidR="00A37DE6">
        <w:t>’</w:t>
      </w:r>
      <w:r>
        <w:t xml:space="preserve"> of input papers, all related to the same issue of PNT and the UK business case for eLoran:</w:t>
      </w:r>
    </w:p>
    <w:p w:rsidR="00C357CB" w:rsidRDefault="005B4A16" w:rsidP="005B4A16">
      <w:pPr>
        <w:pStyle w:val="List1"/>
        <w:numPr>
          <w:ilvl w:val="0"/>
          <w:numId w:val="33"/>
        </w:numPr>
      </w:pPr>
      <w:r>
        <w:t>ANM 16/13/</w:t>
      </w:r>
      <w:proofErr w:type="gramStart"/>
      <w:r>
        <w:t xml:space="preserve">10  </w:t>
      </w:r>
      <w:r w:rsidR="00C357CB">
        <w:t>Cover</w:t>
      </w:r>
      <w:proofErr w:type="gramEnd"/>
      <w:r w:rsidR="00C357CB">
        <w:t xml:space="preserve"> Note For ANM16/13/10A, A</w:t>
      </w:r>
      <w:r>
        <w:t>NM 16/13/10B, and ANM 16/13/10C.</w:t>
      </w:r>
    </w:p>
    <w:p w:rsidR="00C357CB" w:rsidRPr="00B16090" w:rsidRDefault="005B4A16" w:rsidP="005B4A16">
      <w:pPr>
        <w:pStyle w:val="List1"/>
      </w:pPr>
      <w:r>
        <w:t>ANM 16/13/</w:t>
      </w:r>
      <w:proofErr w:type="gramStart"/>
      <w:r>
        <w:t xml:space="preserve">10A  </w:t>
      </w:r>
      <w:r w:rsidR="00C357CB">
        <w:t>Draft</w:t>
      </w:r>
      <w:proofErr w:type="gramEnd"/>
      <w:r w:rsidR="00C357CB">
        <w:t xml:space="preserve"> Input To IMO NAV </w:t>
      </w:r>
      <w:r>
        <w:t>57 on Resilient PNT from e-NAV9.</w:t>
      </w:r>
    </w:p>
    <w:p w:rsidR="00C357CB" w:rsidRDefault="005B4A16" w:rsidP="005B4A16">
      <w:pPr>
        <w:pStyle w:val="List1"/>
      </w:pPr>
      <w:r>
        <w:t>ANM 16/13/</w:t>
      </w:r>
      <w:proofErr w:type="gramStart"/>
      <w:r>
        <w:t xml:space="preserve">10B  </w:t>
      </w:r>
      <w:r w:rsidR="00C357CB">
        <w:t>Alternative</w:t>
      </w:r>
      <w:proofErr w:type="gramEnd"/>
      <w:r w:rsidR="00C357CB">
        <w:t xml:space="preserve"> Positi</w:t>
      </w:r>
      <w:r>
        <w:t>oning – NAV57 Information Paper.</w:t>
      </w:r>
    </w:p>
    <w:p w:rsidR="00C357CB" w:rsidRDefault="005B4A16" w:rsidP="005B4A16">
      <w:pPr>
        <w:pStyle w:val="List1"/>
      </w:pPr>
      <w:r>
        <w:t>ANM 16/13/</w:t>
      </w:r>
      <w:proofErr w:type="gramStart"/>
      <w:r>
        <w:t xml:space="preserve">10C  </w:t>
      </w:r>
      <w:r w:rsidR="00C357CB">
        <w:t>Draft</w:t>
      </w:r>
      <w:proofErr w:type="gramEnd"/>
      <w:r w:rsidR="00C357CB">
        <w:t xml:space="preserve"> Revised IALA </w:t>
      </w:r>
      <w:r w:rsidR="00F40558">
        <w:t>Input To Nav57 on Resilient PNT.</w:t>
      </w:r>
    </w:p>
    <w:p w:rsidR="005B4A16" w:rsidRDefault="00C357CB" w:rsidP="005B4A16">
      <w:pPr>
        <w:pStyle w:val="BodyText"/>
      </w:pPr>
      <w:r>
        <w:t xml:space="preserve">Due to the time critical nature of these documents, the </w:t>
      </w:r>
      <w:r w:rsidR="00A37DE6">
        <w:t>WG</w:t>
      </w:r>
      <w:r>
        <w:t xml:space="preserve"> convened a bilateral subgroup (comprised of WG1 and WG2 members) to review and provide comment on these documents.  </w:t>
      </w:r>
      <w:r>
        <w:lastRenderedPageBreak/>
        <w:t>Both papers B and C were edited and provided back</w:t>
      </w:r>
      <w:r w:rsidR="00A37DE6">
        <w:t xml:space="preserve"> to the Committee Chairman for ‘</w:t>
      </w:r>
      <w:r>
        <w:t>spec</w:t>
      </w:r>
      <w:r w:rsidR="00A37DE6">
        <w:t>ial processing’</w:t>
      </w:r>
      <w:r>
        <w:t xml:space="preserve"> in order to meet </w:t>
      </w:r>
      <w:r w:rsidR="0003214F">
        <w:t xml:space="preserve">the </w:t>
      </w:r>
      <w:r>
        <w:t>IMO NAV57 schedule</w:t>
      </w:r>
      <w:r w:rsidR="005B4A16">
        <w:t>.</w:t>
      </w:r>
    </w:p>
    <w:p w:rsidR="00CD27C3" w:rsidRPr="00B66629" w:rsidRDefault="00CD27C3" w:rsidP="00C357CB">
      <w:pPr>
        <w:pStyle w:val="Heading1"/>
      </w:pPr>
      <w:bookmarkStart w:id="59" w:name="_Toc290041843"/>
      <w:r w:rsidRPr="00B66629">
        <w:t>Working Group 2 – Continuous Improvement</w:t>
      </w:r>
      <w:r w:rsidR="00427A49">
        <w:t xml:space="preserve"> (WG2)</w:t>
      </w:r>
      <w:bookmarkEnd w:id="59"/>
    </w:p>
    <w:p w:rsidR="005B4A16" w:rsidRDefault="005B4A16" w:rsidP="005B4A16">
      <w:pPr>
        <w:pStyle w:val="Maintext"/>
      </w:pPr>
      <w:r>
        <w:t xml:space="preserve">The </w:t>
      </w:r>
      <w:r w:rsidR="00F40E73">
        <w:t>WG</w:t>
      </w:r>
      <w:r>
        <w:t xml:space="preserve"> contained 24 </w:t>
      </w:r>
      <w:r w:rsidR="00F40E73">
        <w:t>members</w:t>
      </w:r>
      <w:r>
        <w:t xml:space="preserve"> of whic</w:t>
      </w:r>
      <w:r w:rsidR="00F40E73">
        <w:t>h eight were attending an IALA C</w:t>
      </w:r>
      <w:r>
        <w:t>ommitt</w:t>
      </w:r>
      <w:r w:rsidR="0003214F">
        <w:t>ee meeting for the first time.</w:t>
      </w:r>
    </w:p>
    <w:p w:rsidR="005B4A16" w:rsidRDefault="005B4A16" w:rsidP="005B4A16">
      <w:pPr>
        <w:pStyle w:val="Maintext"/>
      </w:pPr>
      <w:r w:rsidRPr="00B66629">
        <w:t xml:space="preserve">The </w:t>
      </w:r>
      <w:r w:rsidR="009C3440">
        <w:t>WG</w:t>
      </w:r>
      <w:r w:rsidRPr="00B66629">
        <w:t xml:space="preserve"> </w:t>
      </w:r>
      <w:r>
        <w:t xml:space="preserve">commenced its work </w:t>
      </w:r>
      <w:r w:rsidRPr="00B66629">
        <w:t xml:space="preserve">by reviewing the </w:t>
      </w:r>
      <w:r>
        <w:t>a</w:t>
      </w:r>
      <w:r w:rsidRPr="00B66629">
        <w:t xml:space="preserve">genda items and </w:t>
      </w:r>
      <w:r>
        <w:t xml:space="preserve">tasks </w:t>
      </w:r>
      <w:r w:rsidRPr="00B66629">
        <w:t xml:space="preserve">assigned to </w:t>
      </w:r>
      <w:r w:rsidR="009C3440">
        <w:t>WG</w:t>
      </w:r>
      <w:r w:rsidRPr="00B66629">
        <w:t xml:space="preserve">2. </w:t>
      </w:r>
      <w:r w:rsidR="00F40558">
        <w:t xml:space="preserve"> The Chair and V</w:t>
      </w:r>
      <w:r>
        <w:t>ice-Chair provided clarification on what work needed to be completed at ANM 15 including working papers and potential output papers.</w:t>
      </w:r>
      <w:r w:rsidRPr="004C0331">
        <w:t xml:space="preserve"> </w:t>
      </w:r>
    </w:p>
    <w:p w:rsidR="005B4A16" w:rsidRDefault="005B4A16" w:rsidP="005B4A16">
      <w:pPr>
        <w:pStyle w:val="Maintext"/>
      </w:pPr>
      <w:r>
        <w:t>The Chair advised that the priority outputs for the WG2 at ANM 16 were the following Recommendations and Guidelines:</w:t>
      </w:r>
    </w:p>
    <w:p w:rsidR="005B4A16" w:rsidRDefault="005B4A16" w:rsidP="005B4A16">
      <w:pPr>
        <w:pStyle w:val="Maintext"/>
        <w:numPr>
          <w:ilvl w:val="0"/>
          <w:numId w:val="35"/>
        </w:numPr>
      </w:pPr>
      <w:r>
        <w:t>Guideline 1058 – U</w:t>
      </w:r>
      <w:r w:rsidRPr="00111CA3">
        <w:t>se of simulation as a tool for waterway design and AtoN planning</w:t>
      </w:r>
      <w:r w:rsidRPr="002F1AA6">
        <w:t xml:space="preserve">  </w:t>
      </w:r>
    </w:p>
    <w:p w:rsidR="005B4A16" w:rsidRDefault="005B4A16" w:rsidP="005B4A16">
      <w:pPr>
        <w:pStyle w:val="Maintext"/>
        <w:numPr>
          <w:ilvl w:val="0"/>
          <w:numId w:val="35"/>
        </w:numPr>
      </w:pPr>
      <w:r>
        <w:t>Guideline 1078 – Use of AtoN in the design of fairways</w:t>
      </w:r>
    </w:p>
    <w:p w:rsidR="005B4A16" w:rsidRPr="00B66629" w:rsidRDefault="005B4A16" w:rsidP="005B4A16">
      <w:pPr>
        <w:pStyle w:val="Maintext"/>
      </w:pPr>
      <w:r w:rsidRPr="00B66629">
        <w:t>The W</w:t>
      </w:r>
      <w:r w:rsidR="009C3440">
        <w:t>G</w:t>
      </w:r>
      <w:r w:rsidRPr="00B66629">
        <w:t xml:space="preserve"> </w:t>
      </w:r>
      <w:r>
        <w:t xml:space="preserve">established new or reconvened existing </w:t>
      </w:r>
      <w:r w:rsidRPr="00B66629">
        <w:t xml:space="preserve">specialist </w:t>
      </w:r>
      <w:r>
        <w:t>task g</w:t>
      </w:r>
      <w:r w:rsidRPr="00B66629">
        <w:t>roups, ea</w:t>
      </w:r>
      <w:r>
        <w:t>ch with a dedicated Task Leader</w:t>
      </w:r>
      <w:r w:rsidRPr="00B66629">
        <w:t xml:space="preserve">, to progress individual </w:t>
      </w:r>
      <w:r>
        <w:t>a</w:t>
      </w:r>
      <w:r w:rsidRPr="00B66629">
        <w:t>genda Items.</w:t>
      </w:r>
    </w:p>
    <w:p w:rsidR="005B4A16" w:rsidRDefault="005B4A16" w:rsidP="00C54532">
      <w:pPr>
        <w:pStyle w:val="Heading2"/>
      </w:pPr>
      <w:bookmarkStart w:id="60" w:name="_Toc274915159"/>
      <w:bookmarkStart w:id="61" w:name="_Toc290041844"/>
      <w:r w:rsidRPr="002C2172">
        <w:t xml:space="preserve">Co-ordinate a </w:t>
      </w:r>
      <w:r>
        <w:t xml:space="preserve">limited </w:t>
      </w:r>
      <w:r w:rsidRPr="002C2172">
        <w:t>review of the IALA N</w:t>
      </w:r>
      <w:r>
        <w:t xml:space="preserve">AVGUIDE, to incorporate amended Recommendations and Guidelines and other necessary </w:t>
      </w:r>
      <w:proofErr w:type="gramStart"/>
      <w:r>
        <w:t xml:space="preserve">updates  </w:t>
      </w:r>
      <w:r w:rsidRPr="00B634E1">
        <w:t>(</w:t>
      </w:r>
      <w:proofErr w:type="gramEnd"/>
      <w:r>
        <w:rPr>
          <w:highlight w:val="yellow"/>
        </w:rPr>
        <w:t>Task 6</w:t>
      </w:r>
      <w:r w:rsidRPr="007F1984">
        <w:rPr>
          <w:highlight w:val="yellow"/>
        </w:rPr>
        <w:t>*</w:t>
      </w:r>
      <w:r w:rsidRPr="00B634E1">
        <w:t>)</w:t>
      </w:r>
      <w:bookmarkEnd w:id="60"/>
      <w:bookmarkEnd w:id="61"/>
    </w:p>
    <w:p w:rsidR="005B4A16" w:rsidRDefault="005B4A16" w:rsidP="005B4A16">
      <w:pPr>
        <w:pStyle w:val="BodyText"/>
      </w:pPr>
      <w:r>
        <w:t xml:space="preserve">John </w:t>
      </w:r>
      <w:proofErr w:type="spellStart"/>
      <w:r>
        <w:t>Festarini</w:t>
      </w:r>
      <w:proofErr w:type="spellEnd"/>
      <w:r>
        <w:t xml:space="preserve"> (Canadian Coast Guard) has agreed to assume the NAVGUIDE Co-ordinator role.  </w:t>
      </w:r>
    </w:p>
    <w:p w:rsidR="005B4A16" w:rsidRDefault="005B4A16" w:rsidP="005B4A16">
      <w:pPr>
        <w:pStyle w:val="BodyText"/>
      </w:pPr>
      <w:r>
        <w:t>An action plan for the revision of the NAVGUIDE</w:t>
      </w:r>
      <w:r w:rsidR="009C3440">
        <w:t xml:space="preserve"> (ANM16/output/</w:t>
      </w:r>
      <w:r w:rsidR="00D13BCB">
        <w:t>13</w:t>
      </w:r>
      <w:r w:rsidR="009C3440">
        <w:t>)</w:t>
      </w:r>
      <w:r>
        <w:t xml:space="preserve"> as well as a timetable</w:t>
      </w:r>
      <w:r w:rsidR="00D13BCB">
        <w:t xml:space="preserve"> (ANM16/output/14)</w:t>
      </w:r>
      <w:r>
        <w:t xml:space="preserve"> was developed to ensure that the revisions are completed by ANM 21 in October 2013. </w:t>
      </w:r>
    </w:p>
    <w:p w:rsidR="005B4A16" w:rsidRDefault="005B4A16" w:rsidP="005B4A16">
      <w:pPr>
        <w:pStyle w:val="BodyText"/>
      </w:pPr>
      <w:r>
        <w:t>A liaison note</w:t>
      </w:r>
      <w:r w:rsidR="00C44630">
        <w:t xml:space="preserve"> (ANM16/output/8)</w:t>
      </w:r>
      <w:r>
        <w:t xml:space="preserve"> was prepare</w:t>
      </w:r>
      <w:r w:rsidR="00F40558">
        <w:t>d for distribution to all IALA C</w:t>
      </w:r>
      <w:r>
        <w:t>ommittees together with the action plan and timetable requesting Committee Chairs to nominate task leaders for their respective sections of the NAVGUIDE.</w:t>
      </w:r>
    </w:p>
    <w:p w:rsidR="005B4A16" w:rsidRPr="00191684" w:rsidRDefault="005B4A16" w:rsidP="005B4A16">
      <w:pPr>
        <w:pStyle w:val="ActionItem"/>
      </w:pPr>
      <w:r w:rsidRPr="00191684">
        <w:t>Action item</w:t>
      </w:r>
    </w:p>
    <w:p w:rsidR="005B4A16" w:rsidRPr="009C664F" w:rsidRDefault="005B4A16" w:rsidP="00C54532">
      <w:pPr>
        <w:pStyle w:val="ActionIALA"/>
      </w:pPr>
      <w:bookmarkStart w:id="62" w:name="_Toc290041708"/>
      <w:r w:rsidRPr="009C664F">
        <w:t xml:space="preserve">The Secretariat is requested to </w:t>
      </w:r>
      <w:r w:rsidR="00D13BCB">
        <w:t>forward</w:t>
      </w:r>
      <w:r w:rsidRPr="009C664F">
        <w:t xml:space="preserve"> the liaison note (ANM1</w:t>
      </w:r>
      <w:r>
        <w:t>6</w:t>
      </w:r>
      <w:r w:rsidR="00C54532">
        <w:t>/</w:t>
      </w:r>
      <w:r w:rsidRPr="009C664F">
        <w:t>output</w:t>
      </w:r>
      <w:r w:rsidR="00C54532">
        <w:t>/</w:t>
      </w:r>
      <w:r w:rsidR="009C3440">
        <w:t>8</w:t>
      </w:r>
      <w:r w:rsidRPr="009C664F">
        <w:t>), the action plan (ANM1</w:t>
      </w:r>
      <w:r>
        <w:t>6</w:t>
      </w:r>
      <w:r w:rsidR="00C54532">
        <w:t>/</w:t>
      </w:r>
      <w:r>
        <w:t>output</w:t>
      </w:r>
      <w:r w:rsidR="00C54532">
        <w:t>/</w:t>
      </w:r>
      <w:r w:rsidR="00D13BCB">
        <w:t>13</w:t>
      </w:r>
      <w:r w:rsidRPr="009C664F">
        <w:t>) and the timetable (ANM1</w:t>
      </w:r>
      <w:r>
        <w:t>6</w:t>
      </w:r>
      <w:r w:rsidR="00C54532">
        <w:t>/</w:t>
      </w:r>
      <w:r w:rsidRPr="009C664F">
        <w:t>output</w:t>
      </w:r>
      <w:r w:rsidR="00C54532">
        <w:t>/</w:t>
      </w:r>
      <w:r w:rsidR="00D13BCB">
        <w:t>14</w:t>
      </w:r>
      <w:r w:rsidRPr="009C664F">
        <w:t>) for the revie</w:t>
      </w:r>
      <w:r w:rsidR="00F40558">
        <w:t>w of the NAVGUIDE to all other C</w:t>
      </w:r>
      <w:r w:rsidRPr="009C664F">
        <w:t>ommittees</w:t>
      </w:r>
      <w:r w:rsidR="00F40558">
        <w:t xml:space="preserve"> and the Secretariat</w:t>
      </w:r>
      <w:r w:rsidR="000E2F01">
        <w:t>,</w:t>
      </w:r>
      <w:r w:rsidRPr="009C664F">
        <w:t xml:space="preserve"> for their action.</w:t>
      </w:r>
      <w:bookmarkEnd w:id="62"/>
    </w:p>
    <w:p w:rsidR="005B4A16" w:rsidRPr="00B66629" w:rsidRDefault="005B4A16" w:rsidP="00C54532">
      <w:pPr>
        <w:pStyle w:val="Heading2"/>
      </w:pPr>
      <w:bookmarkStart w:id="63" w:name="_Toc274915160"/>
      <w:bookmarkStart w:id="64" w:name="_Toc290041845"/>
      <w:r w:rsidRPr="002C2172">
        <w:t>Develop guidance on issues derived from revision of the MBS, such as the clarification of auxiliary marks, including examples of those debated during the con</w:t>
      </w:r>
      <w:r>
        <w:t xml:space="preserve">sultation and drafting </w:t>
      </w:r>
      <w:proofErr w:type="gramStart"/>
      <w:r>
        <w:t xml:space="preserve">process </w:t>
      </w:r>
      <w:r w:rsidRPr="00B634E1">
        <w:t xml:space="preserve"> (</w:t>
      </w:r>
      <w:proofErr w:type="gramEnd"/>
      <w:r w:rsidRPr="007F1984">
        <w:rPr>
          <w:highlight w:val="yellow"/>
        </w:rPr>
        <w:t>Task 7*</w:t>
      </w:r>
      <w:r w:rsidRPr="00B634E1">
        <w:t>)</w:t>
      </w:r>
      <w:bookmarkEnd w:id="63"/>
      <w:bookmarkEnd w:id="64"/>
    </w:p>
    <w:p w:rsidR="005B4A16" w:rsidRDefault="00654323" w:rsidP="005B4A16">
      <w:pPr>
        <w:pStyle w:val="BodyText"/>
      </w:pPr>
      <w:r>
        <w:t xml:space="preserve">Task Leader: </w:t>
      </w:r>
      <w:proofErr w:type="spellStart"/>
      <w:r>
        <w:t>Bjoern</w:t>
      </w:r>
      <w:proofErr w:type="spellEnd"/>
      <w:r>
        <w:t xml:space="preserve"> </w:t>
      </w:r>
      <w:r w:rsidR="005B4A16" w:rsidRPr="009C664F">
        <w:t xml:space="preserve">Erik Krosness </w:t>
      </w:r>
      <w:r w:rsidR="005B4A16" w:rsidRPr="009C664F">
        <w:tab/>
      </w:r>
      <w:r w:rsidR="005B4A16" w:rsidRPr="009C664F">
        <w:tab/>
        <w:t>Assistant Task Leader:  Malcolm Nicholson</w:t>
      </w:r>
    </w:p>
    <w:p w:rsidR="005B4A16" w:rsidRDefault="005B4A16" w:rsidP="005B4A16">
      <w:pPr>
        <w:pStyle w:val="BodyText"/>
      </w:pPr>
      <w:r>
        <w:t xml:space="preserve">Although this task is scheduled to be undertaken during Sessions 17-19 an input paper was received and reviewed. </w:t>
      </w:r>
    </w:p>
    <w:p w:rsidR="005B4A16" w:rsidRPr="009C664F" w:rsidRDefault="005B4A16" w:rsidP="005B4A16">
      <w:pPr>
        <w:pStyle w:val="BodyText"/>
      </w:pPr>
    </w:p>
    <w:tbl>
      <w:tblPr>
        <w:tblW w:w="8895"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804"/>
      </w:tblGrid>
      <w:tr w:rsidR="005B4A16" w:rsidRPr="00B66629" w:rsidTr="00C54532">
        <w:trPr>
          <w:cantSplit/>
          <w:trHeight w:val="397"/>
          <w:jc w:val="center"/>
        </w:trPr>
        <w:tc>
          <w:tcPr>
            <w:tcW w:w="2091" w:type="dxa"/>
            <w:vAlign w:val="center"/>
          </w:tcPr>
          <w:p w:rsidR="005B4A16" w:rsidRPr="006B4FAE" w:rsidRDefault="005B4A16" w:rsidP="00F81D40">
            <w:pPr>
              <w:jc w:val="center"/>
              <w:rPr>
                <w:rFonts w:cs="Arial"/>
              </w:rPr>
            </w:pPr>
            <w:r w:rsidRPr="006B4FAE">
              <w:rPr>
                <w:rFonts w:cs="Arial"/>
              </w:rPr>
              <w:t>ANM</w:t>
            </w:r>
            <w:r>
              <w:rPr>
                <w:rFonts w:cs="Arial"/>
              </w:rPr>
              <w:t xml:space="preserve"> </w:t>
            </w:r>
            <w:r w:rsidRPr="006B4FAE">
              <w:rPr>
                <w:rFonts w:cs="Arial"/>
              </w:rPr>
              <w:t>1</w:t>
            </w:r>
            <w:r>
              <w:rPr>
                <w:rFonts w:cs="Arial"/>
              </w:rPr>
              <w:t>6</w:t>
            </w:r>
            <w:r w:rsidRPr="006B4FAE">
              <w:rPr>
                <w:rFonts w:cs="Arial"/>
              </w:rPr>
              <w:t>/9/</w:t>
            </w:r>
            <w:r>
              <w:rPr>
                <w:rFonts w:cs="Arial"/>
              </w:rPr>
              <w:t>6</w:t>
            </w:r>
          </w:p>
        </w:tc>
        <w:tc>
          <w:tcPr>
            <w:tcW w:w="6804" w:type="dxa"/>
            <w:vAlign w:val="center"/>
          </w:tcPr>
          <w:p w:rsidR="005B4A16" w:rsidRPr="00E62EEC" w:rsidRDefault="005B4A16" w:rsidP="00F81D40">
            <w:pPr>
              <w:rPr>
                <w:rFonts w:cs="Arial"/>
              </w:rPr>
            </w:pPr>
            <w:r w:rsidRPr="00E62EEC">
              <w:rPr>
                <w:rFonts w:cs="Arial"/>
              </w:rPr>
              <w:t>Amendment of IALA Recommendation O-110, etc.,</w:t>
            </w:r>
          </w:p>
          <w:p w:rsidR="005B4A16" w:rsidRPr="00E62EEC" w:rsidRDefault="005B4A16" w:rsidP="00F81D40">
            <w:pPr>
              <w:rPr>
                <w:rFonts w:cs="Arial"/>
              </w:rPr>
            </w:pPr>
            <w:r w:rsidRPr="00E62EEC">
              <w:rPr>
                <w:rFonts w:cs="Arial"/>
              </w:rPr>
              <w:t>Related to Emergency Wreck Marking Buoy (EWMB)</w:t>
            </w:r>
          </w:p>
        </w:tc>
      </w:tr>
    </w:tbl>
    <w:p w:rsidR="005B4A16" w:rsidRDefault="005B4A16" w:rsidP="005B4A16">
      <w:pPr>
        <w:pStyle w:val="BodyText"/>
      </w:pPr>
    </w:p>
    <w:p w:rsidR="005B4A16" w:rsidRDefault="005B4A16" w:rsidP="005B4A16">
      <w:pPr>
        <w:pStyle w:val="BodyText"/>
      </w:pPr>
      <w:r>
        <w:t>ANM 16</w:t>
      </w:r>
      <w:r w:rsidR="00C44630">
        <w:t xml:space="preserve">/9/6 from Japan Coast Guard </w:t>
      </w:r>
      <w:r>
        <w:t xml:space="preserve">highlighted </w:t>
      </w:r>
      <w:r w:rsidR="008F67DE">
        <w:t>the fact t</w:t>
      </w:r>
      <w:r>
        <w:t>hat</w:t>
      </w:r>
      <w:r w:rsidR="008F67DE">
        <w:t>,</w:t>
      </w:r>
      <w:r>
        <w:t xml:space="preserve"> as a</w:t>
      </w:r>
      <w:r w:rsidRPr="00E62EEC">
        <w:t xml:space="preserve"> result of the inclusion of the EWMB </w:t>
      </w:r>
      <w:r>
        <w:t>in the MBS</w:t>
      </w:r>
      <w:r w:rsidR="008F67DE">
        <w:t>,</w:t>
      </w:r>
      <w:r>
        <w:t xml:space="preserve"> </w:t>
      </w:r>
      <w:r w:rsidRPr="00E62EEC">
        <w:t xml:space="preserve">a number of existing IALA Recommendations and Guidelines </w:t>
      </w:r>
      <w:r>
        <w:t xml:space="preserve">are impacted </w:t>
      </w:r>
      <w:r w:rsidRPr="00E62EEC">
        <w:t xml:space="preserve">including </w:t>
      </w:r>
      <w:r w:rsidRPr="00E62EEC">
        <w:rPr>
          <w:i/>
        </w:rPr>
        <w:t>E-110 For the rhythmic characters of lights on aids to navigation</w:t>
      </w:r>
      <w:r w:rsidRPr="00E62EEC">
        <w:t xml:space="preserve"> </w:t>
      </w:r>
      <w:r>
        <w:t xml:space="preserve">requiring amendment and </w:t>
      </w:r>
      <w:r w:rsidRPr="0089664A">
        <w:rPr>
          <w:i/>
        </w:rPr>
        <w:t>O-133 Emergency Wreck Marking Buoy</w:t>
      </w:r>
      <w:r>
        <w:rPr>
          <w:i/>
        </w:rPr>
        <w:t xml:space="preserve"> now</w:t>
      </w:r>
      <w:r w:rsidRPr="0089664A">
        <w:rPr>
          <w:i/>
        </w:rPr>
        <w:t xml:space="preserve"> </w:t>
      </w:r>
      <w:r>
        <w:t>becoming</w:t>
      </w:r>
      <w:r w:rsidRPr="00E62EEC">
        <w:t xml:space="preserve"> obsolete.</w:t>
      </w:r>
    </w:p>
    <w:p w:rsidR="005B4A16" w:rsidRDefault="005B4A16" w:rsidP="005B4A16">
      <w:pPr>
        <w:pStyle w:val="BodyText"/>
      </w:pPr>
      <w:r>
        <w:t xml:space="preserve">A liaison note to EEP </w:t>
      </w:r>
      <w:r w:rsidR="00C44630">
        <w:t>(ANM16/output/</w:t>
      </w:r>
      <w:r w:rsidR="006E2145">
        <w:t>15</w:t>
      </w:r>
      <w:r w:rsidR="00C44630">
        <w:t xml:space="preserve">) </w:t>
      </w:r>
      <w:r>
        <w:t xml:space="preserve">was prepared requesting that they amend </w:t>
      </w:r>
      <w:r w:rsidRPr="00E62EEC">
        <w:rPr>
          <w:i/>
        </w:rPr>
        <w:t xml:space="preserve">E-110 </w:t>
      </w:r>
      <w:proofErr w:type="gramStart"/>
      <w:r w:rsidRPr="00E62EEC">
        <w:rPr>
          <w:i/>
        </w:rPr>
        <w:t>For</w:t>
      </w:r>
      <w:proofErr w:type="gramEnd"/>
      <w:r w:rsidRPr="00E62EEC">
        <w:rPr>
          <w:i/>
        </w:rPr>
        <w:t xml:space="preserve"> the rhythmic characters of lights on aids to navigation</w:t>
      </w:r>
      <w:r w:rsidRPr="00E62EEC">
        <w:t xml:space="preserve"> to include the characteristics of the EWMB</w:t>
      </w:r>
      <w:r>
        <w:t>.</w:t>
      </w:r>
    </w:p>
    <w:p w:rsidR="005B4A16" w:rsidRPr="00E62EEC" w:rsidRDefault="005B4A16" w:rsidP="005B4A16">
      <w:pPr>
        <w:pStyle w:val="BodyText"/>
      </w:pPr>
      <w:proofErr w:type="gramStart"/>
      <w:r>
        <w:lastRenderedPageBreak/>
        <w:t>A</w:t>
      </w:r>
      <w:r w:rsidR="00C44630">
        <w:t>n</w:t>
      </w:r>
      <w:r>
        <w:t xml:space="preserve"> </w:t>
      </w:r>
      <w:r w:rsidR="00C44630">
        <w:t>information paper for</w:t>
      </w:r>
      <w:r>
        <w:t xml:space="preserve"> Council was prepared</w:t>
      </w:r>
      <w:r w:rsidR="00C44630">
        <w:t xml:space="preserve"> (ANM16/output/</w:t>
      </w:r>
      <w:r w:rsidR="006E2145">
        <w:t>16</w:t>
      </w:r>
      <w:r w:rsidR="00C44630">
        <w:t>)</w:t>
      </w:r>
      <w:r>
        <w:t xml:space="preserve"> requesting </w:t>
      </w:r>
      <w:r w:rsidR="00C44630">
        <w:t xml:space="preserve">that </w:t>
      </w:r>
      <w:r w:rsidRPr="00E62EEC">
        <w:t xml:space="preserve">the IALA Council </w:t>
      </w:r>
      <w:r w:rsidR="00C44630">
        <w:t>revoke</w:t>
      </w:r>
      <w:r w:rsidRPr="00E62EEC">
        <w:t xml:space="preserve"> Recommendation O-133 Emergency Wreck Marking Buoy</w:t>
      </w:r>
      <w:r w:rsidR="00C44630">
        <w:t xml:space="preserve"> and withdraw</w:t>
      </w:r>
      <w:proofErr w:type="gramEnd"/>
      <w:r w:rsidR="00C44630">
        <w:t xml:space="preserve"> it</w:t>
      </w:r>
      <w:r w:rsidRPr="00E62EEC">
        <w:t xml:space="preserve"> from its list of publications</w:t>
      </w:r>
      <w:r>
        <w:t>.</w:t>
      </w:r>
    </w:p>
    <w:p w:rsidR="005B4A16" w:rsidRPr="00191684" w:rsidRDefault="005B4A16" w:rsidP="00C54532">
      <w:pPr>
        <w:pStyle w:val="ActionItem"/>
      </w:pPr>
      <w:r w:rsidRPr="00191684">
        <w:t>Action item</w:t>
      </w:r>
      <w:r>
        <w:t>s</w:t>
      </w:r>
    </w:p>
    <w:p w:rsidR="005B4A16" w:rsidRDefault="005B4A16" w:rsidP="006E2145">
      <w:pPr>
        <w:pStyle w:val="ActionIALA"/>
      </w:pPr>
      <w:bookmarkStart w:id="65" w:name="_Toc290041709"/>
      <w:r>
        <w:t>The Secretariat is requested to</w:t>
      </w:r>
      <w:r w:rsidR="00C54532" w:rsidRPr="00C54532">
        <w:t xml:space="preserve"> </w:t>
      </w:r>
      <w:r w:rsidR="00C54532">
        <w:t xml:space="preserve">forward </w:t>
      </w:r>
      <w:r w:rsidR="00C54532" w:rsidRPr="00596FED">
        <w:t xml:space="preserve">the liaison note </w:t>
      </w:r>
      <w:r w:rsidR="006E2145">
        <w:t xml:space="preserve">on a suggested amendment to E-110 </w:t>
      </w:r>
      <w:r w:rsidR="00C54532" w:rsidRPr="00596FED">
        <w:t>(ANM1</w:t>
      </w:r>
      <w:r w:rsidR="00C54532">
        <w:t>6</w:t>
      </w:r>
      <w:r w:rsidR="00C44630">
        <w:t>/</w:t>
      </w:r>
      <w:r w:rsidR="00C54532" w:rsidRPr="00596FED">
        <w:t>output</w:t>
      </w:r>
      <w:r w:rsidR="00C44630">
        <w:t>/</w:t>
      </w:r>
      <w:r w:rsidR="006E2145">
        <w:t>15</w:t>
      </w:r>
      <w:r w:rsidR="00C54532" w:rsidRPr="00596FED">
        <w:t>)</w:t>
      </w:r>
      <w:r w:rsidR="006E2145">
        <w:t xml:space="preserve"> </w:t>
      </w:r>
      <w:r w:rsidR="00C54532" w:rsidRPr="00596FED">
        <w:t>to the EEP Committee for its consideration and comment as appropriate</w:t>
      </w:r>
      <w:r w:rsidR="00C54532">
        <w:t>.</w:t>
      </w:r>
      <w:bookmarkEnd w:id="65"/>
    </w:p>
    <w:p w:rsidR="005B4A16" w:rsidRDefault="00C54532" w:rsidP="00C54532">
      <w:pPr>
        <w:pStyle w:val="ActionIALA"/>
      </w:pPr>
      <w:bookmarkStart w:id="66" w:name="_Toc290041710"/>
      <w:r>
        <w:t>The Secretariat is requested to f</w:t>
      </w:r>
      <w:r w:rsidR="005B4A16">
        <w:t xml:space="preserve">orward </w:t>
      </w:r>
      <w:r w:rsidR="005B4A16" w:rsidRPr="00596FED">
        <w:t>the</w:t>
      </w:r>
      <w:r w:rsidR="006E2145">
        <w:t xml:space="preserve"> information paper regarding the revoking of IALA recommendation O-133</w:t>
      </w:r>
      <w:r w:rsidR="005B4A16" w:rsidRPr="00596FED">
        <w:t xml:space="preserve"> (ANM1</w:t>
      </w:r>
      <w:r w:rsidR="005B4A16">
        <w:t>6</w:t>
      </w:r>
      <w:r w:rsidR="006E2145">
        <w:t>/</w:t>
      </w:r>
      <w:r w:rsidR="005B4A16" w:rsidRPr="00596FED">
        <w:t>output</w:t>
      </w:r>
      <w:r w:rsidR="006E2145">
        <w:t>/16</w:t>
      </w:r>
      <w:r w:rsidR="005B4A16" w:rsidRPr="00596FED">
        <w:t xml:space="preserve">) to the </w:t>
      </w:r>
      <w:r w:rsidR="005B4A16">
        <w:t>IALA Council</w:t>
      </w:r>
      <w:r w:rsidR="005B4A16" w:rsidRPr="00596FED">
        <w:t xml:space="preserve"> for its </w:t>
      </w:r>
      <w:r w:rsidR="006E2145">
        <w:t>approval.</w:t>
      </w:r>
      <w:bookmarkEnd w:id="66"/>
    </w:p>
    <w:p w:rsidR="005B4A16" w:rsidRPr="00403F57" w:rsidRDefault="00C54532" w:rsidP="00C54532">
      <w:pPr>
        <w:pStyle w:val="ActionIALA"/>
      </w:pPr>
      <w:bookmarkStart w:id="67" w:name="_Toc290041711"/>
      <w:r>
        <w:t xml:space="preserve">The Secretariat is requested to </w:t>
      </w:r>
      <w:r w:rsidR="005B4A16">
        <w:t>provide an electronic copy of the MBS Guid</w:t>
      </w:r>
      <w:r w:rsidR="0080612F">
        <w:t>elines as an input paper to ANM</w:t>
      </w:r>
      <w:r w:rsidR="005B4A16">
        <w:t>17.</w:t>
      </w:r>
      <w:bookmarkEnd w:id="67"/>
    </w:p>
    <w:p w:rsidR="005B4A16" w:rsidRPr="00B66629" w:rsidRDefault="005B4A16" w:rsidP="00C54532">
      <w:pPr>
        <w:pStyle w:val="Heading2"/>
      </w:pPr>
      <w:bookmarkStart w:id="68" w:name="_Toc274915161"/>
      <w:bookmarkStart w:id="69" w:name="_Toc290041846"/>
      <w:r w:rsidRPr="002C2172">
        <w:t>Produce Quality Management and Training guidance for AtoN services and service providers in an e-Navigation environment, in support of</w:t>
      </w:r>
      <w:r>
        <w:t xml:space="preserve"> the IALA World-Wide Academy.  Review IALA Guideline 1052. </w:t>
      </w:r>
      <w:r w:rsidRPr="00B634E1">
        <w:t xml:space="preserve"> (</w:t>
      </w:r>
      <w:r w:rsidRPr="007F1984">
        <w:rPr>
          <w:highlight w:val="yellow"/>
        </w:rPr>
        <w:t xml:space="preserve">Task </w:t>
      </w:r>
      <w:r>
        <w:rPr>
          <w:highlight w:val="yellow"/>
        </w:rPr>
        <w:t>8</w:t>
      </w:r>
      <w:r w:rsidRPr="007F1984">
        <w:rPr>
          <w:highlight w:val="yellow"/>
        </w:rPr>
        <w:t>*</w:t>
      </w:r>
      <w:r w:rsidRPr="00B634E1">
        <w:t>)</w:t>
      </w:r>
      <w:bookmarkEnd w:id="68"/>
      <w:bookmarkEnd w:id="69"/>
    </w:p>
    <w:p w:rsidR="005B4A16" w:rsidRDefault="005B4A16" w:rsidP="005B4A16">
      <w:pPr>
        <w:pStyle w:val="BodyText"/>
      </w:pPr>
      <w:r>
        <w:t>Task Manager: Gerry Brine</w:t>
      </w:r>
      <w:r>
        <w:tab/>
      </w:r>
      <w:r>
        <w:tab/>
        <w:t xml:space="preserve">Assistant Leader: TBC </w:t>
      </w:r>
    </w:p>
    <w:p w:rsidR="005B4A16" w:rsidRDefault="005B4A16" w:rsidP="005B4A16">
      <w:pPr>
        <w:pStyle w:val="BodyText"/>
      </w:pPr>
      <w:r>
        <w:t>This task is scheduled to be undertaken during Sessions 17-19.</w:t>
      </w:r>
      <w:r w:rsidR="00BC1038">
        <w:t xml:space="preserve">  A number of input papers were received from the e-NAV Committee.  These were briefly reviewed but will be taken into account when the Task is begun at ANM17.</w:t>
      </w:r>
    </w:p>
    <w:p w:rsidR="005B4A16" w:rsidRPr="00B66629" w:rsidRDefault="005B4A16" w:rsidP="00C54532">
      <w:pPr>
        <w:pStyle w:val="Heading2"/>
      </w:pPr>
      <w:bookmarkStart w:id="70" w:name="_Toc274915162"/>
      <w:bookmarkStart w:id="71" w:name="_Toc290041847"/>
      <w:r w:rsidRPr="00C44630">
        <w:t>Develop</w:t>
      </w:r>
      <w:r w:rsidRPr="002C2172">
        <w:t xml:space="preserve"> guidance for AtoN Authorities on level of service </w:t>
      </w:r>
      <w:r>
        <w:t xml:space="preserve">and changing user requirement; </w:t>
      </w:r>
      <w:r w:rsidRPr="002C2172">
        <w:t>such as need for</w:t>
      </w:r>
      <w:r>
        <w:t xml:space="preserve"> landfall lights and unlit </w:t>
      </w:r>
      <w:proofErr w:type="gramStart"/>
      <w:r>
        <w:t xml:space="preserve">AtoN </w:t>
      </w:r>
      <w:r w:rsidRPr="00B634E1">
        <w:t xml:space="preserve"> (</w:t>
      </w:r>
      <w:proofErr w:type="gramEnd"/>
      <w:r w:rsidRPr="007F1984">
        <w:rPr>
          <w:highlight w:val="yellow"/>
        </w:rPr>
        <w:t xml:space="preserve">Task </w:t>
      </w:r>
      <w:r>
        <w:rPr>
          <w:highlight w:val="yellow"/>
        </w:rPr>
        <w:t>9</w:t>
      </w:r>
      <w:r w:rsidRPr="007F1984">
        <w:rPr>
          <w:highlight w:val="yellow"/>
        </w:rPr>
        <w:t>*</w:t>
      </w:r>
      <w:r w:rsidRPr="00B634E1">
        <w:t>)</w:t>
      </w:r>
      <w:bookmarkEnd w:id="70"/>
      <w:bookmarkEnd w:id="71"/>
    </w:p>
    <w:p w:rsidR="005B4A16" w:rsidRPr="009F3984" w:rsidRDefault="005B4A16" w:rsidP="005B4A16">
      <w:pPr>
        <w:pStyle w:val="BodyText"/>
      </w:pPr>
      <w:r>
        <w:t xml:space="preserve">Task Leader: </w:t>
      </w:r>
      <w:proofErr w:type="spellStart"/>
      <w:r>
        <w:t>Bjoern</w:t>
      </w:r>
      <w:proofErr w:type="spellEnd"/>
      <w:r>
        <w:t xml:space="preserve"> Erik Krosness</w:t>
      </w:r>
      <w:r>
        <w:tab/>
      </w:r>
      <w:r>
        <w:tab/>
        <w:t xml:space="preserve">Assistant Task Leader: John </w:t>
      </w:r>
      <w:proofErr w:type="spellStart"/>
      <w:r>
        <w:t>Festarini</w:t>
      </w:r>
      <w:proofErr w:type="spellEnd"/>
    </w:p>
    <w:p w:rsidR="005B4A16" w:rsidRDefault="005B4A16" w:rsidP="005B4A16">
      <w:pPr>
        <w:pStyle w:val="BodyText"/>
      </w:pPr>
      <w:r>
        <w:t xml:space="preserve">The task group commenced reviewing the </w:t>
      </w:r>
      <w:r w:rsidR="002B722C">
        <w:t xml:space="preserve">Guideline </w:t>
      </w:r>
      <w:r>
        <w:t>1004 and noted that it will be a challenging task</w:t>
      </w:r>
      <w:r w:rsidR="002B722C">
        <w:t>,</w:t>
      </w:r>
      <w:r>
        <w:t xml:space="preserve"> as th</w:t>
      </w:r>
      <w:r w:rsidR="002B722C">
        <w:t>e topic</w:t>
      </w:r>
      <w:r>
        <w:t xml:space="preserve"> has a major relevance to AtoN au</w:t>
      </w:r>
      <w:r w:rsidR="00C44630">
        <w:t xml:space="preserve">thorities in an environment of </w:t>
      </w:r>
      <w:r>
        <w:t xml:space="preserve">increasing stakeholder scrutiny and financial constraints. </w:t>
      </w:r>
      <w:r w:rsidR="002B722C">
        <w:t xml:space="preserve"> </w:t>
      </w:r>
      <w:r>
        <w:t xml:space="preserve">It </w:t>
      </w:r>
      <w:r w:rsidR="002B722C" w:rsidRPr="00BC1038">
        <w:t>will be</w:t>
      </w:r>
      <w:r>
        <w:t xml:space="preserve"> important to obtain wide us</w:t>
      </w:r>
      <w:r w:rsidR="002B722C">
        <w:t>er and other stakeholder input.</w:t>
      </w:r>
    </w:p>
    <w:p w:rsidR="005B4A16" w:rsidRDefault="005B4A16" w:rsidP="005B4A16">
      <w:pPr>
        <w:pStyle w:val="BodyText"/>
      </w:pPr>
      <w:r>
        <w:t xml:space="preserve">It was noted that the task description should be amended to ‘Review guidance…’ because Guideline 1004 already existed. </w:t>
      </w:r>
    </w:p>
    <w:p w:rsidR="005B4A16" w:rsidRDefault="005B4A16" w:rsidP="005B4A16">
      <w:pPr>
        <w:pStyle w:val="BodyText"/>
      </w:pPr>
      <w:r>
        <w:t xml:space="preserve">John </w:t>
      </w:r>
      <w:proofErr w:type="spellStart"/>
      <w:r>
        <w:t>Festarini</w:t>
      </w:r>
      <w:proofErr w:type="spellEnd"/>
      <w:r>
        <w:t xml:space="preserve"> wil</w:t>
      </w:r>
      <w:r w:rsidR="0080612F">
        <w:t>l provide a presentation at ANM</w:t>
      </w:r>
      <w:r>
        <w:t>17 on the methodo</w:t>
      </w:r>
      <w:r w:rsidR="00C54532">
        <w:t xml:space="preserve">logy for the model provided in </w:t>
      </w:r>
      <w:r w:rsidR="002B722C">
        <w:t>the Annex in the current G</w:t>
      </w:r>
      <w:r>
        <w:t>uideline and how the Canadian Coast Guard will be updating the model.</w:t>
      </w:r>
    </w:p>
    <w:p w:rsidR="005B4A16" w:rsidRPr="00191684" w:rsidRDefault="005B4A16" w:rsidP="005B4A16">
      <w:pPr>
        <w:pStyle w:val="ActionItem"/>
      </w:pPr>
      <w:r w:rsidRPr="00191684">
        <w:t>Action item</w:t>
      </w:r>
    </w:p>
    <w:p w:rsidR="005B4A16" w:rsidRDefault="005B4A16" w:rsidP="00C54532">
      <w:pPr>
        <w:pStyle w:val="ActionMember"/>
      </w:pPr>
      <w:bookmarkStart w:id="72" w:name="_Toc290041740"/>
      <w:r>
        <w:t>WG2</w:t>
      </w:r>
      <w:r w:rsidRPr="00191684">
        <w:t xml:space="preserve"> is requested to</w:t>
      </w:r>
      <w:r>
        <w:t xml:space="preserve"> canvass their organisations and stakeholders and provide input inter</w:t>
      </w:r>
      <w:r w:rsidR="00C54532">
        <w:t>-</w:t>
      </w:r>
      <w:r>
        <w:t>sessionally i</w:t>
      </w:r>
      <w:r w:rsidR="0080612F">
        <w:t>n time for consideration at ANM</w:t>
      </w:r>
      <w:r>
        <w:t>17.</w:t>
      </w:r>
      <w:bookmarkEnd w:id="72"/>
    </w:p>
    <w:p w:rsidR="002B722C" w:rsidRPr="002B722C" w:rsidRDefault="002B722C" w:rsidP="002B722C">
      <w:pPr>
        <w:pStyle w:val="ActionMember"/>
      </w:pPr>
      <w:bookmarkStart w:id="73" w:name="_Toc290041741"/>
      <w:r>
        <w:t xml:space="preserve">John </w:t>
      </w:r>
      <w:proofErr w:type="spellStart"/>
      <w:r>
        <w:t>Festarini</w:t>
      </w:r>
      <w:proofErr w:type="spellEnd"/>
      <w:r>
        <w:t xml:space="preserve"> is requested to provide a presentation on the Canadian methodology in respect to Guideline 1004.</w:t>
      </w:r>
      <w:bookmarkEnd w:id="73"/>
    </w:p>
    <w:p w:rsidR="005B4A16" w:rsidRPr="00555CC7" w:rsidRDefault="005B4A16" w:rsidP="00C54532">
      <w:pPr>
        <w:pStyle w:val="ActionIALA"/>
        <w:rPr>
          <w:lang w:eastAsia="ja-JP"/>
        </w:rPr>
      </w:pPr>
      <w:bookmarkStart w:id="74" w:name="_Toc290041712"/>
      <w:r w:rsidRPr="0015592B">
        <w:t>The Secretariat is requested to</w:t>
      </w:r>
      <w:r>
        <w:t xml:space="preserve"> </w:t>
      </w:r>
      <w:r w:rsidR="00C44630">
        <w:t xml:space="preserve">draw to the attention of the Council the request to </w:t>
      </w:r>
      <w:r>
        <w:t xml:space="preserve">amend the title of </w:t>
      </w:r>
      <w:r w:rsidR="00C44630">
        <w:t>the task from ‘Develop guidance ….</w:t>
      </w:r>
      <w:r>
        <w:t>.’ to Review guidance.’</w:t>
      </w:r>
      <w:bookmarkEnd w:id="74"/>
    </w:p>
    <w:p w:rsidR="005B4A16" w:rsidRDefault="005B4A16" w:rsidP="00C54532">
      <w:pPr>
        <w:pStyle w:val="Heading2"/>
      </w:pPr>
      <w:bookmarkStart w:id="75" w:name="_Toc274915163"/>
      <w:bookmarkStart w:id="76" w:name="_Toc290041848"/>
      <w:r w:rsidRPr="002C2172">
        <w:t xml:space="preserve">Develop and update of IALA Recommendations O-113 on the Marking of fixed bridges over navigable waters, also considering the marking of overhead power </w:t>
      </w:r>
      <w:proofErr w:type="gramStart"/>
      <w:r w:rsidRPr="002C2172">
        <w:t>lines</w:t>
      </w:r>
      <w:r>
        <w:t xml:space="preserve"> </w:t>
      </w:r>
      <w:r w:rsidRPr="00B634E1">
        <w:t xml:space="preserve"> (</w:t>
      </w:r>
      <w:proofErr w:type="gramEnd"/>
      <w:r w:rsidRPr="007F1984">
        <w:rPr>
          <w:highlight w:val="yellow"/>
        </w:rPr>
        <w:t xml:space="preserve">Task </w:t>
      </w:r>
      <w:r>
        <w:rPr>
          <w:highlight w:val="yellow"/>
        </w:rPr>
        <w:t>10</w:t>
      </w:r>
      <w:r w:rsidRPr="007F1984">
        <w:rPr>
          <w:highlight w:val="yellow"/>
        </w:rPr>
        <w:t>*</w:t>
      </w:r>
      <w:r w:rsidRPr="00B634E1">
        <w:t>)</w:t>
      </w:r>
      <w:bookmarkEnd w:id="75"/>
      <w:bookmarkEnd w:id="76"/>
    </w:p>
    <w:p w:rsidR="005B4A16" w:rsidRPr="009F3984" w:rsidRDefault="005B4A16" w:rsidP="005B4A16">
      <w:pPr>
        <w:pStyle w:val="BodyText"/>
      </w:pPr>
      <w:r>
        <w:t xml:space="preserve">Task Leader: John </w:t>
      </w:r>
      <w:proofErr w:type="spellStart"/>
      <w:r>
        <w:t>Festarini</w:t>
      </w:r>
      <w:proofErr w:type="spellEnd"/>
      <w:r>
        <w:tab/>
        <w:t xml:space="preserve">Assistant Task Leader: </w:t>
      </w:r>
      <w:proofErr w:type="spellStart"/>
      <w:r>
        <w:t>Wenzhi</w:t>
      </w:r>
      <w:proofErr w:type="spellEnd"/>
      <w:r>
        <w:t xml:space="preserve"> Yang </w:t>
      </w:r>
    </w:p>
    <w:p w:rsidR="005B4A16" w:rsidRDefault="005B4A16" w:rsidP="005B4A16">
      <w:pPr>
        <w:pStyle w:val="BodyText"/>
      </w:pPr>
      <w:r>
        <w:t xml:space="preserve">One input paper was received which </w:t>
      </w:r>
      <w:proofErr w:type="gramStart"/>
      <w:r>
        <w:t xml:space="preserve">was </w:t>
      </w:r>
      <w:r w:rsidR="00A364C5">
        <w:t xml:space="preserve">a </w:t>
      </w:r>
      <w:r>
        <w:t>s</w:t>
      </w:r>
      <w:r w:rsidR="0080612F">
        <w:t>coping document</w:t>
      </w:r>
      <w:proofErr w:type="gramEnd"/>
      <w:r w:rsidR="0080612F">
        <w:t xml:space="preserve"> prepared at ANM</w:t>
      </w:r>
      <w:r>
        <w:t>15</w:t>
      </w:r>
    </w:p>
    <w:tbl>
      <w:tblPr>
        <w:tblW w:w="8895"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804"/>
      </w:tblGrid>
      <w:tr w:rsidR="005B4A16" w:rsidRPr="00B66629" w:rsidTr="00C54532">
        <w:trPr>
          <w:cantSplit/>
          <w:trHeight w:val="397"/>
          <w:jc w:val="center"/>
        </w:trPr>
        <w:tc>
          <w:tcPr>
            <w:tcW w:w="2091" w:type="dxa"/>
            <w:vAlign w:val="center"/>
          </w:tcPr>
          <w:p w:rsidR="005B4A16" w:rsidRPr="00DA1890" w:rsidRDefault="005B4A16" w:rsidP="00F81D40">
            <w:pPr>
              <w:jc w:val="center"/>
              <w:rPr>
                <w:rFonts w:cs="Arial"/>
                <w:highlight w:val="yellow"/>
              </w:rPr>
            </w:pPr>
            <w:r w:rsidRPr="006B4FAE">
              <w:rPr>
                <w:rFonts w:cs="Arial"/>
              </w:rPr>
              <w:t>ANM</w:t>
            </w:r>
            <w:r>
              <w:rPr>
                <w:rFonts w:cs="Arial"/>
              </w:rPr>
              <w:t xml:space="preserve"> </w:t>
            </w:r>
            <w:r w:rsidRPr="006B4FAE">
              <w:rPr>
                <w:rFonts w:cs="Arial"/>
              </w:rPr>
              <w:t>1</w:t>
            </w:r>
            <w:r>
              <w:rPr>
                <w:rFonts w:cs="Arial"/>
              </w:rPr>
              <w:t>6</w:t>
            </w:r>
            <w:r w:rsidRPr="006B4FAE">
              <w:rPr>
                <w:rFonts w:cs="Arial"/>
              </w:rPr>
              <w:t>/9/</w:t>
            </w:r>
            <w:r>
              <w:rPr>
                <w:rFonts w:cs="Arial"/>
              </w:rPr>
              <w:t>2</w:t>
            </w:r>
          </w:p>
        </w:tc>
        <w:tc>
          <w:tcPr>
            <w:tcW w:w="6804" w:type="dxa"/>
            <w:vAlign w:val="center"/>
          </w:tcPr>
          <w:p w:rsidR="005B4A16" w:rsidRPr="00B66629" w:rsidRDefault="005B4A16" w:rsidP="00F81D40">
            <w:pPr>
              <w:rPr>
                <w:rFonts w:cs="Arial"/>
              </w:rPr>
            </w:pPr>
            <w:r>
              <w:rPr>
                <w:rFonts w:cs="Arial"/>
              </w:rPr>
              <w:t xml:space="preserve">Task Working Group on Recommendation O-113 </w:t>
            </w:r>
          </w:p>
        </w:tc>
      </w:tr>
    </w:tbl>
    <w:p w:rsidR="005B4A16" w:rsidRDefault="005B4A16" w:rsidP="005B4A16">
      <w:pPr>
        <w:pStyle w:val="BodyText"/>
      </w:pPr>
    </w:p>
    <w:p w:rsidR="005B4A16" w:rsidRDefault="005B4A16" w:rsidP="005B4A16">
      <w:pPr>
        <w:pStyle w:val="BodyText"/>
      </w:pPr>
      <w:r>
        <w:t>The task group assigned to this task reviewed the input provided inter</w:t>
      </w:r>
      <w:r w:rsidR="00C54532">
        <w:t>-</w:t>
      </w:r>
      <w:r>
        <w:t xml:space="preserve">sessionally by IALA members and </w:t>
      </w:r>
      <w:r w:rsidR="00A364C5">
        <w:t>began work on</w:t>
      </w:r>
      <w:r>
        <w:t xml:space="preserve"> a draft revised Recommendation O-113</w:t>
      </w:r>
      <w:r w:rsidR="00A364C5">
        <w:t xml:space="preserve"> </w:t>
      </w:r>
      <w:r w:rsidR="00A364C5" w:rsidRPr="0087330F">
        <w:t>(ANM16</w:t>
      </w:r>
      <w:r w:rsidR="00A364C5">
        <w:t>/</w:t>
      </w:r>
      <w:r w:rsidR="00A364C5" w:rsidRPr="0087330F">
        <w:t>WG2</w:t>
      </w:r>
      <w:r w:rsidR="00A364C5">
        <w:t>/</w:t>
      </w:r>
      <w:r w:rsidR="00A364C5" w:rsidRPr="0087330F">
        <w:t>WP</w:t>
      </w:r>
      <w:r w:rsidR="00A364C5">
        <w:t>1</w:t>
      </w:r>
      <w:r w:rsidR="00A364C5" w:rsidRPr="0087330F">
        <w:t>)</w:t>
      </w:r>
      <w:r>
        <w:t xml:space="preserve">.  WG2 </w:t>
      </w:r>
      <w:r>
        <w:lastRenderedPageBreak/>
        <w:t>debated whether there was a requirement for a separate guideline on the marking of overhead power lines and concluded that a separate guideline would be beneficial but should be included in the next work programme.</w:t>
      </w:r>
    </w:p>
    <w:p w:rsidR="005B4A16" w:rsidRDefault="005B4A16" w:rsidP="005B4A16">
      <w:pPr>
        <w:pStyle w:val="BodyText"/>
      </w:pPr>
      <w:r>
        <w:t>Some graphics of suitable examples of marking were included in the document.</w:t>
      </w:r>
    </w:p>
    <w:p w:rsidR="005B4A16" w:rsidRPr="00191684" w:rsidRDefault="005B4A16" w:rsidP="00C54532">
      <w:pPr>
        <w:pStyle w:val="ActionItem"/>
      </w:pPr>
      <w:r w:rsidRPr="00191684">
        <w:t>Action item</w:t>
      </w:r>
    </w:p>
    <w:p w:rsidR="005B4A16" w:rsidRDefault="005B4A16" w:rsidP="00C54532">
      <w:pPr>
        <w:pStyle w:val="ActionIALA"/>
      </w:pPr>
      <w:bookmarkStart w:id="77" w:name="_Toc290041713"/>
      <w:r>
        <w:t xml:space="preserve">The Secretariat is requested to forward Recommendation O-113 </w:t>
      </w:r>
      <w:r w:rsidRPr="0087330F">
        <w:t>(ANM16</w:t>
      </w:r>
      <w:r w:rsidR="00C44630">
        <w:t>/</w:t>
      </w:r>
      <w:r w:rsidRPr="0087330F">
        <w:t>WG2</w:t>
      </w:r>
      <w:r w:rsidR="00C44630">
        <w:t>/</w:t>
      </w:r>
      <w:r w:rsidRPr="0087330F">
        <w:t>WP</w:t>
      </w:r>
      <w:r w:rsidR="00A364C5">
        <w:t>1</w:t>
      </w:r>
      <w:r w:rsidRPr="0087330F">
        <w:t>)</w:t>
      </w:r>
      <w:r w:rsidRPr="00596FED">
        <w:t xml:space="preserve"> </w:t>
      </w:r>
      <w:r w:rsidR="0080612F">
        <w:t>to ANM</w:t>
      </w:r>
      <w:r>
        <w:t>17.</w:t>
      </w:r>
      <w:bookmarkEnd w:id="77"/>
    </w:p>
    <w:p w:rsidR="005B4A16" w:rsidRDefault="005B4A16" w:rsidP="00C54532">
      <w:pPr>
        <w:pStyle w:val="Heading2"/>
      </w:pPr>
      <w:bookmarkStart w:id="78" w:name="_Toc274915164"/>
      <w:bookmarkStart w:id="79" w:name="_Toc290041849"/>
      <w:r w:rsidRPr="002C2172">
        <w:t xml:space="preserve">Review IALA Recommendation </w:t>
      </w:r>
      <w:r>
        <w:t>O</w:t>
      </w:r>
      <w:r w:rsidRPr="002C2172">
        <w:t>-104 of 19</w:t>
      </w:r>
      <w:r>
        <w:t>9</w:t>
      </w:r>
      <w:r w:rsidRPr="002C2172">
        <w:t xml:space="preserve">8, for off station Signals for Major Floating Aids to Navigation and extended to considerations of Buoys of Primary Navigation Significance (BPNS) and so called </w:t>
      </w:r>
      <w:proofErr w:type="spellStart"/>
      <w:proofErr w:type="gramStart"/>
      <w:r w:rsidRPr="002C2172">
        <w:t>Superbuoys</w:t>
      </w:r>
      <w:proofErr w:type="spellEnd"/>
      <w:r>
        <w:t xml:space="preserve"> </w:t>
      </w:r>
      <w:r w:rsidRPr="00B634E1">
        <w:t xml:space="preserve"> (</w:t>
      </w:r>
      <w:proofErr w:type="gramEnd"/>
      <w:r w:rsidRPr="007F1984">
        <w:rPr>
          <w:highlight w:val="yellow"/>
        </w:rPr>
        <w:t xml:space="preserve">Task </w:t>
      </w:r>
      <w:r>
        <w:rPr>
          <w:highlight w:val="yellow"/>
        </w:rPr>
        <w:t>11</w:t>
      </w:r>
      <w:r w:rsidRPr="007F1984">
        <w:rPr>
          <w:highlight w:val="yellow"/>
        </w:rPr>
        <w:t>*</w:t>
      </w:r>
      <w:r w:rsidRPr="00B634E1">
        <w:t>)</w:t>
      </w:r>
      <w:bookmarkEnd w:id="78"/>
      <w:bookmarkEnd w:id="79"/>
    </w:p>
    <w:p w:rsidR="005B4A16" w:rsidRDefault="00C54532" w:rsidP="005B4A16">
      <w:pPr>
        <w:pStyle w:val="BodyText"/>
      </w:pPr>
      <w:r>
        <w:t xml:space="preserve">Task Leader: </w:t>
      </w:r>
      <w:r>
        <w:tab/>
      </w:r>
      <w:proofErr w:type="spellStart"/>
      <w:r>
        <w:t>Kiru</w:t>
      </w:r>
      <w:proofErr w:type="spellEnd"/>
      <w:r>
        <w:t xml:space="preserve"> </w:t>
      </w:r>
      <w:proofErr w:type="spellStart"/>
      <w:r>
        <w:t>Coopoo</w:t>
      </w:r>
      <w:proofErr w:type="spellEnd"/>
    </w:p>
    <w:p w:rsidR="005B4A16" w:rsidRDefault="005B4A16" w:rsidP="005B4A16">
      <w:pPr>
        <w:pStyle w:val="BodyText"/>
      </w:pPr>
      <w:r>
        <w:t xml:space="preserve">The task group commenced </w:t>
      </w:r>
      <w:r w:rsidR="00C44630">
        <w:t xml:space="preserve">the </w:t>
      </w:r>
      <w:r>
        <w:t>review and updating of the guideline</w:t>
      </w:r>
      <w:r w:rsidR="00A364C5">
        <w:t xml:space="preserve"> </w:t>
      </w:r>
      <w:r w:rsidR="00A364C5" w:rsidRPr="00596FED">
        <w:t>(ANM1</w:t>
      </w:r>
      <w:r w:rsidR="00A364C5">
        <w:t>6/WG2/WP2</w:t>
      </w:r>
      <w:r w:rsidR="00A364C5" w:rsidRPr="00596FED">
        <w:t>)</w:t>
      </w:r>
      <w:r>
        <w:t>.  A key issue to examine</w:t>
      </w:r>
      <w:r w:rsidR="00C44630">
        <w:t xml:space="preserve"> will be</w:t>
      </w:r>
      <w:r>
        <w:t xml:space="preserve"> the continued relevance of the references to the Lisbon Agreement Concerning Manned Lightships not on their Station of </w:t>
      </w:r>
      <w:r w:rsidR="00C54532">
        <w:t>1930 in the current version.</w:t>
      </w:r>
    </w:p>
    <w:p w:rsidR="005B4A16" w:rsidRPr="00191684" w:rsidRDefault="005B4A16" w:rsidP="005B4A16">
      <w:pPr>
        <w:pStyle w:val="ActionItem"/>
        <w:tabs>
          <w:tab w:val="left" w:pos="5991"/>
        </w:tabs>
      </w:pPr>
      <w:r w:rsidRPr="00191684">
        <w:t>Action item</w:t>
      </w:r>
    </w:p>
    <w:p w:rsidR="005B4A16" w:rsidRDefault="005B4A16" w:rsidP="00C54532">
      <w:pPr>
        <w:pStyle w:val="ActionIALA"/>
      </w:pPr>
      <w:bookmarkStart w:id="80" w:name="_Toc290041714"/>
      <w:r w:rsidRPr="0015592B">
        <w:t>The Secretariat is requested to</w:t>
      </w:r>
      <w:r>
        <w:t xml:space="preserve"> forward the draft guideline </w:t>
      </w:r>
      <w:r w:rsidRPr="00596FED">
        <w:t>(ANM1</w:t>
      </w:r>
      <w:r>
        <w:t>6</w:t>
      </w:r>
      <w:r w:rsidR="00C44630">
        <w:t>/</w:t>
      </w:r>
      <w:r>
        <w:t>WG2</w:t>
      </w:r>
      <w:r w:rsidR="00C44630">
        <w:t>/</w:t>
      </w:r>
      <w:r>
        <w:t>WP</w:t>
      </w:r>
      <w:r w:rsidR="00A364C5">
        <w:t>2</w:t>
      </w:r>
      <w:r w:rsidRPr="00596FED">
        <w:t xml:space="preserve">) </w:t>
      </w:r>
      <w:r w:rsidR="0080612F">
        <w:t>to ANM</w:t>
      </w:r>
      <w:r>
        <w:t>17</w:t>
      </w:r>
      <w:bookmarkEnd w:id="80"/>
    </w:p>
    <w:p w:rsidR="005B4A16" w:rsidRDefault="005B4A16" w:rsidP="00C54532">
      <w:pPr>
        <w:pStyle w:val="Heading2"/>
      </w:pPr>
      <w:bookmarkStart w:id="81" w:name="_Toc274915165"/>
      <w:bookmarkStart w:id="82" w:name="_Toc290041850"/>
      <w:r w:rsidRPr="002C2172">
        <w:t>Co-operate with the other</w:t>
      </w:r>
      <w:r>
        <w:t xml:space="preserve"> committees in the project for </w:t>
      </w:r>
      <w:r w:rsidRPr="002C2172">
        <w:t>AtoN Status / information exchange</w:t>
      </w:r>
      <w:r>
        <w:t xml:space="preserve"> and associated </w:t>
      </w:r>
      <w:proofErr w:type="gramStart"/>
      <w:r>
        <w:t xml:space="preserve">metadata </w:t>
      </w:r>
      <w:r w:rsidRPr="00B634E1">
        <w:t xml:space="preserve"> (</w:t>
      </w:r>
      <w:proofErr w:type="gramEnd"/>
      <w:r w:rsidRPr="007F1984">
        <w:rPr>
          <w:highlight w:val="yellow"/>
        </w:rPr>
        <w:t xml:space="preserve">Task </w:t>
      </w:r>
      <w:r>
        <w:rPr>
          <w:highlight w:val="yellow"/>
        </w:rPr>
        <w:t>13</w:t>
      </w:r>
      <w:r w:rsidRPr="007F1984">
        <w:rPr>
          <w:highlight w:val="yellow"/>
        </w:rPr>
        <w:t>*</w:t>
      </w:r>
      <w:r w:rsidRPr="00B634E1">
        <w:t>)</w:t>
      </w:r>
      <w:bookmarkEnd w:id="81"/>
      <w:bookmarkEnd w:id="82"/>
    </w:p>
    <w:p w:rsidR="005B4A16" w:rsidRDefault="005B4A16" w:rsidP="005B4A16">
      <w:pPr>
        <w:pStyle w:val="BodyText"/>
      </w:pPr>
      <w:r>
        <w:t>Task Leader: Gerry Brine</w:t>
      </w:r>
      <w:r>
        <w:tab/>
        <w:t xml:space="preserve">Assistant Task Leaders: Victor </w:t>
      </w:r>
      <w:proofErr w:type="spellStart"/>
      <w:r>
        <w:t>Placeido</w:t>
      </w:r>
      <w:proofErr w:type="spellEnd"/>
      <w:r>
        <w:t xml:space="preserve"> da </w:t>
      </w:r>
      <w:proofErr w:type="spellStart"/>
      <w:r>
        <w:t>Conceica</w:t>
      </w:r>
      <w:proofErr w:type="spellEnd"/>
    </w:p>
    <w:p w:rsidR="005B4A16" w:rsidRDefault="005B4A16" w:rsidP="005B4A16">
      <w:pPr>
        <w:pStyle w:val="BodyText"/>
      </w:pPr>
      <w:r>
        <w:t>This task is scheduled to be undertaken during Sessions 17-19.  The task will involve reviewing e-NAV Committee documentation and undertaking a gap analysis and preparing appropriate input from ANM to e-NAV.</w:t>
      </w:r>
    </w:p>
    <w:p w:rsidR="005B4A16" w:rsidRPr="006E5B4D" w:rsidRDefault="005B4A16" w:rsidP="005B4A16">
      <w:pPr>
        <w:pStyle w:val="BodyText"/>
      </w:pPr>
      <w:r w:rsidRPr="006E5B4D">
        <w:t xml:space="preserve">Progress by the e-NAV Committee on this issue </w:t>
      </w:r>
      <w:r>
        <w:t>is</w:t>
      </w:r>
      <w:r w:rsidRPr="006E5B4D">
        <w:t xml:space="preserve"> </w:t>
      </w:r>
      <w:r>
        <w:t xml:space="preserve">also </w:t>
      </w:r>
      <w:r w:rsidRPr="006E5B4D">
        <w:t>be</w:t>
      </w:r>
      <w:r>
        <w:t>ing</w:t>
      </w:r>
      <w:r w:rsidRPr="006E5B4D">
        <w:t xml:space="preserve"> reported to ANM in the rapporteur report on the Development of e-Navigation within AtoN Authorities.</w:t>
      </w:r>
    </w:p>
    <w:p w:rsidR="005B4A16" w:rsidRDefault="005B4A16" w:rsidP="00C54532">
      <w:pPr>
        <w:pStyle w:val="Heading2"/>
      </w:pPr>
      <w:bookmarkStart w:id="83" w:name="_Toc274915166"/>
      <w:bookmarkStart w:id="84" w:name="_Toc290041851"/>
      <w:r w:rsidRPr="002C2172">
        <w:t xml:space="preserve">Examine the use of Audible Signals as aids to navigation and develop an </w:t>
      </w:r>
      <w:r>
        <w:t xml:space="preserve">IALA Guideline on their future – in conjunction with the EEP Committee </w:t>
      </w:r>
      <w:r w:rsidRPr="00B634E1">
        <w:t xml:space="preserve"> (</w:t>
      </w:r>
      <w:r w:rsidRPr="007F1984">
        <w:rPr>
          <w:highlight w:val="yellow"/>
        </w:rPr>
        <w:t xml:space="preserve">Task </w:t>
      </w:r>
      <w:r>
        <w:rPr>
          <w:highlight w:val="yellow"/>
        </w:rPr>
        <w:t>14</w:t>
      </w:r>
      <w:r w:rsidRPr="007F1984">
        <w:rPr>
          <w:highlight w:val="yellow"/>
        </w:rPr>
        <w:t>*</w:t>
      </w:r>
      <w:r w:rsidRPr="00B634E1">
        <w:t>)</w:t>
      </w:r>
      <w:bookmarkEnd w:id="83"/>
      <w:bookmarkEnd w:id="84"/>
    </w:p>
    <w:p w:rsidR="005B4A16" w:rsidRPr="00D53778" w:rsidRDefault="005B4A16" w:rsidP="005B4A16">
      <w:pPr>
        <w:pStyle w:val="BodyText"/>
      </w:pPr>
      <w:r>
        <w:t>Task Leader: Bob Trainor</w:t>
      </w:r>
      <w:r>
        <w:tab/>
      </w:r>
      <w:r>
        <w:tab/>
        <w:t xml:space="preserve">Assistant Task Leader: John </w:t>
      </w:r>
      <w:proofErr w:type="spellStart"/>
      <w:r>
        <w:t>Festarini</w:t>
      </w:r>
      <w:proofErr w:type="spellEnd"/>
    </w:p>
    <w:p w:rsidR="005B4A16" w:rsidRDefault="005B4A16" w:rsidP="005B4A16">
      <w:pPr>
        <w:pStyle w:val="BodyText"/>
      </w:pPr>
      <w:r>
        <w:t xml:space="preserve">The task group reviewed the guidance in the NAVGUIDE.  The outcomes of the 1985 IALA Conference held in Brighton UK were also reviewed to clarify the reasons why IALA determined at that time that audio signals should be defined as hazard markers </w:t>
      </w:r>
      <w:r w:rsidR="008903FD">
        <w:t xml:space="preserve">and </w:t>
      </w:r>
      <w:r>
        <w:t>not aids to navigation.</w:t>
      </w:r>
    </w:p>
    <w:p w:rsidR="005B4A16" w:rsidRDefault="008903FD" w:rsidP="005B4A16">
      <w:pPr>
        <w:pStyle w:val="BodyText"/>
      </w:pPr>
      <w:r>
        <w:t>It is expected that the G</w:t>
      </w:r>
      <w:r w:rsidR="005B4A16">
        <w:t>uideline would not be very extensive but would potentially allow the amount of detail in the NAVGUIDE to be significantly reduced.</w:t>
      </w:r>
    </w:p>
    <w:p w:rsidR="005B4A16" w:rsidRDefault="005B4A16" w:rsidP="005B4A16">
      <w:pPr>
        <w:pStyle w:val="BodyText"/>
      </w:pPr>
      <w:r>
        <w:t>A scoping document for the task was developed</w:t>
      </w:r>
      <w:r w:rsidR="008903FD">
        <w:t xml:space="preserve"> (ANM16/WG2/WP</w:t>
      </w:r>
      <w:r w:rsidR="00A364C5">
        <w:t>3</w:t>
      </w:r>
      <w:r w:rsidR="008903FD">
        <w:t>)</w:t>
      </w:r>
      <w:r>
        <w:t>.</w:t>
      </w:r>
    </w:p>
    <w:p w:rsidR="005B4A16" w:rsidRPr="00191684" w:rsidRDefault="005B4A16" w:rsidP="005B4A16">
      <w:pPr>
        <w:pStyle w:val="ActionItem"/>
      </w:pPr>
      <w:r w:rsidRPr="00191684">
        <w:t>Action item</w:t>
      </w:r>
    </w:p>
    <w:p w:rsidR="005B4A16" w:rsidRDefault="005B4A16" w:rsidP="005B4A16">
      <w:pPr>
        <w:pStyle w:val="ActionIALA"/>
      </w:pPr>
      <w:bookmarkStart w:id="85" w:name="_Toc290041715"/>
      <w:r>
        <w:t xml:space="preserve">The Secretariat is requested to forward </w:t>
      </w:r>
      <w:r w:rsidRPr="00596FED">
        <w:t>(ANM1</w:t>
      </w:r>
      <w:r>
        <w:rPr>
          <w:i w:val="0"/>
        </w:rPr>
        <w:t>6</w:t>
      </w:r>
      <w:r w:rsidR="008903FD">
        <w:t>/</w:t>
      </w:r>
      <w:r>
        <w:t>WG2</w:t>
      </w:r>
      <w:r w:rsidR="008903FD">
        <w:t>/</w:t>
      </w:r>
      <w:r>
        <w:rPr>
          <w:i w:val="0"/>
        </w:rPr>
        <w:t>WP</w:t>
      </w:r>
      <w:r w:rsidR="00A364C5">
        <w:rPr>
          <w:i w:val="0"/>
        </w:rPr>
        <w:t>3</w:t>
      </w:r>
      <w:r w:rsidRPr="00596FED">
        <w:t xml:space="preserve">) </w:t>
      </w:r>
      <w:r>
        <w:t>to ANM 17.</w:t>
      </w:r>
      <w:bookmarkEnd w:id="85"/>
    </w:p>
    <w:p w:rsidR="005B4A16" w:rsidRDefault="005B4A16" w:rsidP="00C54532">
      <w:pPr>
        <w:pStyle w:val="Heading2"/>
      </w:pPr>
      <w:bookmarkStart w:id="86" w:name="_Toc290041852"/>
      <w:r>
        <w:t xml:space="preserve">Review ANM Recommendations &amp; </w:t>
      </w:r>
      <w:proofErr w:type="gramStart"/>
      <w:r>
        <w:t>Guidelines</w:t>
      </w:r>
      <w:r w:rsidR="008903FD">
        <w:t xml:space="preserve"> </w:t>
      </w:r>
      <w:r w:rsidR="008903FD" w:rsidRPr="00B634E1">
        <w:t xml:space="preserve"> (</w:t>
      </w:r>
      <w:proofErr w:type="gramEnd"/>
      <w:r w:rsidR="008903FD" w:rsidRPr="007F1984">
        <w:rPr>
          <w:highlight w:val="yellow"/>
        </w:rPr>
        <w:t xml:space="preserve">Task </w:t>
      </w:r>
      <w:r w:rsidR="008903FD">
        <w:rPr>
          <w:highlight w:val="yellow"/>
        </w:rPr>
        <w:t>16</w:t>
      </w:r>
      <w:r w:rsidR="008903FD" w:rsidRPr="007F1984">
        <w:rPr>
          <w:highlight w:val="yellow"/>
        </w:rPr>
        <w:t>*</w:t>
      </w:r>
      <w:r w:rsidR="008903FD" w:rsidRPr="00B634E1">
        <w:t>)</w:t>
      </w:r>
      <w:bookmarkEnd w:id="86"/>
    </w:p>
    <w:p w:rsidR="005B4A16" w:rsidRDefault="005B4A16" w:rsidP="005B4A16">
      <w:pPr>
        <w:pStyle w:val="BodyText"/>
        <w:rPr>
          <w:lang w:eastAsia="de-DE"/>
        </w:rPr>
      </w:pPr>
      <w:r>
        <w:t xml:space="preserve">Task Leader: </w:t>
      </w:r>
      <w:proofErr w:type="spellStart"/>
      <w:r>
        <w:t>Kiru</w:t>
      </w:r>
      <w:proofErr w:type="spellEnd"/>
      <w:r>
        <w:t xml:space="preserve"> </w:t>
      </w:r>
      <w:proofErr w:type="spellStart"/>
      <w:r>
        <w:t>Coopoo</w:t>
      </w:r>
      <w:proofErr w:type="spellEnd"/>
      <w:r>
        <w:tab/>
        <w:t>Assistant Task Leader: Gerry Brine</w:t>
      </w:r>
    </w:p>
    <w:p w:rsidR="005B4A16" w:rsidRDefault="005B4A16" w:rsidP="005B4A16">
      <w:pPr>
        <w:pStyle w:val="BodyText"/>
        <w:rPr>
          <w:lang w:eastAsia="de-DE"/>
        </w:rPr>
      </w:pPr>
      <w:r>
        <w:rPr>
          <w:lang w:eastAsia="de-DE"/>
        </w:rPr>
        <w:t>This task involves undertakin</w:t>
      </w:r>
      <w:r w:rsidR="008903FD">
        <w:rPr>
          <w:lang w:eastAsia="de-DE"/>
        </w:rPr>
        <w:t>g a cyclical review of all ANM Guidelines and R</w:t>
      </w:r>
      <w:r>
        <w:rPr>
          <w:lang w:eastAsia="de-DE"/>
        </w:rPr>
        <w:t>ecommendations during each 4-year work programme.  It was noted that specific document reviews already in the work programme formed part of the performance of this task.</w:t>
      </w:r>
    </w:p>
    <w:p w:rsidR="005B4A16" w:rsidRDefault="005B4A16" w:rsidP="005B4A16">
      <w:pPr>
        <w:pStyle w:val="BodyText"/>
        <w:rPr>
          <w:lang w:eastAsia="de-DE"/>
        </w:rPr>
      </w:pPr>
      <w:r>
        <w:rPr>
          <w:lang w:eastAsia="de-DE"/>
        </w:rPr>
        <w:t>A list of ANM Recommendations and Guidelines was reviewed in terms of currency and priority and a schedule for reviewing these documents was developed for reference and monitoring of progress by the ANM Committee</w:t>
      </w:r>
      <w:r w:rsidR="008903FD">
        <w:rPr>
          <w:lang w:eastAsia="de-DE"/>
        </w:rPr>
        <w:t xml:space="preserve"> </w:t>
      </w:r>
      <w:r w:rsidR="008903FD" w:rsidRPr="00596FED">
        <w:t>(ANM1</w:t>
      </w:r>
      <w:r w:rsidR="008903FD">
        <w:t>6/WG2/WP/</w:t>
      </w:r>
      <w:r w:rsidR="00A364C5">
        <w:t>4</w:t>
      </w:r>
      <w:r w:rsidR="008903FD" w:rsidRPr="00596FED">
        <w:t>)</w:t>
      </w:r>
      <w:r>
        <w:rPr>
          <w:lang w:eastAsia="de-DE"/>
        </w:rPr>
        <w:t xml:space="preserve">. </w:t>
      </w:r>
    </w:p>
    <w:p w:rsidR="005B4A16" w:rsidRPr="00191684" w:rsidRDefault="005B4A16" w:rsidP="00C54532">
      <w:pPr>
        <w:pStyle w:val="ActionItem"/>
      </w:pPr>
      <w:r w:rsidRPr="00191684">
        <w:lastRenderedPageBreak/>
        <w:t>Action item</w:t>
      </w:r>
    </w:p>
    <w:p w:rsidR="005B4A16" w:rsidRDefault="005B4A16" w:rsidP="005B4A16">
      <w:pPr>
        <w:pStyle w:val="ActionIALA"/>
      </w:pPr>
      <w:bookmarkStart w:id="87" w:name="_Toc290041716"/>
      <w:r>
        <w:t xml:space="preserve">The Secretariat is requested to forward </w:t>
      </w:r>
      <w:r w:rsidRPr="00596FED">
        <w:t>(ANM1</w:t>
      </w:r>
      <w:r>
        <w:rPr>
          <w:i w:val="0"/>
        </w:rPr>
        <w:t>6</w:t>
      </w:r>
      <w:r w:rsidR="008903FD">
        <w:t>/</w:t>
      </w:r>
      <w:r>
        <w:t>WG2</w:t>
      </w:r>
      <w:r w:rsidR="008903FD">
        <w:t>/</w:t>
      </w:r>
      <w:r>
        <w:rPr>
          <w:i w:val="0"/>
        </w:rPr>
        <w:t>WP</w:t>
      </w:r>
      <w:r w:rsidR="00A364C5">
        <w:rPr>
          <w:i w:val="0"/>
        </w:rPr>
        <w:t>4</w:t>
      </w:r>
      <w:r w:rsidRPr="00596FED">
        <w:t xml:space="preserve">) </w:t>
      </w:r>
      <w:r>
        <w:t>to ANM 17.</w:t>
      </w:r>
      <w:bookmarkEnd w:id="87"/>
    </w:p>
    <w:p w:rsidR="005B4A16" w:rsidRDefault="005B4A16" w:rsidP="00C54532">
      <w:pPr>
        <w:pStyle w:val="Heading2"/>
      </w:pPr>
      <w:bookmarkStart w:id="88" w:name="_Toc290041853"/>
      <w:r w:rsidRPr="00111CA3">
        <w:t xml:space="preserve">Update IALA Guideline 1058 on the use of simulation as a tool for waterway design and AtoN </w:t>
      </w:r>
      <w:proofErr w:type="gramStart"/>
      <w:r w:rsidRPr="00111CA3">
        <w:t>planning</w:t>
      </w:r>
      <w:r w:rsidRPr="002F1AA6">
        <w:t xml:space="preserve">  (</w:t>
      </w:r>
      <w:proofErr w:type="gramEnd"/>
      <w:r w:rsidRPr="002F1AA6">
        <w:rPr>
          <w:highlight w:val="yellow"/>
        </w:rPr>
        <w:t>Task17*</w:t>
      </w:r>
      <w:r w:rsidRPr="002F1AA6">
        <w:t>)</w:t>
      </w:r>
      <w:bookmarkEnd w:id="88"/>
    </w:p>
    <w:p w:rsidR="005B4A16" w:rsidRDefault="005B4A16" w:rsidP="005B4A16">
      <w:pPr>
        <w:pStyle w:val="BodyText"/>
      </w:pPr>
      <w:r>
        <w:t>Task Leader: Peter Sorensen</w:t>
      </w:r>
      <w:r>
        <w:tab/>
      </w:r>
      <w:r>
        <w:tab/>
        <w:t>Assistant Task Leader: Cathrine Steenberg</w:t>
      </w:r>
      <w:r w:rsidR="00D70543">
        <w:t xml:space="preserve"> </w:t>
      </w:r>
      <w:r>
        <w:t>/</w:t>
      </w:r>
      <w:r w:rsidR="00D70543">
        <w:t xml:space="preserve"> </w:t>
      </w:r>
      <w:r>
        <w:t>Peter Jensen</w:t>
      </w:r>
    </w:p>
    <w:p w:rsidR="005B4A16" w:rsidRDefault="005B4A16" w:rsidP="005B4A16">
      <w:pPr>
        <w:pStyle w:val="BodyText"/>
        <w:rPr>
          <w:lang w:eastAsia="de-DE"/>
        </w:rPr>
      </w:pPr>
      <w:r>
        <w:t xml:space="preserve">Input papers were received from the Netherlands and from </w:t>
      </w:r>
      <w:r w:rsidR="00320E41">
        <w:t xml:space="preserve">the </w:t>
      </w:r>
      <w:r>
        <w:t>EEP</w:t>
      </w:r>
      <w:r w:rsidR="00320E41">
        <w:t xml:space="preserve"> Committee</w:t>
      </w:r>
      <w:r>
        <w:t>:</w:t>
      </w:r>
    </w:p>
    <w:tbl>
      <w:tblPr>
        <w:tblW w:w="9037"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946"/>
      </w:tblGrid>
      <w:tr w:rsidR="005B4A16" w:rsidRPr="00B66629" w:rsidTr="00C54532">
        <w:trPr>
          <w:cantSplit/>
          <w:trHeight w:val="397"/>
          <w:jc w:val="center"/>
        </w:trPr>
        <w:tc>
          <w:tcPr>
            <w:tcW w:w="2091" w:type="dxa"/>
            <w:vAlign w:val="center"/>
          </w:tcPr>
          <w:p w:rsidR="005B4A16" w:rsidRPr="00DA1890" w:rsidRDefault="005B4A16" w:rsidP="00F81D40">
            <w:pPr>
              <w:jc w:val="center"/>
              <w:rPr>
                <w:rFonts w:cs="Arial"/>
                <w:highlight w:val="yellow"/>
              </w:rPr>
            </w:pPr>
            <w:r w:rsidRPr="006B4FAE">
              <w:rPr>
                <w:rFonts w:cs="Arial"/>
              </w:rPr>
              <w:t>ANM</w:t>
            </w:r>
            <w:r>
              <w:rPr>
                <w:rFonts w:cs="Arial"/>
              </w:rPr>
              <w:t xml:space="preserve"> </w:t>
            </w:r>
            <w:r w:rsidRPr="006B4FAE">
              <w:rPr>
                <w:rFonts w:cs="Arial"/>
              </w:rPr>
              <w:t>1</w:t>
            </w:r>
            <w:r>
              <w:rPr>
                <w:rFonts w:cs="Arial"/>
              </w:rPr>
              <w:t>6</w:t>
            </w:r>
            <w:r w:rsidRPr="006B4FAE">
              <w:rPr>
                <w:rFonts w:cs="Arial"/>
              </w:rPr>
              <w:t>/9/</w:t>
            </w:r>
            <w:r>
              <w:rPr>
                <w:rFonts w:cs="Arial"/>
              </w:rPr>
              <w:t>4</w:t>
            </w:r>
          </w:p>
        </w:tc>
        <w:tc>
          <w:tcPr>
            <w:tcW w:w="6946" w:type="dxa"/>
            <w:vAlign w:val="center"/>
          </w:tcPr>
          <w:p w:rsidR="005B4A16" w:rsidRPr="00B66629" w:rsidRDefault="005B4A16" w:rsidP="00F81D40">
            <w:pPr>
              <w:rPr>
                <w:rFonts w:cs="Arial"/>
              </w:rPr>
            </w:pPr>
            <w:r>
              <w:rPr>
                <w:rFonts w:cs="Arial"/>
              </w:rPr>
              <w:t xml:space="preserve">Netherlands comments on revision of Guideline 1058 </w:t>
            </w:r>
          </w:p>
        </w:tc>
      </w:tr>
      <w:tr w:rsidR="005B4A16" w:rsidRPr="00B66629" w:rsidTr="00C54532">
        <w:trPr>
          <w:cantSplit/>
          <w:trHeight w:val="397"/>
          <w:jc w:val="center"/>
        </w:trPr>
        <w:tc>
          <w:tcPr>
            <w:tcW w:w="2091" w:type="dxa"/>
            <w:vAlign w:val="center"/>
          </w:tcPr>
          <w:p w:rsidR="005B4A16" w:rsidRPr="006B4FAE" w:rsidRDefault="005B4A16" w:rsidP="00F81D40">
            <w:pPr>
              <w:jc w:val="center"/>
              <w:rPr>
                <w:rFonts w:cs="Arial"/>
              </w:rPr>
            </w:pPr>
            <w:r w:rsidRPr="006B4FAE">
              <w:rPr>
                <w:rFonts w:cs="Arial"/>
              </w:rPr>
              <w:t>ANM</w:t>
            </w:r>
            <w:r>
              <w:rPr>
                <w:rFonts w:cs="Arial"/>
              </w:rPr>
              <w:t xml:space="preserve"> </w:t>
            </w:r>
            <w:r w:rsidRPr="006B4FAE">
              <w:rPr>
                <w:rFonts w:cs="Arial"/>
              </w:rPr>
              <w:t>1</w:t>
            </w:r>
            <w:r>
              <w:rPr>
                <w:rFonts w:cs="Arial"/>
              </w:rPr>
              <w:t>6</w:t>
            </w:r>
            <w:r w:rsidRPr="006B4FAE">
              <w:rPr>
                <w:rFonts w:cs="Arial"/>
              </w:rPr>
              <w:t>/9/</w:t>
            </w:r>
            <w:r>
              <w:rPr>
                <w:rFonts w:cs="Arial"/>
              </w:rPr>
              <w:t>10</w:t>
            </w:r>
          </w:p>
        </w:tc>
        <w:tc>
          <w:tcPr>
            <w:tcW w:w="6946" w:type="dxa"/>
            <w:vAlign w:val="center"/>
          </w:tcPr>
          <w:p w:rsidR="005B4A16" w:rsidRPr="00E62EEC" w:rsidRDefault="005B4A16" w:rsidP="00F81D40">
            <w:pPr>
              <w:rPr>
                <w:rFonts w:cs="Arial"/>
              </w:rPr>
            </w:pPr>
            <w:r w:rsidRPr="00095EC2">
              <w:rPr>
                <w:rFonts w:cs="Arial"/>
              </w:rPr>
              <w:t>Liaison Note</w:t>
            </w:r>
            <w:r>
              <w:rPr>
                <w:rFonts w:cs="Arial"/>
              </w:rPr>
              <w:t xml:space="preserve"> </w:t>
            </w:r>
            <w:r w:rsidR="00FD0DA3">
              <w:rPr>
                <w:rFonts w:cs="Arial"/>
              </w:rPr>
              <w:t>–</w:t>
            </w:r>
            <w:r>
              <w:rPr>
                <w:rFonts w:cs="Arial"/>
              </w:rPr>
              <w:t xml:space="preserve"> </w:t>
            </w:r>
            <w:r w:rsidRPr="00095EC2">
              <w:rPr>
                <w:rFonts w:cs="Arial"/>
              </w:rPr>
              <w:t>Simulation in the Design of AtoN</w:t>
            </w:r>
          </w:p>
        </w:tc>
      </w:tr>
    </w:tbl>
    <w:p w:rsidR="005B4A16" w:rsidRDefault="005B4A16" w:rsidP="005B4A16">
      <w:pPr>
        <w:pStyle w:val="BodyText"/>
        <w:tabs>
          <w:tab w:val="left" w:pos="1665"/>
        </w:tabs>
      </w:pPr>
    </w:p>
    <w:p w:rsidR="005B4A16" w:rsidRDefault="005B4A16" w:rsidP="005B4A16">
      <w:pPr>
        <w:pStyle w:val="BodyText"/>
        <w:rPr>
          <w:rFonts w:cs="Arial"/>
        </w:rPr>
      </w:pPr>
      <w:r>
        <w:rPr>
          <w:rFonts w:cs="Arial"/>
        </w:rPr>
        <w:t xml:space="preserve">The task group reviewed the extensive list of comments and questions from the </w:t>
      </w:r>
      <w:r w:rsidRPr="00DC509A">
        <w:rPr>
          <w:rFonts w:cs="Arial"/>
        </w:rPr>
        <w:t>Netherlands</w:t>
      </w:r>
      <w:r>
        <w:rPr>
          <w:rFonts w:cs="Arial"/>
        </w:rPr>
        <w:t>.  Some of these were taken into</w:t>
      </w:r>
      <w:r w:rsidR="00320E41">
        <w:rPr>
          <w:rFonts w:cs="Arial"/>
        </w:rPr>
        <w:t xml:space="preserve"> account in revising the draft G</w:t>
      </w:r>
      <w:r>
        <w:rPr>
          <w:rFonts w:cs="Arial"/>
        </w:rPr>
        <w:t>uideline 1058 whilst others were considered too technical and should be included</w:t>
      </w:r>
      <w:r w:rsidR="00C54532">
        <w:rPr>
          <w:rFonts w:cs="Arial"/>
        </w:rPr>
        <w:t xml:space="preserve"> </w:t>
      </w:r>
      <w:r>
        <w:rPr>
          <w:rFonts w:cs="Arial"/>
        </w:rPr>
        <w:t>/</w:t>
      </w:r>
      <w:r w:rsidR="00C54532">
        <w:rPr>
          <w:rFonts w:cs="Arial"/>
        </w:rPr>
        <w:t xml:space="preserve"> </w:t>
      </w:r>
      <w:r>
        <w:rPr>
          <w:rFonts w:cs="Arial"/>
        </w:rPr>
        <w:t xml:space="preserve">considered in drafting the more detailed simulation tools guideline(s). </w:t>
      </w:r>
      <w:r w:rsidR="008903FD">
        <w:rPr>
          <w:rFonts w:cs="Arial"/>
        </w:rPr>
        <w:t xml:space="preserve"> </w:t>
      </w:r>
      <w:r>
        <w:rPr>
          <w:rFonts w:cs="Arial"/>
        </w:rPr>
        <w:t xml:space="preserve">In some cases the comments were not agreed with. </w:t>
      </w:r>
      <w:r w:rsidR="008903FD">
        <w:rPr>
          <w:rFonts w:cs="Arial"/>
        </w:rPr>
        <w:t xml:space="preserve"> </w:t>
      </w:r>
      <w:r>
        <w:rPr>
          <w:rFonts w:cs="Arial"/>
        </w:rPr>
        <w:t>A table providing ANM’s responses to all of the Netherlands’ questions &amp; comments</w:t>
      </w:r>
      <w:r w:rsidRPr="00DC509A">
        <w:rPr>
          <w:rFonts w:cs="Arial"/>
        </w:rPr>
        <w:t xml:space="preserve"> </w:t>
      </w:r>
      <w:r>
        <w:rPr>
          <w:rFonts w:cs="Arial"/>
        </w:rPr>
        <w:t>was prepared</w:t>
      </w:r>
      <w:r w:rsidR="008903FD">
        <w:rPr>
          <w:rFonts w:cs="Arial"/>
        </w:rPr>
        <w:t xml:space="preserve"> (ANM16/output/</w:t>
      </w:r>
      <w:r w:rsidR="00A364C5">
        <w:rPr>
          <w:rFonts w:cs="Arial"/>
        </w:rPr>
        <w:t>11</w:t>
      </w:r>
      <w:r w:rsidR="008903FD">
        <w:rPr>
          <w:rFonts w:cs="Arial"/>
        </w:rPr>
        <w:t>)</w:t>
      </w:r>
      <w:r>
        <w:rPr>
          <w:rFonts w:cs="Arial"/>
        </w:rPr>
        <w:t>.</w:t>
      </w:r>
      <w:r w:rsidR="00A364C5">
        <w:rPr>
          <w:rFonts w:cs="Arial"/>
        </w:rPr>
        <w:t xml:space="preserve">  A draft letter, for signature by the Secretary-General (ANM16/output/10), to which ANM16/output/11 would be an Annex</w:t>
      </w:r>
      <w:r w:rsidR="00320E41">
        <w:rPr>
          <w:rFonts w:cs="Arial"/>
        </w:rPr>
        <w:t>,</w:t>
      </w:r>
      <w:r w:rsidR="00A364C5">
        <w:rPr>
          <w:rFonts w:cs="Arial"/>
        </w:rPr>
        <w:t xml:space="preserve"> was drafted.</w:t>
      </w:r>
    </w:p>
    <w:p w:rsidR="00A364C5" w:rsidRDefault="00A364C5" w:rsidP="00A364C5">
      <w:pPr>
        <w:pStyle w:val="ActionItem"/>
      </w:pPr>
      <w:r>
        <w:t>Action item</w:t>
      </w:r>
    </w:p>
    <w:p w:rsidR="00A364C5" w:rsidRDefault="00A364C5" w:rsidP="00A364C5">
      <w:pPr>
        <w:pStyle w:val="ActionIALA"/>
      </w:pPr>
      <w:bookmarkStart w:id="89" w:name="_Toc290041717"/>
      <w:r w:rsidRPr="008A7CAA">
        <w:t>The Secr</w:t>
      </w:r>
      <w:r>
        <w:t>etariat is requested to forward</w:t>
      </w:r>
      <w:r w:rsidRPr="008A7CAA">
        <w:t xml:space="preserve"> a letter from the Secretary-General to the Netherlands (ANM16</w:t>
      </w:r>
      <w:r>
        <w:t>/o</w:t>
      </w:r>
      <w:r w:rsidRPr="008A7CAA">
        <w:t>utput</w:t>
      </w:r>
      <w:r>
        <w:t>/10</w:t>
      </w:r>
      <w:r w:rsidRPr="008A7CAA">
        <w:t>)</w:t>
      </w:r>
      <w:r>
        <w:t xml:space="preserve"> </w:t>
      </w:r>
      <w:r w:rsidRPr="008A7CAA">
        <w:t xml:space="preserve">thanking them for their comments and questions and attaching ANM’s table of </w:t>
      </w:r>
      <w:r>
        <w:t>responses (ANM16/output/11) as an Annex.</w:t>
      </w:r>
      <w:bookmarkEnd w:id="89"/>
    </w:p>
    <w:p w:rsidR="005B4A16" w:rsidRDefault="005B4A16" w:rsidP="005B4A16">
      <w:pPr>
        <w:pStyle w:val="BodyText"/>
      </w:pPr>
      <w:r>
        <w:t xml:space="preserve">EEP </w:t>
      </w:r>
      <w:r w:rsidR="00B569FB">
        <w:t xml:space="preserve">had </w:t>
      </w:r>
      <w:r>
        <w:t>commented</w:t>
      </w:r>
      <w:r w:rsidR="00B569FB">
        <w:t xml:space="preserve"> (ANM16/9/10)</w:t>
      </w:r>
      <w:r>
        <w:t xml:space="preserve"> that a</w:t>
      </w:r>
      <w:r w:rsidRPr="002B5AB2">
        <w:t>lthough simulation is excellent for modelling general navigation techniques, EEP recommends that at this time, IALA members should be cautious in utilising simulators for viewing trials and comparisons of light sources and daymarks for R&amp;D purposes.</w:t>
      </w:r>
      <w:r>
        <w:t xml:space="preserve">  EEP also </w:t>
      </w:r>
      <w:r w:rsidRPr="00095EC2">
        <w:t>provide</w:t>
      </w:r>
      <w:r>
        <w:t>d a r</w:t>
      </w:r>
      <w:r w:rsidRPr="00095EC2">
        <w:t xml:space="preserve">evised list </w:t>
      </w:r>
      <w:r>
        <w:t xml:space="preserve">for </w:t>
      </w:r>
      <w:r w:rsidRPr="00095EC2">
        <w:t>Annex A</w:t>
      </w:r>
      <w:r>
        <w:t xml:space="preserve"> of the guideline with the substantive change being t</w:t>
      </w:r>
      <w:r w:rsidRPr="00095EC2">
        <w:t>he provi</w:t>
      </w:r>
      <w:r>
        <w:t>sion of addi</w:t>
      </w:r>
      <w:r w:rsidRPr="00095EC2">
        <w:t>tional detail they considered should be used when providing technical detail to simulator manufacturers and providers.</w:t>
      </w:r>
    </w:p>
    <w:p w:rsidR="005B4A16" w:rsidRPr="00191684" w:rsidRDefault="005B4A16" w:rsidP="005B4A16">
      <w:pPr>
        <w:pStyle w:val="ActionItem"/>
      </w:pPr>
      <w:r w:rsidRPr="00191684">
        <w:t>Action item</w:t>
      </w:r>
    </w:p>
    <w:p w:rsidR="005B4A16" w:rsidRDefault="005B4A16" w:rsidP="00C54532">
      <w:pPr>
        <w:pStyle w:val="ActionIALA"/>
      </w:pPr>
      <w:bookmarkStart w:id="90" w:name="_Toc290041718"/>
      <w:r w:rsidRPr="008A7CAA">
        <w:t>The Secr</w:t>
      </w:r>
      <w:r w:rsidR="00C54532">
        <w:t xml:space="preserve">etariat is requested to forward </w:t>
      </w:r>
      <w:r>
        <w:t>t</w:t>
      </w:r>
      <w:r w:rsidRPr="008A7CAA">
        <w:t>he draft guideline (ANM16</w:t>
      </w:r>
      <w:r w:rsidR="008903FD">
        <w:t>/o</w:t>
      </w:r>
      <w:r w:rsidRPr="008A7CAA">
        <w:t>utput</w:t>
      </w:r>
      <w:r w:rsidR="008903FD">
        <w:t>/</w:t>
      </w:r>
      <w:r w:rsidR="00B569FB">
        <w:t>12</w:t>
      </w:r>
      <w:r w:rsidRPr="008A7CAA">
        <w:t>)</w:t>
      </w:r>
      <w:r w:rsidR="00C54532">
        <w:t xml:space="preserve"> to Council for approval.</w:t>
      </w:r>
      <w:bookmarkEnd w:id="90"/>
    </w:p>
    <w:p w:rsidR="005B4A16" w:rsidRDefault="005B4A16" w:rsidP="00C54532">
      <w:pPr>
        <w:pStyle w:val="Heading2"/>
      </w:pPr>
      <w:bookmarkStart w:id="91" w:name="_Toc290041854"/>
      <w:r w:rsidRPr="00111CA3">
        <w:t xml:space="preserve">Develop a supplementary Guideline to 1058 providing technical detail for simulator providers and procurers of simulation to ensure appropriate components and quality for AtoN </w:t>
      </w:r>
      <w:proofErr w:type="gramStart"/>
      <w:r w:rsidRPr="00111CA3">
        <w:t>features</w:t>
      </w:r>
      <w:r w:rsidRPr="002F1AA6">
        <w:t xml:space="preserve">  (</w:t>
      </w:r>
      <w:proofErr w:type="gramEnd"/>
      <w:r w:rsidRPr="002F1AA6">
        <w:rPr>
          <w:highlight w:val="yellow"/>
        </w:rPr>
        <w:t>Task 18*</w:t>
      </w:r>
      <w:r w:rsidRPr="002F1AA6">
        <w:t>)</w:t>
      </w:r>
      <w:bookmarkEnd w:id="91"/>
    </w:p>
    <w:p w:rsidR="005B4A16" w:rsidRDefault="005B4A16" w:rsidP="005B4A16">
      <w:pPr>
        <w:pStyle w:val="BodyText"/>
      </w:pPr>
      <w:r>
        <w:t>Task Leader: Peter Sorensen</w:t>
      </w:r>
      <w:r>
        <w:tab/>
      </w:r>
      <w:r>
        <w:tab/>
        <w:t>Assistant Task Leader: Cathrine Steenberg</w:t>
      </w:r>
      <w:r w:rsidR="00D70543">
        <w:t xml:space="preserve"> </w:t>
      </w:r>
      <w:r>
        <w:t>/</w:t>
      </w:r>
      <w:r w:rsidR="00D70543">
        <w:t xml:space="preserve"> </w:t>
      </w:r>
      <w:r>
        <w:t>Peter Jensen</w:t>
      </w:r>
    </w:p>
    <w:p w:rsidR="005B4A16" w:rsidRDefault="005B4A16" w:rsidP="005B4A16">
      <w:pPr>
        <w:pStyle w:val="BodyText"/>
        <w:rPr>
          <w:lang w:eastAsia="de-DE"/>
        </w:rPr>
      </w:pPr>
      <w:r>
        <w:t>The input papers mentioned above received for Task 9.10 also relate to Task 18.</w:t>
      </w:r>
    </w:p>
    <w:tbl>
      <w:tblPr>
        <w:tblW w:w="8773"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682"/>
      </w:tblGrid>
      <w:tr w:rsidR="005B4A16" w:rsidRPr="00B66629" w:rsidTr="00195C14">
        <w:trPr>
          <w:cantSplit/>
          <w:trHeight w:val="397"/>
          <w:jc w:val="center"/>
        </w:trPr>
        <w:tc>
          <w:tcPr>
            <w:tcW w:w="2091" w:type="dxa"/>
            <w:vAlign w:val="center"/>
          </w:tcPr>
          <w:p w:rsidR="005B4A16" w:rsidRPr="006B4FAE" w:rsidRDefault="005B4A16" w:rsidP="00F81D40">
            <w:pPr>
              <w:jc w:val="center"/>
              <w:rPr>
                <w:rFonts w:cs="Arial"/>
              </w:rPr>
            </w:pPr>
            <w:r w:rsidRPr="006B4FAE">
              <w:rPr>
                <w:rFonts w:cs="Arial"/>
              </w:rPr>
              <w:t>ANM</w:t>
            </w:r>
            <w:r>
              <w:rPr>
                <w:rFonts w:cs="Arial"/>
              </w:rPr>
              <w:t xml:space="preserve"> </w:t>
            </w:r>
            <w:r w:rsidRPr="006B4FAE">
              <w:rPr>
                <w:rFonts w:cs="Arial"/>
              </w:rPr>
              <w:t>1</w:t>
            </w:r>
            <w:r>
              <w:rPr>
                <w:rFonts w:cs="Arial"/>
              </w:rPr>
              <w:t>6</w:t>
            </w:r>
            <w:r w:rsidRPr="006B4FAE">
              <w:rPr>
                <w:rFonts w:cs="Arial"/>
              </w:rPr>
              <w:t>/</w:t>
            </w:r>
            <w:r>
              <w:rPr>
                <w:rFonts w:cs="Arial"/>
              </w:rPr>
              <w:t>9</w:t>
            </w:r>
            <w:r w:rsidRPr="006B4FAE">
              <w:rPr>
                <w:rFonts w:cs="Arial"/>
              </w:rPr>
              <w:t>/</w:t>
            </w:r>
            <w:r>
              <w:rPr>
                <w:rFonts w:cs="Arial"/>
              </w:rPr>
              <w:t>10</w:t>
            </w:r>
          </w:p>
        </w:tc>
        <w:tc>
          <w:tcPr>
            <w:tcW w:w="6682" w:type="dxa"/>
            <w:vAlign w:val="center"/>
          </w:tcPr>
          <w:p w:rsidR="005B4A16" w:rsidRPr="00095EC2" w:rsidRDefault="005B4A16" w:rsidP="00F81D40">
            <w:pPr>
              <w:rPr>
                <w:rFonts w:cs="Arial"/>
              </w:rPr>
            </w:pPr>
            <w:r w:rsidRPr="00095EC2">
              <w:rPr>
                <w:rFonts w:cs="Arial"/>
              </w:rPr>
              <w:t>Liaison Note</w:t>
            </w:r>
            <w:r>
              <w:rPr>
                <w:rFonts w:cs="Arial"/>
              </w:rPr>
              <w:t xml:space="preserve"> </w:t>
            </w:r>
            <w:r w:rsidR="00FD0DA3">
              <w:rPr>
                <w:rFonts w:cs="Arial"/>
              </w:rPr>
              <w:t>–</w:t>
            </w:r>
            <w:r>
              <w:rPr>
                <w:rFonts w:cs="Arial"/>
              </w:rPr>
              <w:t xml:space="preserve"> </w:t>
            </w:r>
            <w:r w:rsidRPr="00095EC2">
              <w:rPr>
                <w:rFonts w:cs="Arial"/>
              </w:rPr>
              <w:t>Simulation in the Design of AtoN</w:t>
            </w:r>
          </w:p>
        </w:tc>
      </w:tr>
    </w:tbl>
    <w:p w:rsidR="005B4A16" w:rsidRDefault="005B4A16" w:rsidP="005B4A16">
      <w:pPr>
        <w:pStyle w:val="BodyText"/>
      </w:pPr>
    </w:p>
    <w:p w:rsidR="005B4A16" w:rsidRDefault="005B4A16" w:rsidP="005B4A16">
      <w:pPr>
        <w:pStyle w:val="BodyText"/>
      </w:pPr>
      <w:r>
        <w:t>The task group prepared a 1</w:t>
      </w:r>
      <w:r w:rsidRPr="002B5AB2">
        <w:rPr>
          <w:vertAlign w:val="superscript"/>
        </w:rPr>
        <w:t>st</w:t>
      </w:r>
      <w:r>
        <w:t xml:space="preserve"> draft of the new supplementary guideline</w:t>
      </w:r>
      <w:r w:rsidR="00C54532">
        <w:t xml:space="preserve"> (ANM16/WG2/WP</w:t>
      </w:r>
      <w:r w:rsidR="00B569FB">
        <w:t>4</w:t>
      </w:r>
      <w:r w:rsidR="00C54532">
        <w:t>)</w:t>
      </w:r>
      <w:r>
        <w:t>, taking into account th</w:t>
      </w:r>
      <w:r w:rsidR="00C54532">
        <w:t>e input papers where relevant.</w:t>
      </w:r>
    </w:p>
    <w:p w:rsidR="00BC1038" w:rsidRPr="008A7CAA" w:rsidRDefault="00D70543" w:rsidP="00BC1038">
      <w:pPr>
        <w:pStyle w:val="BodyText"/>
      </w:pPr>
      <w:r>
        <w:t xml:space="preserve">The </w:t>
      </w:r>
      <w:r w:rsidR="00BC1038" w:rsidRPr="008A7CAA">
        <w:t>EEP</w:t>
      </w:r>
      <w:r>
        <w:t xml:space="preserve"> Committee</w:t>
      </w:r>
      <w:r w:rsidR="00BC1038" w:rsidRPr="008A7CAA">
        <w:t xml:space="preserve"> consider</w:t>
      </w:r>
      <w:r w:rsidR="00BC1038">
        <w:t>ed</w:t>
      </w:r>
      <w:r w:rsidR="00BC1038" w:rsidRPr="008A7CAA">
        <w:t xml:space="preserve"> that it is best placed to provide technical d</w:t>
      </w:r>
      <w:r w:rsidR="00BC1038">
        <w:t xml:space="preserve">etails to simulator providers and it </w:t>
      </w:r>
      <w:r w:rsidR="00BC1038" w:rsidRPr="008A7CAA">
        <w:t>should be provided with the detailed requirements in order that these should be considered for the provision of technical details to manufacturers and providers of simulation equipment where required.</w:t>
      </w:r>
    </w:p>
    <w:p w:rsidR="00BC1038" w:rsidRPr="00095EC2" w:rsidRDefault="00BC1038" w:rsidP="00BC1038">
      <w:pPr>
        <w:pStyle w:val="BodyText"/>
      </w:pPr>
      <w:r>
        <w:t xml:space="preserve">WG2 acknowledges the role and expertise of </w:t>
      </w:r>
      <w:r w:rsidR="00D70543">
        <w:t xml:space="preserve">the </w:t>
      </w:r>
      <w:r>
        <w:t>EEP</w:t>
      </w:r>
      <w:r w:rsidR="00D70543">
        <w:t xml:space="preserve"> Committee</w:t>
      </w:r>
      <w:r>
        <w:t xml:space="preserve"> in technical matters but considers that the user needs are paramount in guiding the use of simulation tools for AtoN design </w:t>
      </w:r>
      <w:r>
        <w:lastRenderedPageBreak/>
        <w:t>and therefore recommends that the ANM Committee continue to be responsible for this guideline and undertakes to provide the latest version of the dra</w:t>
      </w:r>
      <w:r w:rsidR="00D70543">
        <w:t>ft guideline as an input to EEP</w:t>
      </w:r>
      <w:r>
        <w:t>17 (</w:t>
      </w:r>
      <w:r w:rsidRPr="00124744">
        <w:t>ANM16/output/1</w:t>
      </w:r>
      <w:r w:rsidR="00124744">
        <w:t>8</w:t>
      </w:r>
      <w:r w:rsidR="00D70543">
        <w:t xml:space="preserve"> &amp; ANM16/WG2/WP5</w:t>
      </w:r>
      <w:r>
        <w:t>)</w:t>
      </w:r>
      <w:r w:rsidR="000330E1">
        <w:t>.</w:t>
      </w:r>
      <w:r>
        <w:t xml:space="preserve">  A liaison note to EEP was prepared along these lines </w:t>
      </w:r>
      <w:r>
        <w:rPr>
          <w:rFonts w:cs="Arial"/>
        </w:rPr>
        <w:t>(ANM16/output/9)</w:t>
      </w:r>
      <w:r>
        <w:t>.</w:t>
      </w:r>
    </w:p>
    <w:p w:rsidR="005B4A16" w:rsidRPr="00191684" w:rsidRDefault="005B4A16" w:rsidP="005B4A16">
      <w:pPr>
        <w:pStyle w:val="ActionItem"/>
      </w:pPr>
      <w:r w:rsidRPr="00191684">
        <w:t>Action item</w:t>
      </w:r>
    </w:p>
    <w:p w:rsidR="005B4A16" w:rsidRPr="00CD6423" w:rsidRDefault="005B4A16" w:rsidP="00C54532">
      <w:pPr>
        <w:pStyle w:val="ActionMember"/>
      </w:pPr>
      <w:bookmarkStart w:id="92" w:name="_Toc290041742"/>
      <w:r w:rsidRPr="00CD6423">
        <w:t>ANM members are requested to review the draft guideline</w:t>
      </w:r>
      <w:r w:rsidR="00C54532">
        <w:t xml:space="preserve"> (ANM16/WG2/WP</w:t>
      </w:r>
      <w:r w:rsidR="00B569FB">
        <w:t>4</w:t>
      </w:r>
      <w:r w:rsidR="00C54532">
        <w:t>)</w:t>
      </w:r>
      <w:r w:rsidRPr="00CD6423">
        <w:t xml:space="preserve"> inter</w:t>
      </w:r>
      <w:r w:rsidR="00C54532">
        <w:t>-</w:t>
      </w:r>
      <w:r w:rsidRPr="00CD6423">
        <w:t>sessionally and provide comments i</w:t>
      </w:r>
      <w:r w:rsidR="00D70543">
        <w:t>n time for consideration at ANM</w:t>
      </w:r>
      <w:r w:rsidRPr="00CD6423">
        <w:t>17.</w:t>
      </w:r>
      <w:bookmarkEnd w:id="92"/>
    </w:p>
    <w:p w:rsidR="005B4A16" w:rsidRDefault="000330E1" w:rsidP="00C54532">
      <w:pPr>
        <w:pStyle w:val="ActionIALA"/>
      </w:pPr>
      <w:bookmarkStart w:id="93" w:name="_Toc290041719"/>
      <w:r>
        <w:t>The Secretariat is requested to</w:t>
      </w:r>
      <w:r w:rsidR="005B4A16" w:rsidRPr="006F5428">
        <w:t xml:space="preserve"> forward</w:t>
      </w:r>
      <w:r w:rsidR="005B4A16">
        <w:t xml:space="preserve"> the liaison note </w:t>
      </w:r>
      <w:r>
        <w:t xml:space="preserve">on a supplementary Guideline to Guideline 1058 </w:t>
      </w:r>
      <w:r w:rsidR="005B4A16" w:rsidRPr="008A7CAA">
        <w:t>(ANM16</w:t>
      </w:r>
      <w:r w:rsidR="00C54532">
        <w:t>/o</w:t>
      </w:r>
      <w:r w:rsidR="005B4A16" w:rsidRPr="008A7CAA">
        <w:t>utput</w:t>
      </w:r>
      <w:r w:rsidR="00C54532">
        <w:t>/</w:t>
      </w:r>
      <w:r w:rsidR="00124744">
        <w:t>9</w:t>
      </w:r>
      <w:r w:rsidR="005B4A16" w:rsidRPr="008A7CAA">
        <w:t>)</w:t>
      </w:r>
      <w:r w:rsidR="00B569FB">
        <w:t xml:space="preserve"> </w:t>
      </w:r>
      <w:r w:rsidR="005B4A16">
        <w:t xml:space="preserve">and the </w:t>
      </w:r>
      <w:r>
        <w:t xml:space="preserve">working </w:t>
      </w:r>
      <w:r w:rsidR="005B4A16">
        <w:t xml:space="preserve">draft guideline </w:t>
      </w:r>
      <w:r w:rsidR="00C54532">
        <w:t>(ANM16/</w:t>
      </w:r>
      <w:r w:rsidR="00124744">
        <w:t>output/18</w:t>
      </w:r>
      <w:r w:rsidR="00C54532">
        <w:t xml:space="preserve">) </w:t>
      </w:r>
      <w:r w:rsidR="00D70543">
        <w:t>to EEP</w:t>
      </w:r>
      <w:r w:rsidR="005B4A16">
        <w:t>17.</w:t>
      </w:r>
      <w:bookmarkEnd w:id="93"/>
    </w:p>
    <w:p w:rsidR="00D70543" w:rsidRDefault="00D70543" w:rsidP="00D70543">
      <w:pPr>
        <w:pStyle w:val="ActionIALA"/>
      </w:pPr>
      <w:bookmarkStart w:id="94" w:name="_Toc290041720"/>
      <w:r>
        <w:t>The Secretariat is requested to</w:t>
      </w:r>
      <w:r w:rsidRPr="006F5428">
        <w:t xml:space="preserve"> forward</w:t>
      </w:r>
      <w:r>
        <w:t xml:space="preserve"> the draft supplementary Guideline to Guideline 1058 (ANM16/WG2/WP5) to ANM17.</w:t>
      </w:r>
      <w:bookmarkEnd w:id="94"/>
    </w:p>
    <w:p w:rsidR="005B4A16" w:rsidRDefault="005B4A16" w:rsidP="00C54532">
      <w:pPr>
        <w:pStyle w:val="Heading2"/>
      </w:pPr>
      <w:bookmarkStart w:id="95" w:name="_Toc290041855"/>
      <w:r w:rsidRPr="00111CA3">
        <w:t xml:space="preserve">Review IALA Recommendation O-130 on Categorisation and Availability Objectives for Short Range Aids to </w:t>
      </w:r>
      <w:proofErr w:type="gramStart"/>
      <w:r w:rsidRPr="00111CA3">
        <w:t>Navigation</w:t>
      </w:r>
      <w:r w:rsidRPr="002F1AA6">
        <w:t xml:space="preserve">  (</w:t>
      </w:r>
      <w:proofErr w:type="gramEnd"/>
      <w:r w:rsidRPr="002F1AA6">
        <w:rPr>
          <w:highlight w:val="yellow"/>
        </w:rPr>
        <w:t>Task 19*</w:t>
      </w:r>
      <w:r w:rsidRPr="002F1AA6">
        <w:t>)</w:t>
      </w:r>
      <w:bookmarkEnd w:id="95"/>
    </w:p>
    <w:p w:rsidR="005B4A16" w:rsidRDefault="005B4A16" w:rsidP="005B4A16"/>
    <w:p w:rsidR="005B4A16" w:rsidRDefault="005B4A16" w:rsidP="005B4A16">
      <w:pPr>
        <w:pStyle w:val="BodyText"/>
      </w:pPr>
      <w:r>
        <w:t>Task Leader: Malcolm Nicholson</w:t>
      </w:r>
      <w:r>
        <w:tab/>
        <w:t>Assistant Task Leader: Ian Burgess</w:t>
      </w:r>
    </w:p>
    <w:tbl>
      <w:tblPr>
        <w:tblW w:w="9848"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7757"/>
      </w:tblGrid>
      <w:tr w:rsidR="005B4A16" w:rsidRPr="00B66629" w:rsidTr="00F81D40">
        <w:trPr>
          <w:cantSplit/>
          <w:trHeight w:val="397"/>
          <w:jc w:val="center"/>
        </w:trPr>
        <w:tc>
          <w:tcPr>
            <w:tcW w:w="2091" w:type="dxa"/>
            <w:vAlign w:val="center"/>
          </w:tcPr>
          <w:p w:rsidR="005B4A16" w:rsidRPr="00DA1890" w:rsidRDefault="005B4A16" w:rsidP="00F81D40">
            <w:pPr>
              <w:jc w:val="center"/>
              <w:rPr>
                <w:rFonts w:cs="Arial"/>
                <w:highlight w:val="yellow"/>
              </w:rPr>
            </w:pPr>
            <w:r w:rsidRPr="006B4FAE">
              <w:rPr>
                <w:rFonts w:cs="Arial"/>
              </w:rPr>
              <w:t>ANM</w:t>
            </w:r>
            <w:r>
              <w:rPr>
                <w:rFonts w:cs="Arial"/>
              </w:rPr>
              <w:t xml:space="preserve"> </w:t>
            </w:r>
            <w:r w:rsidRPr="006B4FAE">
              <w:rPr>
                <w:rFonts w:cs="Arial"/>
              </w:rPr>
              <w:t>1</w:t>
            </w:r>
            <w:r>
              <w:rPr>
                <w:rFonts w:cs="Arial"/>
              </w:rPr>
              <w:t>6</w:t>
            </w:r>
            <w:r w:rsidRPr="006B4FAE">
              <w:rPr>
                <w:rFonts w:cs="Arial"/>
              </w:rPr>
              <w:t>/9/</w:t>
            </w:r>
          </w:p>
        </w:tc>
        <w:tc>
          <w:tcPr>
            <w:tcW w:w="7757" w:type="dxa"/>
            <w:vAlign w:val="center"/>
          </w:tcPr>
          <w:p w:rsidR="005B4A16" w:rsidRPr="00B5702C" w:rsidRDefault="005B4A16" w:rsidP="00F81D40">
            <w:pPr>
              <w:rPr>
                <w:rFonts w:cs="Arial"/>
              </w:rPr>
            </w:pPr>
            <w:r w:rsidRPr="00B5702C">
              <w:rPr>
                <w:rFonts w:cs="Arial"/>
              </w:rPr>
              <w:t>Liaison Note</w:t>
            </w:r>
            <w:r>
              <w:rPr>
                <w:rFonts w:cs="Arial"/>
              </w:rPr>
              <w:t xml:space="preserve"> </w:t>
            </w:r>
            <w:r w:rsidR="00FD0DA3">
              <w:rPr>
                <w:rFonts w:cs="Arial"/>
              </w:rPr>
              <w:t>–</w:t>
            </w:r>
            <w:r>
              <w:rPr>
                <w:rFonts w:cs="Arial"/>
              </w:rPr>
              <w:t xml:space="preserve"> </w:t>
            </w:r>
            <w:r w:rsidRPr="00B5702C">
              <w:rPr>
                <w:rFonts w:cs="Arial"/>
              </w:rPr>
              <w:t>Availability of synchronised and sequenced buoy lighting systems</w:t>
            </w:r>
          </w:p>
        </w:tc>
      </w:tr>
    </w:tbl>
    <w:p w:rsidR="005B4A16" w:rsidRDefault="005B4A16" w:rsidP="005B4A16">
      <w:pPr>
        <w:pStyle w:val="BodyText"/>
      </w:pPr>
    </w:p>
    <w:p w:rsidR="005B4A16" w:rsidRDefault="005B4A16" w:rsidP="005B4A16">
      <w:pPr>
        <w:pStyle w:val="BodyText"/>
      </w:pPr>
      <w:r w:rsidRPr="00B5702C">
        <w:t xml:space="preserve">The EEP Committee </w:t>
      </w:r>
      <w:r>
        <w:t>have r</w:t>
      </w:r>
      <w:r w:rsidRPr="00B5702C">
        <w:t>equested the ANM Committee consider the issue of synchronising/sequencing failure or single or multiple light failures within a pattern of buoys and the consequent effect on availability and report back.</w:t>
      </w:r>
      <w:r w:rsidR="00195C14">
        <w:t xml:space="preserve">  A response was prepared (ANM16/output/6).</w:t>
      </w:r>
    </w:p>
    <w:p w:rsidR="005B4A16" w:rsidRPr="00A9078A" w:rsidRDefault="005B4A16" w:rsidP="00A05108">
      <w:pPr>
        <w:pStyle w:val="BodyText"/>
      </w:pPr>
      <w:r w:rsidRPr="00A9078A">
        <w:t xml:space="preserve">O-130 on Categorisation and Availability Objectives for Short Range Aids to Navigation was reviewed during ANM16 and was considered to provide adequate guidance to Competent Authorities for the categorisation of availability for </w:t>
      </w:r>
      <w:r w:rsidR="00A05108">
        <w:t xml:space="preserve">synchronized </w:t>
      </w:r>
      <w:r w:rsidRPr="00A9078A">
        <w:t>/</w:t>
      </w:r>
      <w:r w:rsidR="00A05108">
        <w:t xml:space="preserve"> </w:t>
      </w:r>
      <w:r w:rsidRPr="00A9078A">
        <w:t>sequenced lights. No changes to the body text were made. However, the related documentation section was updated to include IALA Guideline 1037</w:t>
      </w:r>
      <w:r>
        <w:t xml:space="preserve"> </w:t>
      </w:r>
      <w:r w:rsidRPr="00A9078A">
        <w:rPr>
          <w:bCs/>
        </w:rPr>
        <w:t>Data Collection for Aids to Navigation Performance Calculation</w:t>
      </w:r>
      <w:r w:rsidR="00195C14">
        <w:rPr>
          <w:bCs/>
        </w:rPr>
        <w:t xml:space="preserve"> (ANM16/output/7)</w:t>
      </w:r>
      <w:r>
        <w:rPr>
          <w:bCs/>
        </w:rPr>
        <w:t>.</w:t>
      </w:r>
    </w:p>
    <w:p w:rsidR="005B4A16" w:rsidRPr="00191684" w:rsidRDefault="005B4A16" w:rsidP="005B4A16">
      <w:pPr>
        <w:pStyle w:val="ActionItem"/>
      </w:pPr>
      <w:r w:rsidRPr="00191684">
        <w:t>Action item</w:t>
      </w:r>
    </w:p>
    <w:p w:rsidR="005B4A16" w:rsidRDefault="005B4A16" w:rsidP="00A05108">
      <w:pPr>
        <w:pStyle w:val="ActionIALA"/>
      </w:pPr>
      <w:bookmarkStart w:id="96" w:name="_Toc290041721"/>
      <w:r>
        <w:t>The Secr</w:t>
      </w:r>
      <w:r w:rsidR="00A05108">
        <w:t xml:space="preserve">etariat is requested to forward </w:t>
      </w:r>
      <w:r>
        <w:t>the liaison note</w:t>
      </w:r>
      <w:r w:rsidR="00320E41">
        <w:t xml:space="preserve"> on the a</w:t>
      </w:r>
      <w:r w:rsidR="00320E41" w:rsidRPr="00B5702C">
        <w:t>vailability of synchronised and sequenced buoy lighting systems</w:t>
      </w:r>
      <w:r w:rsidR="00320E41" w:rsidRPr="00596FED">
        <w:t xml:space="preserve"> </w:t>
      </w:r>
      <w:r w:rsidRPr="00596FED">
        <w:t>(ANM1</w:t>
      </w:r>
      <w:r>
        <w:t>6</w:t>
      </w:r>
      <w:r w:rsidR="00A05108">
        <w:t>/output/6</w:t>
      </w:r>
      <w:r w:rsidRPr="00596FED">
        <w:t>)</w:t>
      </w:r>
      <w:r w:rsidR="00A05108">
        <w:t xml:space="preserve"> </w:t>
      </w:r>
      <w:r>
        <w:t>to EEP 17</w:t>
      </w:r>
      <w:r w:rsidR="00A05108">
        <w:t>.</w:t>
      </w:r>
      <w:bookmarkEnd w:id="96"/>
    </w:p>
    <w:p w:rsidR="005B4A16" w:rsidRDefault="00A05108" w:rsidP="00A05108">
      <w:pPr>
        <w:pStyle w:val="ActionIALA"/>
      </w:pPr>
      <w:bookmarkStart w:id="97" w:name="_Toc290041722"/>
      <w:r>
        <w:t>The Secretariat is requested to forward</w:t>
      </w:r>
      <w:r w:rsidRPr="006F1303">
        <w:t xml:space="preserve"> </w:t>
      </w:r>
      <w:r w:rsidR="005B4A16" w:rsidRPr="006F1303">
        <w:t>the revised Recommendation O-130</w:t>
      </w:r>
      <w:r>
        <w:t xml:space="preserve"> </w:t>
      </w:r>
      <w:r w:rsidRPr="00596FED">
        <w:t>(ANM1</w:t>
      </w:r>
      <w:r>
        <w:t>6/output/7</w:t>
      </w:r>
      <w:r w:rsidRPr="00596FED">
        <w:t>)</w:t>
      </w:r>
      <w:r w:rsidR="005B4A16" w:rsidRPr="006F1303">
        <w:t xml:space="preserve"> to Council for approval</w:t>
      </w:r>
      <w:r w:rsidR="00195C14">
        <w:t>.</w:t>
      </w:r>
      <w:bookmarkEnd w:id="97"/>
    </w:p>
    <w:p w:rsidR="005B4A16" w:rsidRDefault="005B4A16" w:rsidP="00C54532">
      <w:pPr>
        <w:pStyle w:val="Heading2"/>
      </w:pPr>
      <w:bookmarkStart w:id="98" w:name="_Toc290041856"/>
      <w:r>
        <w:t xml:space="preserve">Review Guideline 1078 </w:t>
      </w:r>
      <w:r w:rsidR="00FD0DA3">
        <w:t>–</w:t>
      </w:r>
      <w:r>
        <w:t xml:space="preserve"> Use of AtoN in the design of fairways and waterways</w:t>
      </w:r>
      <w:bookmarkEnd w:id="98"/>
    </w:p>
    <w:p w:rsidR="005B4A16" w:rsidRDefault="005B4A16" w:rsidP="005B4A16"/>
    <w:p w:rsidR="005B4A16" w:rsidRDefault="005B4A16" w:rsidP="005B4A16">
      <w:pPr>
        <w:pStyle w:val="BodyText"/>
      </w:pPr>
      <w:r>
        <w:t>Task Leader:</w:t>
      </w:r>
      <w:r w:rsidRPr="006F1303">
        <w:t xml:space="preserve"> </w:t>
      </w:r>
      <w:r>
        <w:t xml:space="preserve">Martin </w:t>
      </w:r>
      <w:proofErr w:type="spellStart"/>
      <w:r>
        <w:t>Bransby</w:t>
      </w:r>
      <w:proofErr w:type="spellEnd"/>
      <w:r>
        <w:tab/>
      </w:r>
      <w:r>
        <w:tab/>
        <w:t xml:space="preserve">Assistant Task Leader: </w:t>
      </w:r>
      <w:proofErr w:type="spellStart"/>
      <w:r>
        <w:t>Hendrik</w:t>
      </w:r>
      <w:proofErr w:type="spellEnd"/>
      <w:r>
        <w:t xml:space="preserve"> </w:t>
      </w:r>
      <w:proofErr w:type="spellStart"/>
      <w:r>
        <w:t>Eusterbarkey</w:t>
      </w:r>
      <w:proofErr w:type="spellEnd"/>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7087"/>
      </w:tblGrid>
      <w:tr w:rsidR="005B4A16" w:rsidRPr="00B66629" w:rsidTr="00C54532">
        <w:trPr>
          <w:cantSplit/>
          <w:trHeight w:val="397"/>
          <w:jc w:val="center"/>
        </w:trPr>
        <w:tc>
          <w:tcPr>
            <w:tcW w:w="2091" w:type="dxa"/>
            <w:vAlign w:val="center"/>
          </w:tcPr>
          <w:p w:rsidR="005B4A16" w:rsidRDefault="005B4A16" w:rsidP="00F81D40">
            <w:pPr>
              <w:jc w:val="center"/>
              <w:rPr>
                <w:rFonts w:cs="Arial"/>
              </w:rPr>
            </w:pPr>
            <w:r>
              <w:rPr>
                <w:rFonts w:cs="Arial"/>
              </w:rPr>
              <w:t>ANM16/13/4</w:t>
            </w:r>
          </w:p>
        </w:tc>
        <w:tc>
          <w:tcPr>
            <w:tcW w:w="7087" w:type="dxa"/>
            <w:vAlign w:val="center"/>
          </w:tcPr>
          <w:p w:rsidR="005B4A16" w:rsidRPr="007C445F" w:rsidRDefault="005B4A16" w:rsidP="00F81D40">
            <w:pPr>
              <w:autoSpaceDE w:val="0"/>
              <w:autoSpaceDN w:val="0"/>
              <w:adjustRightInd w:val="0"/>
              <w:rPr>
                <w:rFonts w:cs="Arial"/>
                <w:bCs/>
                <w:color w:val="000000"/>
              </w:rPr>
            </w:pPr>
            <w:r w:rsidRPr="007C445F">
              <w:t xml:space="preserve">Information on new draft of </w:t>
            </w:r>
            <w:r w:rsidRPr="007C445F">
              <w:rPr>
                <w:rFonts w:cs="Arial"/>
                <w:bCs/>
                <w:kern w:val="28"/>
              </w:rPr>
              <w:t xml:space="preserve">IALA Guideline No. 1078 </w:t>
            </w:r>
            <w:r w:rsidRPr="007C445F">
              <w:rPr>
                <w:rFonts w:cs="Arial"/>
                <w:bCs/>
                <w:color w:val="000000"/>
              </w:rPr>
              <w:t>Use of Aids to Navigation in the Design of Fairways and</w:t>
            </w:r>
          </w:p>
          <w:p w:rsidR="005B4A16" w:rsidRPr="007C445F" w:rsidRDefault="005B4A16" w:rsidP="00F81D40">
            <w:pPr>
              <w:rPr>
                <w:rFonts w:cs="Arial"/>
              </w:rPr>
            </w:pPr>
            <w:r w:rsidRPr="007C445F">
              <w:rPr>
                <w:rFonts w:cs="Arial"/>
                <w:bCs/>
                <w:color w:val="000000"/>
              </w:rPr>
              <w:t>Waterways</w:t>
            </w:r>
          </w:p>
        </w:tc>
      </w:tr>
      <w:tr w:rsidR="005B4A16" w:rsidRPr="00B66629" w:rsidTr="00C54532">
        <w:trPr>
          <w:cantSplit/>
          <w:trHeight w:val="397"/>
          <w:jc w:val="center"/>
        </w:trPr>
        <w:tc>
          <w:tcPr>
            <w:tcW w:w="2091" w:type="dxa"/>
            <w:vAlign w:val="center"/>
          </w:tcPr>
          <w:p w:rsidR="005B4A16" w:rsidRPr="00DA1890" w:rsidRDefault="005B4A16" w:rsidP="00F81D40">
            <w:pPr>
              <w:jc w:val="center"/>
              <w:rPr>
                <w:rFonts w:cs="Arial"/>
                <w:highlight w:val="yellow"/>
              </w:rPr>
            </w:pPr>
            <w:r w:rsidRPr="006B4FAE">
              <w:rPr>
                <w:rFonts w:cs="Arial"/>
              </w:rPr>
              <w:t>ANM</w:t>
            </w:r>
            <w:r>
              <w:rPr>
                <w:rFonts w:cs="Arial"/>
              </w:rPr>
              <w:t xml:space="preserve"> </w:t>
            </w:r>
            <w:r w:rsidRPr="006B4FAE">
              <w:rPr>
                <w:rFonts w:cs="Arial"/>
              </w:rPr>
              <w:t>1</w:t>
            </w:r>
            <w:r>
              <w:rPr>
                <w:rFonts w:cs="Arial"/>
              </w:rPr>
              <w:t>6</w:t>
            </w:r>
            <w:r w:rsidRPr="006B4FAE">
              <w:rPr>
                <w:rFonts w:cs="Arial"/>
              </w:rPr>
              <w:t>/</w:t>
            </w:r>
            <w:r>
              <w:rPr>
                <w:rFonts w:cs="Arial"/>
              </w:rPr>
              <w:t>13</w:t>
            </w:r>
            <w:r w:rsidRPr="006B4FAE">
              <w:rPr>
                <w:rFonts w:cs="Arial"/>
              </w:rPr>
              <w:t>/</w:t>
            </w:r>
            <w:r>
              <w:rPr>
                <w:rFonts w:cs="Arial"/>
              </w:rPr>
              <w:t>5</w:t>
            </w:r>
          </w:p>
        </w:tc>
        <w:tc>
          <w:tcPr>
            <w:tcW w:w="7087" w:type="dxa"/>
            <w:vAlign w:val="center"/>
          </w:tcPr>
          <w:p w:rsidR="005B4A16" w:rsidRPr="00B66629" w:rsidRDefault="005B4A16" w:rsidP="00F81D40">
            <w:pPr>
              <w:rPr>
                <w:rFonts w:cs="Arial"/>
              </w:rPr>
            </w:pPr>
            <w:r>
              <w:rPr>
                <w:rFonts w:cs="Arial"/>
              </w:rPr>
              <w:t>Draft revised Guideline 1078</w:t>
            </w:r>
          </w:p>
        </w:tc>
      </w:tr>
    </w:tbl>
    <w:p w:rsidR="005B4A16" w:rsidRDefault="005B4A16" w:rsidP="005B4A16"/>
    <w:p w:rsidR="005B4A16" w:rsidRDefault="005B4A16" w:rsidP="00C54532">
      <w:pPr>
        <w:pStyle w:val="BodyText"/>
      </w:pPr>
      <w:r w:rsidRPr="00095EC2">
        <w:t xml:space="preserve">As requested by Council 48 the draft guideline </w:t>
      </w:r>
      <w:r>
        <w:t xml:space="preserve">was </w:t>
      </w:r>
      <w:r w:rsidRPr="00095EC2">
        <w:t>reviewed by Working Group 2 to improve clarity and readability.</w:t>
      </w:r>
      <w:r>
        <w:t xml:space="preserve">  The review of the draf</w:t>
      </w:r>
      <w:r w:rsidR="00195C14">
        <w:t xml:space="preserve">t guideline has been completed </w:t>
      </w:r>
      <w:r w:rsidR="00320E41">
        <w:t>(</w:t>
      </w:r>
      <w:r w:rsidR="00195C14" w:rsidRPr="00596FED">
        <w:t>ANM1</w:t>
      </w:r>
      <w:r w:rsidR="00195C14">
        <w:t>6/output/5</w:t>
      </w:r>
      <w:r w:rsidR="00195C14" w:rsidRPr="00596FED">
        <w:t>)</w:t>
      </w:r>
      <w:r w:rsidR="00195C14">
        <w:t>.</w:t>
      </w:r>
    </w:p>
    <w:p w:rsidR="005B4A16" w:rsidRDefault="005B4A16" w:rsidP="00C54532">
      <w:pPr>
        <w:pStyle w:val="BodyText"/>
      </w:pPr>
      <w:r>
        <w:t>The main body of the document has been reduced in size with extensive editing to improve readability.  A set of</w:t>
      </w:r>
      <w:r w:rsidR="00320E41">
        <w:t xml:space="preserve"> definitions has been included.</w:t>
      </w:r>
    </w:p>
    <w:p w:rsidR="005B4A16" w:rsidRDefault="00C54532" w:rsidP="00C54532">
      <w:pPr>
        <w:pStyle w:val="ActionItem"/>
      </w:pPr>
      <w:r>
        <w:t>Action item</w:t>
      </w:r>
    </w:p>
    <w:p w:rsidR="005B4A16" w:rsidRDefault="005B4A16" w:rsidP="005B4A16">
      <w:pPr>
        <w:pStyle w:val="ActionIALA"/>
      </w:pPr>
      <w:bookmarkStart w:id="99" w:name="_Toc290041723"/>
      <w:r>
        <w:lastRenderedPageBreak/>
        <w:t xml:space="preserve">The Secretariat is </w:t>
      </w:r>
      <w:r w:rsidRPr="00191684">
        <w:t>requested to</w:t>
      </w:r>
      <w:r>
        <w:t xml:space="preserve"> forward the draft guideline </w:t>
      </w:r>
      <w:r w:rsidRPr="00596FED">
        <w:t>(ANM1</w:t>
      </w:r>
      <w:r>
        <w:t>6</w:t>
      </w:r>
      <w:r w:rsidR="00E67871">
        <w:t>/o</w:t>
      </w:r>
      <w:r>
        <w:t>utput</w:t>
      </w:r>
      <w:r w:rsidR="00E67871">
        <w:t>/</w:t>
      </w:r>
      <w:r w:rsidR="00195C14">
        <w:t>5</w:t>
      </w:r>
      <w:r w:rsidRPr="00596FED">
        <w:t>)</w:t>
      </w:r>
      <w:r>
        <w:t xml:space="preserve"> to Council for approval.</w:t>
      </w:r>
      <w:bookmarkEnd w:id="99"/>
    </w:p>
    <w:p w:rsidR="005B4A16" w:rsidRDefault="005B4A16" w:rsidP="005B4A16">
      <w:r>
        <w:t>The WG also reviewed the following additional and information papers:</w:t>
      </w:r>
    </w:p>
    <w:p w:rsidR="005B4A16" w:rsidRDefault="005B4A16" w:rsidP="005B4A16"/>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317"/>
        <w:gridCol w:w="1629"/>
      </w:tblGrid>
      <w:tr w:rsidR="005B4A16" w:rsidTr="00124744">
        <w:trPr>
          <w:cantSplit/>
          <w:trHeight w:val="397"/>
          <w:jc w:val="center"/>
        </w:trPr>
        <w:tc>
          <w:tcPr>
            <w:tcW w:w="1985" w:type="dxa"/>
            <w:vAlign w:val="center"/>
          </w:tcPr>
          <w:p w:rsidR="005B4A16" w:rsidRDefault="005B4A16" w:rsidP="00F81D40">
            <w:pPr>
              <w:jc w:val="center"/>
              <w:rPr>
                <w:rFonts w:cs="Arial"/>
              </w:rPr>
            </w:pPr>
            <w:r>
              <w:rPr>
                <w:rFonts w:cs="Arial"/>
              </w:rPr>
              <w:t>Paper #</w:t>
            </w:r>
          </w:p>
        </w:tc>
        <w:tc>
          <w:tcPr>
            <w:tcW w:w="5317" w:type="dxa"/>
            <w:vAlign w:val="center"/>
          </w:tcPr>
          <w:p w:rsidR="005B4A16" w:rsidRDefault="005B4A16" w:rsidP="00F81D40">
            <w:pPr>
              <w:rPr>
                <w:rFonts w:cs="Arial"/>
              </w:rPr>
            </w:pPr>
            <w:r>
              <w:rPr>
                <w:rFonts w:cs="Arial"/>
              </w:rPr>
              <w:t>Topic</w:t>
            </w:r>
          </w:p>
        </w:tc>
        <w:tc>
          <w:tcPr>
            <w:tcW w:w="1629" w:type="dxa"/>
            <w:vAlign w:val="center"/>
          </w:tcPr>
          <w:p w:rsidR="005B4A16" w:rsidRDefault="005B4A16" w:rsidP="00F81D40">
            <w:pPr>
              <w:jc w:val="center"/>
              <w:rPr>
                <w:rFonts w:cs="Arial"/>
              </w:rPr>
            </w:pPr>
            <w:r>
              <w:rPr>
                <w:rFonts w:cs="Arial"/>
              </w:rPr>
              <w:t>Proposed action</w:t>
            </w:r>
          </w:p>
        </w:tc>
      </w:tr>
      <w:tr w:rsidR="005B4A16" w:rsidTr="00124744">
        <w:trPr>
          <w:cantSplit/>
          <w:trHeight w:val="397"/>
          <w:jc w:val="center"/>
        </w:trPr>
        <w:tc>
          <w:tcPr>
            <w:tcW w:w="1985" w:type="dxa"/>
            <w:vAlign w:val="center"/>
          </w:tcPr>
          <w:p w:rsidR="005B4A16" w:rsidRDefault="005B4A16" w:rsidP="00F81D40">
            <w:pPr>
              <w:jc w:val="center"/>
              <w:rPr>
                <w:rFonts w:cs="Arial"/>
                <w:lang w:eastAsia="en-US"/>
              </w:rPr>
            </w:pPr>
            <w:r>
              <w:rPr>
                <w:rFonts w:cs="Arial"/>
              </w:rPr>
              <w:t>ANM16/13/3</w:t>
            </w:r>
          </w:p>
        </w:tc>
        <w:tc>
          <w:tcPr>
            <w:tcW w:w="5317" w:type="dxa"/>
            <w:vAlign w:val="center"/>
          </w:tcPr>
          <w:p w:rsidR="005B4A16" w:rsidRDefault="005B4A16" w:rsidP="00F81D40">
            <w:pPr>
              <w:rPr>
                <w:rFonts w:cs="Arial"/>
                <w:lang w:eastAsia="en-US"/>
              </w:rPr>
            </w:pPr>
            <w:r>
              <w:rPr>
                <w:rFonts w:cs="Arial"/>
              </w:rPr>
              <w:t>Note from e-NAV Vice Chair to all Committees about Data Structures</w:t>
            </w:r>
          </w:p>
        </w:tc>
        <w:tc>
          <w:tcPr>
            <w:tcW w:w="1629" w:type="dxa"/>
            <w:vAlign w:val="center"/>
          </w:tcPr>
          <w:p w:rsidR="005B4A16" w:rsidRDefault="0080612F" w:rsidP="00F81D40">
            <w:pPr>
              <w:jc w:val="center"/>
              <w:rPr>
                <w:rFonts w:cs="Arial"/>
              </w:rPr>
            </w:pPr>
            <w:proofErr w:type="spellStart"/>
            <w:r>
              <w:rPr>
                <w:rFonts w:cs="Arial"/>
              </w:rPr>
              <w:t>Fwd</w:t>
            </w:r>
            <w:proofErr w:type="spellEnd"/>
            <w:r>
              <w:rPr>
                <w:rFonts w:cs="Arial"/>
              </w:rPr>
              <w:t xml:space="preserve"> to ANM</w:t>
            </w:r>
            <w:r w:rsidR="005B4A16">
              <w:rPr>
                <w:rFonts w:cs="Arial"/>
              </w:rPr>
              <w:t>17</w:t>
            </w:r>
          </w:p>
        </w:tc>
      </w:tr>
      <w:tr w:rsidR="005B4A16" w:rsidTr="00124744">
        <w:trPr>
          <w:cantSplit/>
          <w:trHeight w:val="397"/>
          <w:jc w:val="center"/>
        </w:trPr>
        <w:tc>
          <w:tcPr>
            <w:tcW w:w="1985" w:type="dxa"/>
            <w:vAlign w:val="center"/>
          </w:tcPr>
          <w:p w:rsidR="005B4A16" w:rsidRPr="004B72E6" w:rsidRDefault="005B4A16" w:rsidP="00F81D40">
            <w:pPr>
              <w:jc w:val="center"/>
              <w:rPr>
                <w:rFonts w:cs="Arial"/>
              </w:rPr>
            </w:pPr>
            <w:r w:rsidRPr="004B72E6">
              <w:rPr>
                <w:rFonts w:cs="Arial"/>
              </w:rPr>
              <w:t>ANM16/13/7</w:t>
            </w:r>
          </w:p>
        </w:tc>
        <w:tc>
          <w:tcPr>
            <w:tcW w:w="5317" w:type="dxa"/>
            <w:vAlign w:val="center"/>
          </w:tcPr>
          <w:p w:rsidR="005B4A16" w:rsidRPr="00AC50F7" w:rsidRDefault="005B4A16" w:rsidP="00F81D40">
            <w:pPr>
              <w:rPr>
                <w:rFonts w:cs="Arial"/>
                <w:highlight w:val="cyan"/>
              </w:rPr>
            </w:pPr>
            <w:r w:rsidRPr="004B72E6">
              <w:rPr>
                <w:rFonts w:cs="Arial"/>
              </w:rPr>
              <w:t xml:space="preserve">e-Navigation Architecture </w:t>
            </w:r>
            <w:r w:rsidR="00FD0DA3">
              <w:rPr>
                <w:rFonts w:cs="Arial"/>
              </w:rPr>
              <w:t>‘</w:t>
            </w:r>
            <w:r w:rsidRPr="004B72E6">
              <w:rPr>
                <w:rFonts w:cs="Arial"/>
              </w:rPr>
              <w:t>Picture Book</w:t>
            </w:r>
            <w:r w:rsidR="00FD0DA3">
              <w:rPr>
                <w:rFonts w:cs="Arial"/>
              </w:rPr>
              <w:t>’</w:t>
            </w:r>
            <w:r w:rsidRPr="004B72E6">
              <w:rPr>
                <w:rFonts w:cs="Arial"/>
              </w:rPr>
              <w:t xml:space="preserve"> Information Paper on e-NAV-140</w:t>
            </w:r>
          </w:p>
        </w:tc>
        <w:tc>
          <w:tcPr>
            <w:tcW w:w="1629" w:type="dxa"/>
            <w:vAlign w:val="center"/>
          </w:tcPr>
          <w:p w:rsidR="005B4A16" w:rsidRDefault="0080612F" w:rsidP="00F81D40">
            <w:pPr>
              <w:jc w:val="center"/>
              <w:rPr>
                <w:rFonts w:cs="Arial"/>
                <w:lang w:eastAsia="en-US"/>
              </w:rPr>
            </w:pPr>
            <w:proofErr w:type="spellStart"/>
            <w:r>
              <w:rPr>
                <w:rFonts w:cs="Arial"/>
                <w:lang w:eastAsia="en-US"/>
              </w:rPr>
              <w:t>Fwd</w:t>
            </w:r>
            <w:proofErr w:type="spellEnd"/>
            <w:r>
              <w:rPr>
                <w:rFonts w:cs="Arial"/>
                <w:lang w:eastAsia="en-US"/>
              </w:rPr>
              <w:t xml:space="preserve"> to ANM</w:t>
            </w:r>
            <w:r w:rsidR="005B4A16">
              <w:rPr>
                <w:rFonts w:cs="Arial"/>
                <w:lang w:eastAsia="en-US"/>
              </w:rPr>
              <w:t>17</w:t>
            </w:r>
          </w:p>
        </w:tc>
      </w:tr>
      <w:tr w:rsidR="005B4A16" w:rsidTr="00124744">
        <w:trPr>
          <w:cantSplit/>
          <w:trHeight w:val="397"/>
          <w:jc w:val="center"/>
        </w:trPr>
        <w:tc>
          <w:tcPr>
            <w:tcW w:w="1985" w:type="dxa"/>
            <w:vAlign w:val="center"/>
          </w:tcPr>
          <w:p w:rsidR="005B4A16" w:rsidRPr="004B72E6" w:rsidRDefault="005B4A16" w:rsidP="00F81D40">
            <w:pPr>
              <w:jc w:val="center"/>
              <w:rPr>
                <w:rFonts w:cs="Arial"/>
              </w:rPr>
            </w:pPr>
            <w:r w:rsidRPr="004B72E6">
              <w:rPr>
                <w:rFonts w:cs="Arial"/>
              </w:rPr>
              <w:t>ANM16/13/11</w:t>
            </w:r>
          </w:p>
        </w:tc>
        <w:tc>
          <w:tcPr>
            <w:tcW w:w="5317" w:type="dxa"/>
            <w:vAlign w:val="center"/>
          </w:tcPr>
          <w:p w:rsidR="005B4A16" w:rsidRPr="004B72E6" w:rsidRDefault="005B4A16" w:rsidP="00F81D40">
            <w:pPr>
              <w:rPr>
                <w:rFonts w:cs="Arial"/>
              </w:rPr>
            </w:pPr>
            <w:r w:rsidRPr="004B72E6">
              <w:rPr>
                <w:rFonts w:cs="Arial"/>
              </w:rPr>
              <w:t>Comparable Range of Daymarks and Lights</w:t>
            </w:r>
          </w:p>
        </w:tc>
        <w:tc>
          <w:tcPr>
            <w:tcW w:w="1629" w:type="dxa"/>
            <w:vAlign w:val="center"/>
          </w:tcPr>
          <w:p w:rsidR="005B4A16" w:rsidRDefault="0080612F" w:rsidP="00F81D40">
            <w:pPr>
              <w:jc w:val="center"/>
              <w:rPr>
                <w:rFonts w:cs="Arial"/>
              </w:rPr>
            </w:pPr>
            <w:proofErr w:type="spellStart"/>
            <w:r>
              <w:rPr>
                <w:rFonts w:cs="Arial"/>
              </w:rPr>
              <w:t>Fwd</w:t>
            </w:r>
            <w:proofErr w:type="spellEnd"/>
            <w:r>
              <w:rPr>
                <w:rFonts w:cs="Arial"/>
              </w:rPr>
              <w:t xml:space="preserve"> to ANM</w:t>
            </w:r>
            <w:r w:rsidR="005B4A16">
              <w:rPr>
                <w:rFonts w:cs="Arial"/>
              </w:rPr>
              <w:t>17</w:t>
            </w:r>
          </w:p>
        </w:tc>
      </w:tr>
      <w:tr w:rsidR="005B4A16" w:rsidTr="00124744">
        <w:trPr>
          <w:cantSplit/>
          <w:trHeight w:val="397"/>
          <w:jc w:val="center"/>
        </w:trPr>
        <w:tc>
          <w:tcPr>
            <w:tcW w:w="1985" w:type="dxa"/>
            <w:vAlign w:val="center"/>
          </w:tcPr>
          <w:p w:rsidR="005B4A16" w:rsidRDefault="005B4A16" w:rsidP="00F81D40">
            <w:pPr>
              <w:spacing w:before="60" w:after="60"/>
              <w:jc w:val="center"/>
            </w:pPr>
            <w:r>
              <w:rPr>
                <w:rFonts w:cs="Arial"/>
              </w:rPr>
              <w:t>ANM16</w:t>
            </w:r>
            <w:r>
              <w:t>/INF/4</w:t>
            </w:r>
          </w:p>
        </w:tc>
        <w:tc>
          <w:tcPr>
            <w:tcW w:w="5317" w:type="dxa"/>
            <w:vAlign w:val="center"/>
          </w:tcPr>
          <w:p w:rsidR="005B4A16" w:rsidRDefault="005B4A16" w:rsidP="00F81D40">
            <w:pPr>
              <w:spacing w:before="60" w:after="60"/>
            </w:pPr>
            <w:r w:rsidRPr="00324CEC">
              <w:t>USCG AtoN Strategic Plan</w:t>
            </w:r>
          </w:p>
        </w:tc>
        <w:tc>
          <w:tcPr>
            <w:tcW w:w="1629" w:type="dxa"/>
            <w:vAlign w:val="center"/>
          </w:tcPr>
          <w:p w:rsidR="005B4A16" w:rsidRDefault="00124744" w:rsidP="00F81D40">
            <w:pPr>
              <w:jc w:val="center"/>
              <w:rPr>
                <w:rFonts w:cs="Arial"/>
              </w:rPr>
            </w:pPr>
            <w:r>
              <w:rPr>
                <w:rFonts w:cs="Arial"/>
              </w:rPr>
              <w:t>Summary circulated to Committee</w:t>
            </w:r>
          </w:p>
        </w:tc>
      </w:tr>
      <w:tr w:rsidR="005B4A16" w:rsidTr="00124744">
        <w:trPr>
          <w:cantSplit/>
          <w:trHeight w:val="397"/>
          <w:jc w:val="center"/>
        </w:trPr>
        <w:tc>
          <w:tcPr>
            <w:tcW w:w="1985" w:type="dxa"/>
            <w:vAlign w:val="center"/>
          </w:tcPr>
          <w:p w:rsidR="005B4A16" w:rsidRDefault="005B4A16" w:rsidP="00F81D40">
            <w:pPr>
              <w:spacing w:before="60" w:after="60"/>
              <w:jc w:val="center"/>
            </w:pPr>
            <w:r>
              <w:rPr>
                <w:rFonts w:cs="Arial"/>
              </w:rPr>
              <w:t>ANM16</w:t>
            </w:r>
            <w:r>
              <w:t>/INF/5</w:t>
            </w:r>
          </w:p>
        </w:tc>
        <w:tc>
          <w:tcPr>
            <w:tcW w:w="5317" w:type="dxa"/>
            <w:vAlign w:val="center"/>
          </w:tcPr>
          <w:p w:rsidR="005B4A16" w:rsidRPr="00324CEC" w:rsidRDefault="005B4A16" w:rsidP="00F81D40">
            <w:pPr>
              <w:spacing w:before="60" w:after="60"/>
            </w:pPr>
            <w:r w:rsidRPr="00324CEC">
              <w:rPr>
                <w:rFonts w:cs="Arial"/>
              </w:rPr>
              <w:t>Operating anomalies identified within ECDIS – Draft submission to MSC89</w:t>
            </w:r>
          </w:p>
        </w:tc>
        <w:tc>
          <w:tcPr>
            <w:tcW w:w="1629" w:type="dxa"/>
            <w:vAlign w:val="center"/>
          </w:tcPr>
          <w:p w:rsidR="005B4A16" w:rsidRDefault="005B4A16" w:rsidP="00F81D40">
            <w:pPr>
              <w:jc w:val="center"/>
              <w:rPr>
                <w:rFonts w:cs="Arial"/>
              </w:rPr>
            </w:pPr>
            <w:r>
              <w:rPr>
                <w:rFonts w:cs="Arial"/>
              </w:rPr>
              <w:t>Note</w:t>
            </w:r>
          </w:p>
        </w:tc>
      </w:tr>
      <w:tr w:rsidR="005B4A16" w:rsidTr="00124744">
        <w:trPr>
          <w:cantSplit/>
          <w:trHeight w:val="397"/>
          <w:jc w:val="center"/>
        </w:trPr>
        <w:tc>
          <w:tcPr>
            <w:tcW w:w="1985" w:type="dxa"/>
            <w:vAlign w:val="center"/>
          </w:tcPr>
          <w:p w:rsidR="005B4A16" w:rsidRPr="004C650D" w:rsidRDefault="005B4A16" w:rsidP="00F81D40">
            <w:pPr>
              <w:spacing w:before="60" w:after="60"/>
              <w:jc w:val="center"/>
              <w:rPr>
                <w:rFonts w:cs="Arial"/>
              </w:rPr>
            </w:pPr>
            <w:r w:rsidRPr="004C650D">
              <w:rPr>
                <w:rFonts w:cs="Arial"/>
              </w:rPr>
              <w:t>ANM16/INF/6</w:t>
            </w:r>
          </w:p>
        </w:tc>
        <w:tc>
          <w:tcPr>
            <w:tcW w:w="5317" w:type="dxa"/>
            <w:vAlign w:val="center"/>
          </w:tcPr>
          <w:p w:rsidR="005B4A16" w:rsidRPr="004C650D" w:rsidRDefault="005B4A16" w:rsidP="00F81D40">
            <w:pPr>
              <w:spacing w:before="60" w:after="60"/>
              <w:rPr>
                <w:rFonts w:cs="Arial"/>
              </w:rPr>
            </w:pPr>
            <w:r w:rsidRPr="004C650D">
              <w:rPr>
                <w:rFonts w:cs="Arial"/>
              </w:rPr>
              <w:t>RAL Colours for Daymarks</w:t>
            </w:r>
          </w:p>
        </w:tc>
        <w:tc>
          <w:tcPr>
            <w:tcW w:w="1629" w:type="dxa"/>
            <w:vAlign w:val="center"/>
          </w:tcPr>
          <w:p w:rsidR="005B4A16" w:rsidRDefault="005B4A16" w:rsidP="00F81D40">
            <w:pPr>
              <w:jc w:val="center"/>
              <w:rPr>
                <w:rFonts w:cs="Arial"/>
              </w:rPr>
            </w:pPr>
            <w:r>
              <w:rPr>
                <w:rFonts w:cs="Arial"/>
              </w:rPr>
              <w:t>Note</w:t>
            </w:r>
          </w:p>
        </w:tc>
      </w:tr>
    </w:tbl>
    <w:p w:rsidR="005B4A16" w:rsidRDefault="005B4A16" w:rsidP="005B4A16"/>
    <w:p w:rsidR="00E67871" w:rsidRDefault="00E67871" w:rsidP="00E67871">
      <w:pPr>
        <w:pStyle w:val="ActionItem"/>
      </w:pPr>
      <w:r>
        <w:t>Action item</w:t>
      </w:r>
    </w:p>
    <w:p w:rsidR="00E67871" w:rsidRDefault="00E67871" w:rsidP="00E67871">
      <w:pPr>
        <w:pStyle w:val="ActionIALA"/>
      </w:pPr>
      <w:bookmarkStart w:id="100" w:name="_Toc290041724"/>
      <w:r>
        <w:t xml:space="preserve">The Secretariat is requested to forward ANM16/13/3, </w:t>
      </w:r>
      <w:r w:rsidRPr="004B72E6">
        <w:t>ANM16/13/7</w:t>
      </w:r>
      <w:r w:rsidR="00360591">
        <w:t xml:space="preserve"> &amp;</w:t>
      </w:r>
      <w:r>
        <w:t xml:space="preserve"> </w:t>
      </w:r>
      <w:r w:rsidRPr="004B72E6">
        <w:t>ANM16/13/11</w:t>
      </w:r>
      <w:r w:rsidR="00360591">
        <w:t xml:space="preserve"> to ANM17</w:t>
      </w:r>
      <w:r>
        <w:t>.</w:t>
      </w:r>
      <w:bookmarkEnd w:id="100"/>
    </w:p>
    <w:p w:rsidR="00293C90" w:rsidRDefault="00293C90" w:rsidP="00124744">
      <w:pPr>
        <w:pStyle w:val="BodyText"/>
      </w:pPr>
      <w:r>
        <w:t xml:space="preserve">During the meeting, a summary of the </w:t>
      </w:r>
      <w:r w:rsidRPr="00324CEC">
        <w:t xml:space="preserve">USCG </w:t>
      </w:r>
      <w:proofErr w:type="gramStart"/>
      <w:r w:rsidRPr="00324CEC">
        <w:t>AtoN</w:t>
      </w:r>
      <w:proofErr w:type="gramEnd"/>
      <w:r w:rsidRPr="00324CEC">
        <w:t xml:space="preserve"> Strategic Plan</w:t>
      </w:r>
      <w:r>
        <w:t xml:space="preserve"> (</w:t>
      </w:r>
      <w:r>
        <w:rPr>
          <w:rFonts w:cs="Arial"/>
        </w:rPr>
        <w:t>ANM16</w:t>
      </w:r>
      <w:r>
        <w:t>/output/1</w:t>
      </w:r>
      <w:r w:rsidR="00124744">
        <w:t>9</w:t>
      </w:r>
      <w:r>
        <w:t>) was produced and the WG requested that it be forwarded to ANM members.</w:t>
      </w:r>
    </w:p>
    <w:p w:rsidR="00293C90" w:rsidRDefault="00293C90" w:rsidP="00293C90">
      <w:pPr>
        <w:pStyle w:val="ActionItem"/>
      </w:pPr>
      <w:r>
        <w:t>Action item</w:t>
      </w:r>
    </w:p>
    <w:p w:rsidR="00293C90" w:rsidRPr="00293C90" w:rsidRDefault="00293C90" w:rsidP="00293C90">
      <w:pPr>
        <w:pStyle w:val="ActionIALA"/>
      </w:pPr>
      <w:bookmarkStart w:id="101" w:name="_Toc290041725"/>
      <w:r>
        <w:t xml:space="preserve">The Secretariat is requested to forward the summary of the </w:t>
      </w:r>
      <w:r w:rsidRPr="00324CEC">
        <w:t xml:space="preserve">USCG </w:t>
      </w:r>
      <w:proofErr w:type="gramStart"/>
      <w:r w:rsidRPr="00324CEC">
        <w:t>AtoN</w:t>
      </w:r>
      <w:proofErr w:type="gramEnd"/>
      <w:r w:rsidRPr="00324CEC">
        <w:t xml:space="preserve"> Strategic Plan</w:t>
      </w:r>
      <w:r>
        <w:t xml:space="preserve"> (ANM16/output/1</w:t>
      </w:r>
      <w:r w:rsidR="00124744">
        <w:t>9</w:t>
      </w:r>
      <w:r>
        <w:t>)</w:t>
      </w:r>
      <w:r w:rsidR="000330E1">
        <w:t xml:space="preserve"> </w:t>
      </w:r>
      <w:r>
        <w:t>to ANM Committee members.</w:t>
      </w:r>
      <w:bookmarkEnd w:id="101"/>
    </w:p>
    <w:p w:rsidR="00A564D9" w:rsidRDefault="00A564D9" w:rsidP="001142F8">
      <w:pPr>
        <w:pStyle w:val="Heading1"/>
      </w:pPr>
      <w:bookmarkStart w:id="102" w:name="_Toc290041857"/>
      <w:r w:rsidRPr="00952046">
        <w:t>Develop a Recommendation for navigational safety matters within Marine Spatial Planning</w:t>
      </w:r>
      <w:proofErr w:type="gramStart"/>
      <w:r>
        <w:t>..</w:t>
      </w:r>
      <w:proofErr w:type="gramEnd"/>
      <w:r w:rsidRPr="002F1AA6">
        <w:t>(</w:t>
      </w:r>
      <w:r w:rsidRPr="002F1AA6">
        <w:rPr>
          <w:highlight w:val="yellow"/>
        </w:rPr>
        <w:t>Task 15*</w:t>
      </w:r>
      <w:r w:rsidRPr="002F1AA6">
        <w:t>)</w:t>
      </w:r>
      <w:bookmarkEnd w:id="102"/>
    </w:p>
    <w:p w:rsidR="00A564D9" w:rsidRDefault="00F81D40" w:rsidP="00F81D40">
      <w:pPr>
        <w:pStyle w:val="BodyText"/>
      </w:pPr>
      <w:r>
        <w:t xml:space="preserve">In line with the IALA Council’s recommendation, the Chair and Vice Chair composed a questionnaire </w:t>
      </w:r>
      <w:r w:rsidR="00AB1184">
        <w:t xml:space="preserve">on Marine Spatial Planning </w:t>
      </w:r>
      <w:r>
        <w:t>(ANM16/C</w:t>
      </w:r>
      <w:r w:rsidR="00AB1184">
        <w:t>hair</w:t>
      </w:r>
      <w:r>
        <w:t>/WP1), which will be prepared and issued inter-sessionally.</w:t>
      </w:r>
    </w:p>
    <w:p w:rsidR="00862236" w:rsidRPr="00191684" w:rsidRDefault="00862236" w:rsidP="00862236">
      <w:pPr>
        <w:pStyle w:val="ActionItem"/>
      </w:pPr>
      <w:r w:rsidRPr="00191684">
        <w:t>Action item</w:t>
      </w:r>
    </w:p>
    <w:p w:rsidR="00862236" w:rsidRDefault="00F81D40" w:rsidP="00862236">
      <w:pPr>
        <w:pStyle w:val="ActionMember"/>
      </w:pPr>
      <w:bookmarkStart w:id="103" w:name="_Toc290041743"/>
      <w:r>
        <w:t>The Chairman and Vice Chairman of the ANM Committee are requested to progress the development of the Marine Spatial Planning questionnaire.</w:t>
      </w:r>
      <w:bookmarkEnd w:id="103"/>
    </w:p>
    <w:p w:rsidR="00862236" w:rsidRPr="00A564D9" w:rsidRDefault="00F81D40" w:rsidP="00862236">
      <w:pPr>
        <w:pStyle w:val="ActionIALA"/>
        <w:rPr>
          <w:lang w:eastAsia="de-DE"/>
        </w:rPr>
      </w:pPr>
      <w:bookmarkStart w:id="104" w:name="_Toc290041726"/>
      <w:r>
        <w:t>When available, t</w:t>
      </w:r>
      <w:r w:rsidR="00862236">
        <w:t xml:space="preserve">he Secretariat is requested to </w:t>
      </w:r>
      <w:r>
        <w:t>forward the Marine Spatial Planning questionnaire to the IALA membership.</w:t>
      </w:r>
      <w:bookmarkEnd w:id="104"/>
    </w:p>
    <w:p w:rsidR="00C4319A" w:rsidRDefault="00C4319A" w:rsidP="001142F8">
      <w:pPr>
        <w:pStyle w:val="Heading1"/>
      </w:pPr>
      <w:bookmarkStart w:id="105" w:name="_Toc290041858"/>
      <w:r>
        <w:t>Future Work Programme (201</w:t>
      </w:r>
      <w:r w:rsidR="00774A90">
        <w:t>4</w:t>
      </w:r>
      <w:r>
        <w:t xml:space="preserve"> – 201</w:t>
      </w:r>
      <w:r w:rsidR="00774A90">
        <w:t>8</w:t>
      </w:r>
      <w:r>
        <w:t>)</w:t>
      </w:r>
      <w:bookmarkEnd w:id="105"/>
    </w:p>
    <w:p w:rsidR="00C4319A" w:rsidRDefault="00195C14" w:rsidP="00816CF1">
      <w:pPr>
        <w:pStyle w:val="BodyText"/>
        <w:rPr>
          <w:lang w:eastAsia="de-DE"/>
        </w:rPr>
      </w:pPr>
      <w:r>
        <w:rPr>
          <w:lang w:eastAsia="de-DE"/>
        </w:rPr>
        <w:t xml:space="preserve">Apart from items </w:t>
      </w:r>
      <w:r w:rsidR="00124744">
        <w:rPr>
          <w:lang w:eastAsia="de-DE"/>
        </w:rPr>
        <w:t>identified in sections 8 &amp; 9 no</w:t>
      </w:r>
      <w:r>
        <w:rPr>
          <w:lang w:eastAsia="de-DE"/>
        </w:rPr>
        <w:t xml:space="preserve"> other</w:t>
      </w:r>
      <w:r w:rsidR="00DA1A5B" w:rsidRPr="00DA1A5B">
        <w:rPr>
          <w:lang w:eastAsia="de-DE"/>
        </w:rPr>
        <w:t xml:space="preserve"> items </w:t>
      </w:r>
      <w:r w:rsidR="00DA1A5B">
        <w:rPr>
          <w:lang w:eastAsia="de-DE"/>
        </w:rPr>
        <w:t>have been</w:t>
      </w:r>
      <w:r w:rsidR="00DA1A5B" w:rsidRPr="00DA1A5B">
        <w:rPr>
          <w:lang w:eastAsia="de-DE"/>
        </w:rPr>
        <w:t xml:space="preserve"> identified at this stage</w:t>
      </w:r>
      <w:r w:rsidR="00DA1A5B">
        <w:rPr>
          <w:lang w:eastAsia="de-DE"/>
        </w:rPr>
        <w:t>.</w:t>
      </w:r>
      <w:r w:rsidR="00124744">
        <w:rPr>
          <w:lang w:eastAsia="de-DE"/>
        </w:rPr>
        <w:t xml:space="preserve">  The Chairman said that he would ask that the IALA strategy for 2014 – 2018 be made available for the Committee to more effectively plan for the next Work Programme.</w:t>
      </w:r>
    </w:p>
    <w:p w:rsidR="00DA1A5B" w:rsidRDefault="00DA1A5B" w:rsidP="00774A90">
      <w:pPr>
        <w:pStyle w:val="ActionItem"/>
      </w:pPr>
      <w:r>
        <w:t>Action item</w:t>
      </w:r>
    </w:p>
    <w:p w:rsidR="00DA1A5B" w:rsidRPr="00C4319A" w:rsidRDefault="005B3816" w:rsidP="00774A90">
      <w:pPr>
        <w:pStyle w:val="ActionMember"/>
        <w:rPr>
          <w:lang w:eastAsia="de-DE"/>
        </w:rPr>
      </w:pPr>
      <w:bookmarkStart w:id="106" w:name="_Toc290041744"/>
      <w:r>
        <w:rPr>
          <w:lang w:eastAsia="de-DE"/>
        </w:rPr>
        <w:t>The Committee</w:t>
      </w:r>
      <w:r w:rsidR="00DA1A5B">
        <w:rPr>
          <w:lang w:eastAsia="de-DE"/>
        </w:rPr>
        <w:t xml:space="preserve"> are requested to consider potential items</w:t>
      </w:r>
      <w:r w:rsidR="00774A90">
        <w:rPr>
          <w:lang w:eastAsia="de-DE"/>
        </w:rPr>
        <w:t xml:space="preserve"> for the 2014 – 2018 before ANM1</w:t>
      </w:r>
      <w:r w:rsidR="00952046">
        <w:rPr>
          <w:lang w:eastAsia="de-DE"/>
        </w:rPr>
        <w:t>7</w:t>
      </w:r>
      <w:r w:rsidR="00774A90">
        <w:rPr>
          <w:lang w:eastAsia="de-DE"/>
        </w:rPr>
        <w:t>.</w:t>
      </w:r>
      <w:bookmarkEnd w:id="106"/>
    </w:p>
    <w:p w:rsidR="00D84219" w:rsidRPr="00B66629" w:rsidRDefault="00217227" w:rsidP="001142F8">
      <w:pPr>
        <w:pStyle w:val="Heading1"/>
        <w:rPr>
          <w:rFonts w:cs="Arial"/>
        </w:rPr>
      </w:pPr>
      <w:bookmarkStart w:id="107" w:name="_Toc290041859"/>
      <w:r>
        <w:rPr>
          <w:rFonts w:cs="Arial"/>
        </w:rPr>
        <w:lastRenderedPageBreak/>
        <w:t>Review of output and w</w:t>
      </w:r>
      <w:r w:rsidR="008B1D3E">
        <w:rPr>
          <w:rFonts w:cs="Arial"/>
        </w:rPr>
        <w:t>orking p</w:t>
      </w:r>
      <w:r w:rsidR="00D84219" w:rsidRPr="00B66629">
        <w:rPr>
          <w:rFonts w:cs="Arial"/>
        </w:rPr>
        <w:t>apers</w:t>
      </w:r>
      <w:bookmarkEnd w:id="107"/>
    </w:p>
    <w:p w:rsidR="001413AE" w:rsidRDefault="00D82FEA" w:rsidP="004F7F9E">
      <w:pPr>
        <w:pStyle w:val="BodyText"/>
      </w:pPr>
      <w:r>
        <w:t>WG Chairmen outlined the work undertaken and both expressed their thanks to their WG members for much hard work and the progress made.</w:t>
      </w:r>
      <w:r w:rsidR="001D121B">
        <w:t xml:space="preserve">  The output and working papers were reviewed and their disposition agreed.</w:t>
      </w:r>
    </w:p>
    <w:p w:rsidR="001D121B" w:rsidRDefault="001D121B" w:rsidP="004F7F9E">
      <w:pPr>
        <w:pStyle w:val="BodyText"/>
      </w:pPr>
      <w:r>
        <w:t>In discussion the following points emerged:</w:t>
      </w:r>
    </w:p>
    <w:p w:rsidR="00862236" w:rsidRDefault="00F81D40" w:rsidP="00F81D40">
      <w:pPr>
        <w:pStyle w:val="Bullet1"/>
      </w:pPr>
      <w:r>
        <w:t>The validity of including tugs and their manoeuvring requirements in simulations in the revision of IALLA Guideline 1058;</w:t>
      </w:r>
    </w:p>
    <w:p w:rsidR="00F81D40" w:rsidRDefault="00F81D40" w:rsidP="00F81D40">
      <w:pPr>
        <w:pStyle w:val="Bullet1"/>
      </w:pPr>
      <w:r>
        <w:t>There is a need to further discuss the terms static, dynamic and permanent, in regard to virtual AtoN.</w:t>
      </w:r>
    </w:p>
    <w:p w:rsidR="003411C9" w:rsidRDefault="00304475" w:rsidP="004F7F9E">
      <w:pPr>
        <w:pStyle w:val="BodyText"/>
        <w:rPr>
          <w:lang w:eastAsia="de-DE"/>
        </w:rPr>
      </w:pPr>
      <w:r>
        <w:rPr>
          <w:lang w:eastAsia="de-DE"/>
        </w:rPr>
        <w:t xml:space="preserve">The </w:t>
      </w:r>
      <w:r w:rsidR="00124744">
        <w:rPr>
          <w:lang w:eastAsia="de-DE"/>
        </w:rPr>
        <w:t xml:space="preserve">Committee </w:t>
      </w:r>
      <w:r>
        <w:rPr>
          <w:lang w:eastAsia="de-DE"/>
        </w:rPr>
        <w:t>Chairman then thanked all involved in the production of the output documents a</w:t>
      </w:r>
      <w:r w:rsidR="005A326C">
        <w:rPr>
          <w:lang w:eastAsia="de-DE"/>
        </w:rPr>
        <w:t>nd the hard work that had gone i</w:t>
      </w:r>
      <w:r>
        <w:rPr>
          <w:lang w:eastAsia="de-DE"/>
        </w:rPr>
        <w:t>nto producing them.</w:t>
      </w:r>
    </w:p>
    <w:p w:rsidR="000D7D0A" w:rsidRPr="00B66629" w:rsidRDefault="000D7D0A" w:rsidP="001142F8">
      <w:pPr>
        <w:pStyle w:val="Heading1"/>
        <w:rPr>
          <w:rFonts w:cs="Arial"/>
        </w:rPr>
      </w:pPr>
      <w:bookmarkStart w:id="108" w:name="_Toc290041860"/>
      <w:r w:rsidRPr="00B66629">
        <w:rPr>
          <w:rFonts w:cs="Arial"/>
        </w:rPr>
        <w:t>A</w:t>
      </w:r>
      <w:r w:rsidR="00D84219" w:rsidRPr="00B66629">
        <w:rPr>
          <w:rFonts w:cs="Arial"/>
        </w:rPr>
        <w:t>ny Other Business</w:t>
      </w:r>
      <w:bookmarkEnd w:id="108"/>
    </w:p>
    <w:p w:rsidR="00B73CE0" w:rsidRDefault="00AE7385" w:rsidP="005144C7">
      <w:pPr>
        <w:pStyle w:val="Heading2"/>
      </w:pPr>
      <w:bookmarkStart w:id="109" w:name="_Toc290041861"/>
      <w:r>
        <w:t>Terms of reference (ToR)</w:t>
      </w:r>
      <w:r w:rsidR="00862236">
        <w:t xml:space="preserve"> of Working Groups</w:t>
      </w:r>
      <w:bookmarkEnd w:id="109"/>
    </w:p>
    <w:p w:rsidR="00774A90" w:rsidRDefault="00F81D40" w:rsidP="00774A90">
      <w:pPr>
        <w:pStyle w:val="BodyText"/>
        <w:rPr>
          <w:lang w:eastAsia="de-DE"/>
        </w:rPr>
      </w:pPr>
      <w:r>
        <w:rPr>
          <w:lang w:eastAsia="de-DE"/>
        </w:rPr>
        <w:t>The Committee agreed the WG terms of reference at ANM16/output/1</w:t>
      </w:r>
      <w:r w:rsidR="000330E1">
        <w:rPr>
          <w:lang w:eastAsia="de-DE"/>
        </w:rPr>
        <w:t>7</w:t>
      </w:r>
      <w:r>
        <w:rPr>
          <w:lang w:eastAsia="de-DE"/>
        </w:rPr>
        <w:t>.</w:t>
      </w:r>
    </w:p>
    <w:p w:rsidR="000330E1" w:rsidRDefault="000330E1" w:rsidP="00432460">
      <w:pPr>
        <w:pStyle w:val="ActionItem"/>
      </w:pPr>
      <w:r>
        <w:t>Action item</w:t>
      </w:r>
    </w:p>
    <w:p w:rsidR="000330E1" w:rsidRDefault="000330E1" w:rsidP="00432460">
      <w:pPr>
        <w:pStyle w:val="ActionIALA"/>
      </w:pPr>
      <w:bookmarkStart w:id="110" w:name="_Toc290041727"/>
      <w:r>
        <w:t>The</w:t>
      </w:r>
      <w:r w:rsidR="00432460">
        <w:t xml:space="preserve"> Secretariat is requested to post the WG ToR (</w:t>
      </w:r>
      <w:r w:rsidR="00432460">
        <w:rPr>
          <w:lang w:eastAsia="de-DE"/>
        </w:rPr>
        <w:t>ANM16/output/17) on the ftp server.</w:t>
      </w:r>
      <w:bookmarkEnd w:id="110"/>
    </w:p>
    <w:p w:rsidR="00CD27C3" w:rsidRPr="00B66629" w:rsidRDefault="00F53A27" w:rsidP="00630840">
      <w:pPr>
        <w:pStyle w:val="Heading2"/>
      </w:pPr>
      <w:bookmarkStart w:id="111" w:name="_Toc290041862"/>
      <w:r>
        <w:t>Workshops &amp; Seminars (2010 – 2014)</w:t>
      </w:r>
      <w:bookmarkEnd w:id="111"/>
    </w:p>
    <w:p w:rsidR="00F53A27" w:rsidRPr="00B66629" w:rsidRDefault="008651BC" w:rsidP="00F53A27">
      <w:pPr>
        <w:pStyle w:val="BodyText"/>
      </w:pPr>
      <w:r>
        <w:t>Requests for a seminar (ANM16/output/3) and a workshop (ANM16/output/4) were produced, together with suggested changes to event dates</w:t>
      </w:r>
      <w:r w:rsidR="00124744">
        <w:t xml:space="preserve"> and venues</w:t>
      </w:r>
      <w:r>
        <w:t xml:space="preserve"> for discussion at PAP21.</w:t>
      </w:r>
    </w:p>
    <w:p w:rsidR="00862236" w:rsidRPr="00191684" w:rsidRDefault="00862236" w:rsidP="00862236">
      <w:pPr>
        <w:pStyle w:val="ActionItem"/>
      </w:pPr>
      <w:r w:rsidRPr="00191684">
        <w:t>Action item</w:t>
      </w:r>
    </w:p>
    <w:p w:rsidR="00862236" w:rsidRDefault="00862236" w:rsidP="00862236">
      <w:pPr>
        <w:pStyle w:val="ActionIALA"/>
      </w:pPr>
      <w:bookmarkStart w:id="112" w:name="_Toc290041728"/>
      <w:r>
        <w:t xml:space="preserve">The Secretariat is requested to </w:t>
      </w:r>
      <w:r w:rsidR="00894C43">
        <w:t>forward the Risk M</w:t>
      </w:r>
      <w:r w:rsidR="00894C43" w:rsidRPr="00894C43">
        <w:t>anagement seminar proposal</w:t>
      </w:r>
      <w:r w:rsidR="00894C43">
        <w:t xml:space="preserve"> (ANM16/output/3) to the IALA Council for approval.</w:t>
      </w:r>
      <w:bookmarkEnd w:id="112"/>
    </w:p>
    <w:p w:rsidR="008651BC" w:rsidRDefault="008651BC" w:rsidP="008651BC">
      <w:pPr>
        <w:pStyle w:val="ActionIALA"/>
      </w:pPr>
      <w:bookmarkStart w:id="113" w:name="_Toc290041729"/>
      <w:r>
        <w:t>The Secretariat is requested to</w:t>
      </w:r>
      <w:r w:rsidR="00894C43">
        <w:t xml:space="preserve"> forward the Marine Spatial P</w:t>
      </w:r>
      <w:r w:rsidR="00894C43" w:rsidRPr="00894C43">
        <w:t>lanning workshop proposal</w:t>
      </w:r>
      <w:r w:rsidR="00894C43">
        <w:t xml:space="preserve"> (ANM16/output/4) to the IALA Council for approval.</w:t>
      </w:r>
      <w:bookmarkEnd w:id="113"/>
    </w:p>
    <w:p w:rsidR="008651BC" w:rsidRPr="008651BC" w:rsidRDefault="008651BC" w:rsidP="008651BC">
      <w:pPr>
        <w:pStyle w:val="ActionIALA"/>
      </w:pPr>
      <w:bookmarkStart w:id="114" w:name="_Toc290041730"/>
      <w:r>
        <w:t xml:space="preserve">The Secretariat is requested to </w:t>
      </w:r>
      <w:r w:rsidR="00894C43">
        <w:t>draw the attention of PAP to the proposed changes in dates</w:t>
      </w:r>
      <w:r w:rsidR="00124744">
        <w:t xml:space="preserve"> and venues</w:t>
      </w:r>
      <w:r w:rsidR="00894C43">
        <w:t xml:space="preserve"> for ANM19.</w:t>
      </w:r>
      <w:bookmarkEnd w:id="114"/>
    </w:p>
    <w:p w:rsidR="00CD27C3" w:rsidRPr="00B66629" w:rsidRDefault="00862236" w:rsidP="00630840">
      <w:pPr>
        <w:pStyle w:val="Heading2"/>
      </w:pPr>
      <w:bookmarkStart w:id="115" w:name="_Toc290041863"/>
      <w:r w:rsidRPr="0064793E">
        <w:rPr>
          <w:rFonts w:eastAsia="Calibri"/>
          <w:lang w:eastAsia="en-GB"/>
        </w:rPr>
        <w:t>Use of AtoN in the Design of Fairways and Waterways</w:t>
      </w:r>
      <w:bookmarkEnd w:id="115"/>
    </w:p>
    <w:p w:rsidR="009429F6" w:rsidRDefault="00F81D40" w:rsidP="00F53A27">
      <w:pPr>
        <w:pStyle w:val="BodyText"/>
      </w:pPr>
      <w:r>
        <w:t xml:space="preserve">This was </w:t>
      </w:r>
      <w:r w:rsidR="00894C43">
        <w:t>cover</w:t>
      </w:r>
      <w:r>
        <w:t>ed under agenda item 9.</w:t>
      </w:r>
      <w:r w:rsidR="00124744">
        <w:t xml:space="preserve">  It was noted that the title of the document has now been changed to </w:t>
      </w:r>
      <w:r w:rsidR="00124744" w:rsidRPr="0064793E">
        <w:t>Use of AtoN in the Design of Fairways</w:t>
      </w:r>
      <w:r w:rsidR="00124744">
        <w:t>.</w:t>
      </w:r>
    </w:p>
    <w:p w:rsidR="00CD27C3" w:rsidRPr="00B66629" w:rsidRDefault="00862236" w:rsidP="00862236">
      <w:pPr>
        <w:pStyle w:val="Heading2"/>
        <w:rPr>
          <w:rStyle w:val="apple-converted-space"/>
          <w:rFonts w:cs="Arial"/>
          <w:color w:val="000000"/>
        </w:rPr>
      </w:pPr>
      <w:bookmarkStart w:id="116" w:name="_Toc290041864"/>
      <w:r>
        <w:rPr>
          <w:rFonts w:eastAsia="Calibri"/>
          <w:lang w:eastAsia="en-GB"/>
        </w:rPr>
        <w:t>Data structures</w:t>
      </w:r>
      <w:bookmarkEnd w:id="116"/>
    </w:p>
    <w:p w:rsidR="00774A90" w:rsidRDefault="008651BC" w:rsidP="004F7F9E">
      <w:pPr>
        <w:pStyle w:val="BodyText"/>
        <w:rPr>
          <w:rStyle w:val="apple-converted-space"/>
          <w:color w:val="000000"/>
        </w:rPr>
      </w:pPr>
      <w:r>
        <w:rPr>
          <w:rStyle w:val="apple-converted-space"/>
          <w:color w:val="000000"/>
        </w:rPr>
        <w:t xml:space="preserve">This was </w:t>
      </w:r>
      <w:r w:rsidR="00894C43">
        <w:rPr>
          <w:rStyle w:val="apple-converted-space"/>
          <w:color w:val="000000"/>
        </w:rPr>
        <w:t>cover</w:t>
      </w:r>
      <w:r>
        <w:rPr>
          <w:rStyle w:val="apple-converted-space"/>
          <w:color w:val="000000"/>
        </w:rPr>
        <w:t>ed under agenda item 9.</w:t>
      </w:r>
    </w:p>
    <w:p w:rsidR="00353776" w:rsidRPr="00B66629" w:rsidRDefault="00862236" w:rsidP="00630840">
      <w:pPr>
        <w:pStyle w:val="Heading2"/>
      </w:pPr>
      <w:bookmarkStart w:id="117" w:name="_Toc290041865"/>
      <w:proofErr w:type="gramStart"/>
      <w:r>
        <w:rPr>
          <w:rFonts w:eastAsia="Calibri"/>
          <w:lang w:eastAsia="en-GB"/>
        </w:rPr>
        <w:t>e-Navigation</w:t>
      </w:r>
      <w:bookmarkEnd w:id="117"/>
      <w:proofErr w:type="gramEnd"/>
    </w:p>
    <w:p w:rsidR="006E410D" w:rsidRDefault="008651BC" w:rsidP="00862236">
      <w:pPr>
        <w:pStyle w:val="BodyText"/>
        <w:rPr>
          <w:rStyle w:val="apple-converted-space"/>
          <w:color w:val="000000"/>
        </w:rPr>
      </w:pPr>
      <w:r>
        <w:rPr>
          <w:rStyle w:val="apple-converted-space"/>
          <w:color w:val="000000"/>
        </w:rPr>
        <w:t xml:space="preserve">This was </w:t>
      </w:r>
      <w:r w:rsidR="00894C43">
        <w:rPr>
          <w:rStyle w:val="apple-converted-space"/>
          <w:color w:val="000000"/>
        </w:rPr>
        <w:t>cover</w:t>
      </w:r>
      <w:r>
        <w:rPr>
          <w:rStyle w:val="apple-converted-space"/>
          <w:color w:val="000000"/>
        </w:rPr>
        <w:t>ed under agenda item 8.</w:t>
      </w:r>
    </w:p>
    <w:p w:rsidR="008651BC" w:rsidRDefault="008651BC" w:rsidP="008651BC">
      <w:pPr>
        <w:pStyle w:val="Heading2"/>
      </w:pPr>
      <w:bookmarkStart w:id="118" w:name="_Toc290041866"/>
      <w:r>
        <w:t>IALA Annual Questionnaire</w:t>
      </w:r>
      <w:bookmarkEnd w:id="118"/>
    </w:p>
    <w:p w:rsidR="008651BC" w:rsidRDefault="00BE1FB0" w:rsidP="008651BC">
      <w:pPr>
        <w:pStyle w:val="BodyText"/>
        <w:rPr>
          <w:lang w:eastAsia="de-DE"/>
        </w:rPr>
      </w:pPr>
      <w:r>
        <w:rPr>
          <w:lang w:eastAsia="de-DE"/>
        </w:rPr>
        <w:t>The Committee agreed that the policy for distributing the Annual Questionnaire should be to retain the use of the current .pdf version until 2014 and that the 2010 questionnaire should be distributed in time to provide results to ANM17.  It was further decided that at or before ANM21, the questionnaire would be reviewed, with a view to making it more strategic and that the result would then be used for the period 2014 – 2018.</w:t>
      </w:r>
    </w:p>
    <w:p w:rsidR="00BE1FB0" w:rsidRDefault="00BE1FB0" w:rsidP="00BE1FB0">
      <w:pPr>
        <w:pStyle w:val="ActionItem"/>
      </w:pPr>
      <w:r>
        <w:t>Action item</w:t>
      </w:r>
    </w:p>
    <w:p w:rsidR="00BE1FB0" w:rsidRDefault="00BE1FB0" w:rsidP="00BE1FB0">
      <w:pPr>
        <w:pStyle w:val="ActionIALA"/>
      </w:pPr>
      <w:bookmarkStart w:id="119" w:name="_Toc290041731"/>
      <w:r>
        <w:lastRenderedPageBreak/>
        <w:t>The Secretariat is requested to distribute the 2010 Annual Questionnaire to IALA members</w:t>
      </w:r>
      <w:r w:rsidR="005868A3">
        <w:t xml:space="preserve"> and ANM Committee members</w:t>
      </w:r>
      <w:r>
        <w:t xml:space="preserve"> by 30 April 2011.</w:t>
      </w:r>
      <w:bookmarkEnd w:id="119"/>
    </w:p>
    <w:p w:rsidR="005868A3" w:rsidRPr="005868A3" w:rsidRDefault="005868A3" w:rsidP="005868A3">
      <w:pPr>
        <w:pStyle w:val="ActionMember"/>
        <w:rPr>
          <w:lang w:eastAsia="en-GB"/>
        </w:rPr>
      </w:pPr>
      <w:bookmarkStart w:id="120" w:name="_Toc290041745"/>
      <w:r>
        <w:rPr>
          <w:lang w:eastAsia="en-GB"/>
        </w:rPr>
        <w:t>ANM Committee members are requested to monitor the processing of the questionnaire within their administrations / organisations.</w:t>
      </w:r>
      <w:bookmarkEnd w:id="120"/>
    </w:p>
    <w:p w:rsidR="00BE1FB0" w:rsidRDefault="00C763A5" w:rsidP="00C763A5">
      <w:pPr>
        <w:pStyle w:val="BodyText"/>
      </w:pPr>
      <w:r>
        <w:t>It was requested that consideration be given to providing previous results of Annual Questionnaires on the IALA Committee website.</w:t>
      </w:r>
    </w:p>
    <w:p w:rsidR="00C763A5" w:rsidRDefault="00C763A5" w:rsidP="00C763A5">
      <w:pPr>
        <w:pStyle w:val="ActionItem"/>
      </w:pPr>
      <w:r>
        <w:t>Action item</w:t>
      </w:r>
    </w:p>
    <w:p w:rsidR="00C763A5" w:rsidRDefault="00C763A5" w:rsidP="00C763A5">
      <w:pPr>
        <w:pStyle w:val="ActionIALA"/>
      </w:pPr>
      <w:bookmarkStart w:id="121" w:name="_Toc290041732"/>
      <w:r>
        <w:t>The Secretariat is requested to consider the provision of previous results of Annual Questionnaires on the IALA Committee website.</w:t>
      </w:r>
      <w:bookmarkEnd w:id="121"/>
    </w:p>
    <w:p w:rsidR="008651BC" w:rsidRDefault="008651BC" w:rsidP="008651BC">
      <w:pPr>
        <w:pStyle w:val="Heading2"/>
      </w:pPr>
      <w:bookmarkStart w:id="122" w:name="_Toc290041867"/>
      <w:r>
        <w:t>Guideline for AIS AtoN licences</w:t>
      </w:r>
      <w:bookmarkEnd w:id="122"/>
    </w:p>
    <w:p w:rsidR="008651BC" w:rsidRDefault="00195C14" w:rsidP="008651BC">
      <w:pPr>
        <w:pStyle w:val="BodyText"/>
        <w:rPr>
          <w:rFonts w:cs="Arial"/>
          <w:bCs/>
          <w:color w:val="000000"/>
        </w:rPr>
      </w:pPr>
      <w:r>
        <w:rPr>
          <w:lang w:eastAsia="de-DE"/>
        </w:rPr>
        <w:t xml:space="preserve">The Chairman and Vice Chairman produced a draft Guideline on </w:t>
      </w:r>
      <w:r w:rsidRPr="00195C14">
        <w:rPr>
          <w:rFonts w:cs="Arial"/>
          <w:bCs/>
          <w:color w:val="000000"/>
        </w:rPr>
        <w:t>Authorisation of AIS AtoN</w:t>
      </w:r>
      <w:r>
        <w:rPr>
          <w:rFonts w:cs="Arial"/>
          <w:bCs/>
          <w:color w:val="000000"/>
        </w:rPr>
        <w:t xml:space="preserve"> (ANM16/output/2).</w:t>
      </w:r>
    </w:p>
    <w:p w:rsidR="00195C14" w:rsidRDefault="00195C14" w:rsidP="00195C14">
      <w:pPr>
        <w:pStyle w:val="ActionItem"/>
      </w:pPr>
      <w:r>
        <w:t>Action item</w:t>
      </w:r>
    </w:p>
    <w:p w:rsidR="00195C14" w:rsidRPr="008651BC" w:rsidRDefault="00195C14" w:rsidP="00195C14">
      <w:pPr>
        <w:pStyle w:val="ActionIALA"/>
        <w:rPr>
          <w:lang w:eastAsia="de-DE"/>
        </w:rPr>
      </w:pPr>
      <w:bookmarkStart w:id="123" w:name="_Toc290041733"/>
      <w:r>
        <w:t>The Secretariat is requested to forward the draft Guideline</w:t>
      </w:r>
      <w:r>
        <w:rPr>
          <w:lang w:eastAsia="de-DE"/>
        </w:rPr>
        <w:t xml:space="preserve"> on </w:t>
      </w:r>
      <w:r w:rsidRPr="00195C14">
        <w:t>Authorisation of AIS AtoN</w:t>
      </w:r>
      <w:r>
        <w:t xml:space="preserve"> (ANM16/output/2) to the IALA Council for approval.</w:t>
      </w:r>
      <w:bookmarkEnd w:id="123"/>
    </w:p>
    <w:p w:rsidR="00D84219" w:rsidRPr="00B66629" w:rsidRDefault="00D84219" w:rsidP="00E97A90">
      <w:pPr>
        <w:pStyle w:val="Heading1"/>
      </w:pPr>
      <w:bookmarkStart w:id="124" w:name="_Toc290041868"/>
      <w:r w:rsidRPr="00B66629">
        <w:t>Date and venue for next meeting</w:t>
      </w:r>
      <w:bookmarkEnd w:id="124"/>
    </w:p>
    <w:p w:rsidR="00615F46" w:rsidRDefault="00615F46" w:rsidP="00615F46">
      <w:pPr>
        <w:pStyle w:val="BodyText"/>
      </w:pPr>
      <w:r>
        <w:t xml:space="preserve">It is intended that </w:t>
      </w:r>
      <w:r w:rsidRPr="00B66629">
        <w:rPr>
          <w:lang w:eastAsia="de-DE"/>
        </w:rPr>
        <w:t>ANM1</w:t>
      </w:r>
      <w:r w:rsidR="00862236">
        <w:rPr>
          <w:lang w:eastAsia="de-DE"/>
        </w:rPr>
        <w:t>7</w:t>
      </w:r>
      <w:r w:rsidRPr="00F13F20">
        <w:t xml:space="preserve"> will meet </w:t>
      </w:r>
      <w:r>
        <w:t xml:space="preserve">between </w:t>
      </w:r>
      <w:r w:rsidR="00862236">
        <w:t>17 and 21 October</w:t>
      </w:r>
      <w:r>
        <w:t xml:space="preserve">, 2011 </w:t>
      </w:r>
      <w:r w:rsidR="00862236">
        <w:t>at</w:t>
      </w:r>
      <w:r>
        <w:t xml:space="preserve"> IALA.</w:t>
      </w:r>
    </w:p>
    <w:p w:rsidR="00874296" w:rsidRDefault="00874296" w:rsidP="001142F8">
      <w:pPr>
        <w:pStyle w:val="Heading1"/>
        <w:rPr>
          <w:rFonts w:cs="Arial"/>
        </w:rPr>
      </w:pPr>
      <w:bookmarkStart w:id="125" w:name="_Toc290041869"/>
      <w:r>
        <w:rPr>
          <w:rFonts w:cs="Arial"/>
        </w:rPr>
        <w:t>Review of session report</w:t>
      </w:r>
      <w:bookmarkEnd w:id="125"/>
    </w:p>
    <w:p w:rsidR="00874296" w:rsidRDefault="00874296" w:rsidP="00293C90">
      <w:pPr>
        <w:pStyle w:val="BodyText"/>
      </w:pPr>
      <w:r>
        <w:t>The report was reviewed and then approved by the Committee.</w:t>
      </w:r>
    </w:p>
    <w:p w:rsidR="00293C90" w:rsidRDefault="00293C90" w:rsidP="00293C90">
      <w:pPr>
        <w:pStyle w:val="BodyText"/>
      </w:pPr>
      <w:r>
        <w:t xml:space="preserve">During the review, Malcolm Nicholson demonstrated the current version of the GLA R&amp;RNAV Marine </w:t>
      </w:r>
      <w:proofErr w:type="gramStart"/>
      <w:r>
        <w:t>AtoN</w:t>
      </w:r>
      <w:proofErr w:type="gramEnd"/>
      <w:r>
        <w:t xml:space="preserve"> Light Calculator (MALC), details of which can be found at </w:t>
      </w:r>
      <w:hyperlink r:id="rId10" w:history="1">
        <w:proofErr w:type="spellStart"/>
        <w:r w:rsidRPr="00293C90">
          <w:rPr>
            <w:rStyle w:val="Hyperlink"/>
            <w:color w:val="0000FF"/>
          </w:rPr>
          <w:t>www.gla-rrnav.org</w:t>
        </w:r>
        <w:proofErr w:type="spellEnd"/>
      </w:hyperlink>
      <w:r>
        <w:t>. He then gave details of future developments of the calculator.</w:t>
      </w:r>
    </w:p>
    <w:p w:rsidR="00BE1FB0" w:rsidRDefault="00BE1FB0" w:rsidP="00293C90">
      <w:pPr>
        <w:pStyle w:val="BodyText"/>
      </w:pPr>
      <w:r>
        <w:t>A discussion took place about how the organisation of the preparations for the Committee could be improved.  The Chairman undertook to raise this issue at PAP21, as any changes need to be made ‘across all Committees’.</w:t>
      </w:r>
    </w:p>
    <w:p w:rsidR="00874296" w:rsidRDefault="00874296" w:rsidP="00874296">
      <w:pPr>
        <w:pStyle w:val="ActionItem"/>
      </w:pPr>
      <w:r>
        <w:t>Action item</w:t>
      </w:r>
    </w:p>
    <w:p w:rsidR="00874296" w:rsidRPr="00874296" w:rsidRDefault="00874296" w:rsidP="00874296">
      <w:pPr>
        <w:pStyle w:val="ActionIALA"/>
      </w:pPr>
      <w:bookmarkStart w:id="126" w:name="_Toc290041734"/>
      <w:r>
        <w:t>The Secretariat is requested to forward the report of ANM16 (ANM16/output/1) to the Council, to note.</w:t>
      </w:r>
      <w:bookmarkEnd w:id="126"/>
    </w:p>
    <w:p w:rsidR="001142F8" w:rsidRPr="00B66629" w:rsidRDefault="00865F66" w:rsidP="001142F8">
      <w:pPr>
        <w:pStyle w:val="Heading1"/>
        <w:rPr>
          <w:rFonts w:cs="Arial"/>
        </w:rPr>
      </w:pPr>
      <w:bookmarkStart w:id="127" w:name="_Toc290041870"/>
      <w:r w:rsidRPr="00B66629">
        <w:rPr>
          <w:rFonts w:cs="Arial"/>
        </w:rPr>
        <w:t xml:space="preserve">Closing </w:t>
      </w:r>
      <w:r w:rsidR="001142F8" w:rsidRPr="00B66629">
        <w:rPr>
          <w:rFonts w:cs="Arial"/>
        </w:rPr>
        <w:t>of the Meeting</w:t>
      </w:r>
      <w:bookmarkEnd w:id="127"/>
    </w:p>
    <w:p w:rsidR="00D82225" w:rsidRDefault="00D82225" w:rsidP="00612A51">
      <w:pPr>
        <w:pStyle w:val="BodyText"/>
      </w:pPr>
      <w:r w:rsidRPr="005B3816">
        <w:t xml:space="preserve">The Chairman </w:t>
      </w:r>
      <w:r w:rsidR="005441FA">
        <w:t xml:space="preserve">said that it had been a successful week and </w:t>
      </w:r>
      <w:r w:rsidRPr="005B3816">
        <w:t>thanked all ANM Committee members</w:t>
      </w:r>
      <w:r w:rsidR="00D84219" w:rsidRPr="005B3816">
        <w:t xml:space="preserve"> for their hard work</w:t>
      </w:r>
      <w:r w:rsidR="00AF43D6" w:rsidRPr="005B3816">
        <w:t>,</w:t>
      </w:r>
      <w:r w:rsidRPr="005B3816">
        <w:t xml:space="preserve"> </w:t>
      </w:r>
      <w:r w:rsidR="007C466F" w:rsidRPr="005B3816">
        <w:t xml:space="preserve">which had produced </w:t>
      </w:r>
      <w:r w:rsidR="005441FA">
        <w:t xml:space="preserve">such </w:t>
      </w:r>
      <w:r w:rsidR="007C466F" w:rsidRPr="005B3816">
        <w:t>an impressive output</w:t>
      </w:r>
      <w:r w:rsidR="00157D30" w:rsidRPr="005B3816">
        <w:t>.</w:t>
      </w:r>
      <w:r w:rsidR="00FD6B3E">
        <w:t xml:space="preserve">  He said that he very much appreciated the positive approach taken at the meeting, whilst not losing sight of the important social element </w:t>
      </w:r>
      <w:r w:rsidR="005441FA">
        <w:t>of the meeting</w:t>
      </w:r>
      <w:r w:rsidR="00FD6B3E">
        <w:t>.</w:t>
      </w:r>
      <w:r w:rsidR="008B65A4" w:rsidRPr="005B3816">
        <w:t xml:space="preserve">  Appreciation was expressed to </w:t>
      </w:r>
      <w:r w:rsidR="00862236">
        <w:t>Greg Tlapa</w:t>
      </w:r>
      <w:r w:rsidR="00837B06">
        <w:t>, who was attending his final ANM meeting</w:t>
      </w:r>
      <w:r w:rsidR="005441FA">
        <w:t>, for his involvement and commitment</w:t>
      </w:r>
      <w:r w:rsidR="008B65A4" w:rsidRPr="005B3816">
        <w:t>.</w:t>
      </w:r>
      <w:r w:rsidR="005441FA">
        <w:t xml:space="preserve">  Thanks were also expressed to Malcolm Nicholson, who may be transferring to the EEP Committee, for the considerable contribution that he makes with his knowledge and as one of the social secretaries.</w:t>
      </w:r>
      <w:r w:rsidR="008B65A4" w:rsidRPr="005B3816">
        <w:t xml:space="preserve">  </w:t>
      </w:r>
      <w:r w:rsidR="005441FA">
        <w:t xml:space="preserve">Finally, thanks were </w:t>
      </w:r>
      <w:r w:rsidR="00837B06">
        <w:t>expressed to the</w:t>
      </w:r>
      <w:r w:rsidR="008B65A4" w:rsidRPr="005B3816">
        <w:t xml:space="preserve"> Secretary and the IALA staff for their cheerful and efficient support.</w:t>
      </w:r>
    </w:p>
    <w:p w:rsidR="00BE1FB0" w:rsidRDefault="00BE1FB0" w:rsidP="00612A51">
      <w:pPr>
        <w:pStyle w:val="BodyText"/>
      </w:pPr>
      <w:r>
        <w:t>A special m</w:t>
      </w:r>
      <w:r w:rsidR="00432460">
        <w:t xml:space="preserve">ention was made of Christophe </w:t>
      </w:r>
      <w:proofErr w:type="spellStart"/>
      <w:r w:rsidR="00432460">
        <w:t>La</w:t>
      </w:r>
      <w:r>
        <w:t>glenne’s</w:t>
      </w:r>
      <w:proofErr w:type="spellEnd"/>
      <w:r>
        <w:t xml:space="preserve"> cheerful and tuneful placing of a bucket in the plenary room, after condensation had begun to drip from the ceiling.</w:t>
      </w:r>
    </w:p>
    <w:p w:rsidR="00837B06" w:rsidRPr="00B66629" w:rsidRDefault="00837B06" w:rsidP="00612A51">
      <w:pPr>
        <w:pStyle w:val="BodyText"/>
      </w:pPr>
      <w:r>
        <w:t xml:space="preserve">There being no further business, the Chairman then </w:t>
      </w:r>
      <w:r w:rsidR="005441FA">
        <w:t>wished everyone a safe journey home and wished everyone well for the coming months before declaring</w:t>
      </w:r>
      <w:r>
        <w:t xml:space="preserve"> the meeting closed.</w:t>
      </w:r>
    </w:p>
    <w:p w:rsidR="006367E9" w:rsidRPr="00B66629" w:rsidRDefault="00F53A27" w:rsidP="006367E9">
      <w:pPr>
        <w:pStyle w:val="Heading1"/>
      </w:pPr>
      <w:bookmarkStart w:id="128" w:name="_Toc290041871"/>
      <w:r>
        <w:lastRenderedPageBreak/>
        <w:t xml:space="preserve">List of </w:t>
      </w:r>
      <w:r w:rsidR="006367E9" w:rsidRPr="00B66629">
        <w:t>Annexes</w:t>
      </w:r>
      <w:bookmarkEnd w:id="128"/>
    </w:p>
    <w:p w:rsidR="00F53A27" w:rsidRPr="00B86B49" w:rsidRDefault="00F53A27" w:rsidP="008651BC">
      <w:pPr>
        <w:pStyle w:val="List1"/>
        <w:numPr>
          <w:ilvl w:val="0"/>
          <w:numId w:val="38"/>
        </w:numPr>
      </w:pPr>
      <w:bookmarkStart w:id="129" w:name="_Toc223865869"/>
      <w:bookmarkStart w:id="130" w:name="_Toc223866835"/>
      <w:bookmarkStart w:id="131" w:name="_Toc223867315"/>
      <w:bookmarkStart w:id="132" w:name="_Toc223867455"/>
      <w:bookmarkStart w:id="133" w:name="_Toc223871807"/>
      <w:r w:rsidRPr="00B86B49">
        <w:t>Agenda</w:t>
      </w:r>
      <w:bookmarkEnd w:id="129"/>
      <w:bookmarkEnd w:id="130"/>
      <w:bookmarkEnd w:id="131"/>
      <w:bookmarkEnd w:id="132"/>
      <w:bookmarkEnd w:id="133"/>
    </w:p>
    <w:p w:rsidR="00F53A27" w:rsidRPr="00B86B49" w:rsidRDefault="00F53A27" w:rsidP="00F53A27">
      <w:pPr>
        <w:pStyle w:val="List1text"/>
        <w:rPr>
          <w:snapToGrid w:val="0"/>
        </w:rPr>
      </w:pPr>
      <w:r w:rsidRPr="00B86B49">
        <w:rPr>
          <w:snapToGrid w:val="0"/>
        </w:rPr>
        <w:t xml:space="preserve">A copy of the agenda is at Annex </w:t>
      </w:r>
      <w:r w:rsidR="005A146E">
        <w:rPr>
          <w:snapToGrid w:val="0"/>
        </w:rPr>
        <w:t>A</w:t>
      </w:r>
      <w:r w:rsidRPr="00B86B49">
        <w:rPr>
          <w:snapToGrid w:val="0"/>
        </w:rPr>
        <w:t>.</w:t>
      </w:r>
    </w:p>
    <w:p w:rsidR="00F53A27" w:rsidRPr="00B86B49" w:rsidRDefault="00F53A27" w:rsidP="00F53A27">
      <w:pPr>
        <w:pStyle w:val="List1"/>
      </w:pPr>
      <w:bookmarkStart w:id="134" w:name="_Toc223865870"/>
      <w:bookmarkStart w:id="135" w:name="_Toc223866836"/>
      <w:bookmarkStart w:id="136" w:name="_Toc223867316"/>
      <w:bookmarkStart w:id="137" w:name="_Toc223867456"/>
      <w:bookmarkStart w:id="138" w:name="_Toc223871808"/>
      <w:r w:rsidRPr="00B86B49">
        <w:t>Participants</w:t>
      </w:r>
      <w:bookmarkEnd w:id="134"/>
      <w:bookmarkEnd w:id="135"/>
      <w:bookmarkEnd w:id="136"/>
      <w:bookmarkEnd w:id="137"/>
      <w:bookmarkEnd w:id="138"/>
    </w:p>
    <w:p w:rsidR="00F53A27" w:rsidRPr="00B86B49" w:rsidRDefault="00F53A27" w:rsidP="00F53A27">
      <w:pPr>
        <w:pStyle w:val="List1text"/>
        <w:rPr>
          <w:snapToGrid w:val="0"/>
        </w:rPr>
      </w:pPr>
      <w:r w:rsidRPr="00B86B49">
        <w:rPr>
          <w:snapToGrid w:val="0"/>
        </w:rPr>
        <w:t xml:space="preserve">A list of participants is at Annex </w:t>
      </w:r>
      <w:r w:rsidR="005A146E">
        <w:rPr>
          <w:snapToGrid w:val="0"/>
        </w:rPr>
        <w:t>B</w:t>
      </w:r>
      <w:r w:rsidRPr="00B86B49">
        <w:rPr>
          <w:snapToGrid w:val="0"/>
        </w:rPr>
        <w:t>.</w:t>
      </w:r>
    </w:p>
    <w:p w:rsidR="00F53A27" w:rsidRPr="00B86B49" w:rsidRDefault="00F53A27" w:rsidP="00F53A27">
      <w:pPr>
        <w:pStyle w:val="List1"/>
      </w:pPr>
      <w:bookmarkStart w:id="139" w:name="_Toc223865871"/>
      <w:bookmarkStart w:id="140" w:name="_Toc223866837"/>
      <w:bookmarkStart w:id="141" w:name="_Toc223867317"/>
      <w:bookmarkStart w:id="142" w:name="_Toc223867457"/>
      <w:bookmarkStart w:id="143" w:name="_Toc223871809"/>
      <w:r w:rsidRPr="00B86B49">
        <w:t>Working Group Participants</w:t>
      </w:r>
      <w:bookmarkEnd w:id="139"/>
      <w:bookmarkEnd w:id="140"/>
      <w:bookmarkEnd w:id="141"/>
      <w:bookmarkEnd w:id="142"/>
      <w:bookmarkEnd w:id="143"/>
    </w:p>
    <w:p w:rsidR="00F53A27" w:rsidRPr="00B86B49" w:rsidRDefault="00F53A27" w:rsidP="00F53A27">
      <w:pPr>
        <w:pStyle w:val="List1text"/>
      </w:pPr>
      <w:r w:rsidRPr="00B86B49">
        <w:t xml:space="preserve">A list of working group participants is at Annex </w:t>
      </w:r>
      <w:r w:rsidR="005A146E">
        <w:t>C</w:t>
      </w:r>
      <w:r w:rsidRPr="00B86B49">
        <w:t>.</w:t>
      </w:r>
    </w:p>
    <w:p w:rsidR="00F53A27" w:rsidRPr="00B86B49" w:rsidRDefault="00F53A27" w:rsidP="00537F18">
      <w:pPr>
        <w:pStyle w:val="List1"/>
      </w:pPr>
      <w:bookmarkStart w:id="144" w:name="_Toc223865872"/>
      <w:bookmarkStart w:id="145" w:name="_Toc223866838"/>
      <w:bookmarkStart w:id="146" w:name="_Toc223867318"/>
      <w:bookmarkStart w:id="147" w:name="_Toc223867458"/>
      <w:bookmarkStart w:id="148" w:name="_Toc223871810"/>
      <w:r w:rsidRPr="00B86B49">
        <w:t>Input Papers</w:t>
      </w:r>
      <w:bookmarkEnd w:id="144"/>
      <w:bookmarkEnd w:id="145"/>
      <w:bookmarkEnd w:id="146"/>
      <w:bookmarkEnd w:id="147"/>
      <w:bookmarkEnd w:id="148"/>
    </w:p>
    <w:p w:rsidR="00F53A27" w:rsidRPr="00B86B49" w:rsidRDefault="00F53A27" w:rsidP="00F53A27">
      <w:pPr>
        <w:pStyle w:val="List1text"/>
      </w:pPr>
      <w:r w:rsidRPr="00B86B49">
        <w:t xml:space="preserve">A list of input papers is at Annex </w:t>
      </w:r>
      <w:r w:rsidR="005A146E">
        <w:t>D</w:t>
      </w:r>
      <w:r w:rsidRPr="00B86B49">
        <w:t>.</w:t>
      </w:r>
    </w:p>
    <w:p w:rsidR="00F53A27" w:rsidRPr="00B86B49" w:rsidRDefault="00F53A27" w:rsidP="00F53A27">
      <w:pPr>
        <w:pStyle w:val="List1"/>
      </w:pPr>
      <w:bookmarkStart w:id="149" w:name="_Toc223865873"/>
      <w:bookmarkStart w:id="150" w:name="_Toc223866839"/>
      <w:bookmarkStart w:id="151" w:name="_Toc223867319"/>
      <w:bookmarkStart w:id="152" w:name="_Toc223867459"/>
      <w:bookmarkStart w:id="153" w:name="_Toc223871811"/>
      <w:r w:rsidRPr="00B86B49">
        <w:t>Output and Working papers</w:t>
      </w:r>
      <w:bookmarkEnd w:id="149"/>
      <w:bookmarkEnd w:id="150"/>
      <w:bookmarkEnd w:id="151"/>
      <w:bookmarkEnd w:id="152"/>
      <w:bookmarkEnd w:id="153"/>
    </w:p>
    <w:p w:rsidR="00F53A27" w:rsidRPr="00B86B49" w:rsidRDefault="00F53A27" w:rsidP="00F53A27">
      <w:pPr>
        <w:pStyle w:val="List1text"/>
      </w:pPr>
      <w:r w:rsidRPr="00B86B49">
        <w:t xml:space="preserve">A list of output and working papers is at Annex </w:t>
      </w:r>
      <w:r w:rsidR="005A146E">
        <w:t>E</w:t>
      </w:r>
      <w:r w:rsidRPr="00B86B49">
        <w:t>.</w:t>
      </w:r>
    </w:p>
    <w:p w:rsidR="00F53A27" w:rsidRPr="00B86B49" w:rsidRDefault="00F53A27" w:rsidP="00F53A27">
      <w:pPr>
        <w:pStyle w:val="List1"/>
      </w:pPr>
      <w:bookmarkStart w:id="154" w:name="_Toc223865874"/>
      <w:bookmarkStart w:id="155" w:name="_Toc223866840"/>
      <w:bookmarkStart w:id="156" w:name="_Toc223867320"/>
      <w:bookmarkStart w:id="157" w:name="_Toc223867460"/>
      <w:bookmarkStart w:id="158" w:name="_Toc223871812"/>
      <w:r w:rsidRPr="00B86B49">
        <w:t>Action Items</w:t>
      </w:r>
      <w:bookmarkEnd w:id="154"/>
      <w:bookmarkEnd w:id="155"/>
      <w:bookmarkEnd w:id="156"/>
      <w:bookmarkEnd w:id="157"/>
      <w:bookmarkEnd w:id="158"/>
    </w:p>
    <w:p w:rsidR="00F53A27" w:rsidRPr="00B86B49" w:rsidRDefault="00F53A27" w:rsidP="00F53A27">
      <w:pPr>
        <w:pStyle w:val="List1text"/>
      </w:pPr>
      <w:r w:rsidRPr="00B86B49">
        <w:t>A li</w:t>
      </w:r>
      <w:r w:rsidR="005A146E">
        <w:t>st of action items is at Annex F</w:t>
      </w:r>
      <w:r w:rsidRPr="00B86B49">
        <w:t>.</w:t>
      </w:r>
    </w:p>
    <w:p w:rsidR="00F53A27" w:rsidRPr="00B86B49" w:rsidRDefault="00F53A27" w:rsidP="00F53A27">
      <w:pPr>
        <w:pStyle w:val="List1"/>
      </w:pPr>
      <w:bookmarkStart w:id="159" w:name="_Toc223865875"/>
      <w:bookmarkStart w:id="160" w:name="_Toc223866841"/>
      <w:bookmarkStart w:id="161" w:name="_Toc223867321"/>
      <w:bookmarkStart w:id="162" w:name="_Toc223867461"/>
      <w:bookmarkStart w:id="163" w:name="_Toc223871813"/>
      <w:r>
        <w:t xml:space="preserve">Revision of the </w:t>
      </w:r>
      <w:r w:rsidRPr="00B86B49">
        <w:t>Work Programme</w:t>
      </w:r>
      <w:bookmarkEnd w:id="159"/>
      <w:bookmarkEnd w:id="160"/>
      <w:bookmarkEnd w:id="161"/>
      <w:bookmarkEnd w:id="162"/>
      <w:bookmarkEnd w:id="163"/>
    </w:p>
    <w:p w:rsidR="006367E9" w:rsidRPr="00B66629" w:rsidRDefault="00F53A27" w:rsidP="00F53A27">
      <w:pPr>
        <w:pStyle w:val="List1text"/>
      </w:pPr>
      <w:r w:rsidRPr="00B86B49">
        <w:t>An updated</w:t>
      </w:r>
      <w:r>
        <w:t xml:space="preserve"> ANM Committee </w:t>
      </w:r>
      <w:r w:rsidRPr="00B86B49">
        <w:t>Work Programme for 20</w:t>
      </w:r>
      <w:r>
        <w:t>10</w:t>
      </w:r>
      <w:r w:rsidRPr="00B86B49">
        <w:t>-201</w:t>
      </w:r>
      <w:r>
        <w:t>4</w:t>
      </w:r>
      <w:r w:rsidRPr="00B86B49">
        <w:t xml:space="preserve"> is at Annex </w:t>
      </w:r>
      <w:r w:rsidR="005A146E">
        <w:t>G</w:t>
      </w:r>
      <w:r w:rsidRPr="00B86B49">
        <w:t xml:space="preserve">.  Changes made at </w:t>
      </w:r>
      <w:r>
        <w:t>ANM1</w:t>
      </w:r>
      <w:r w:rsidR="00862236">
        <w:t>6</w:t>
      </w:r>
      <w:r w:rsidRPr="00B86B49">
        <w:t xml:space="preserve"> have been highlighted.</w:t>
      </w:r>
    </w:p>
    <w:p w:rsidR="00CF4BAA" w:rsidRDefault="00B17001" w:rsidP="00B17001">
      <w:pPr>
        <w:pStyle w:val="List1"/>
      </w:pPr>
      <w:r>
        <w:t>Presentation script</w:t>
      </w:r>
    </w:p>
    <w:p w:rsidR="00B17001" w:rsidRPr="00B66629" w:rsidRDefault="00B17001" w:rsidP="00B17001">
      <w:pPr>
        <w:pStyle w:val="List1text"/>
      </w:pPr>
      <w:r>
        <w:t xml:space="preserve">The text used by </w:t>
      </w:r>
      <w:r w:rsidR="00862236">
        <w:t>Kim Kang On</w:t>
      </w:r>
      <w:r>
        <w:t xml:space="preserve"> (see section 6.</w:t>
      </w:r>
      <w:r w:rsidR="00862236">
        <w:t>1</w:t>
      </w:r>
      <w:r>
        <w:t>) is at Annex H</w:t>
      </w:r>
      <w:r w:rsidR="00862236">
        <w:t>.</w:t>
      </w:r>
    </w:p>
    <w:p w:rsidR="00104E94" w:rsidRPr="00B66629" w:rsidRDefault="006367E9" w:rsidP="00A26B66">
      <w:pPr>
        <w:pStyle w:val="Annex"/>
      </w:pPr>
      <w:r w:rsidRPr="00B66629">
        <w:br w:type="page"/>
      </w:r>
      <w:bookmarkStart w:id="164" w:name="_Toc226444171"/>
      <w:bookmarkStart w:id="165" w:name="_Toc290041872"/>
      <w:r w:rsidR="00E46269" w:rsidRPr="00B66629">
        <w:lastRenderedPageBreak/>
        <w:t>ANM1</w:t>
      </w:r>
      <w:r w:rsidR="00862236">
        <w:t>6</w:t>
      </w:r>
      <w:r w:rsidR="001310CD" w:rsidRPr="00B66629">
        <w:t xml:space="preserve"> </w:t>
      </w:r>
      <w:r w:rsidR="00A77646" w:rsidRPr="00B66629">
        <w:t>Committee Agenda</w:t>
      </w:r>
      <w:bookmarkEnd w:id="164"/>
      <w:bookmarkEnd w:id="165"/>
    </w:p>
    <w:p w:rsidR="00186459" w:rsidRPr="0013426E" w:rsidRDefault="00186459" w:rsidP="00186459">
      <w:pPr>
        <w:spacing w:before="120" w:after="360"/>
        <w:jc w:val="center"/>
        <w:rPr>
          <w:b/>
          <w:sz w:val="32"/>
          <w:szCs w:val="32"/>
        </w:rPr>
      </w:pPr>
      <w:r w:rsidRPr="0013426E">
        <w:rPr>
          <w:b/>
          <w:sz w:val="32"/>
          <w:szCs w:val="32"/>
        </w:rPr>
        <w:t>1</w:t>
      </w:r>
      <w:r w:rsidR="00862236">
        <w:rPr>
          <w:b/>
          <w:sz w:val="32"/>
          <w:szCs w:val="32"/>
        </w:rPr>
        <w:t>6</w:t>
      </w:r>
      <w:r w:rsidRPr="0013426E">
        <w:rPr>
          <w:b/>
          <w:sz w:val="32"/>
          <w:szCs w:val="32"/>
          <w:vertAlign w:val="superscript"/>
        </w:rPr>
        <w:t>th</w:t>
      </w:r>
      <w:r w:rsidRPr="0013426E">
        <w:rPr>
          <w:b/>
          <w:sz w:val="32"/>
          <w:szCs w:val="32"/>
        </w:rPr>
        <w:t xml:space="preserve"> Meeting of the Aids to Navigation Management Committee</w:t>
      </w:r>
    </w:p>
    <w:p w:rsidR="00862236" w:rsidRPr="00266FCD" w:rsidRDefault="00862236" w:rsidP="00862236">
      <w:pPr>
        <w:pStyle w:val="BodyText"/>
      </w:pPr>
      <w:r w:rsidRPr="006D4445">
        <w:t xml:space="preserve">The </w:t>
      </w:r>
      <w:r>
        <w:t>16</w:t>
      </w:r>
      <w:r w:rsidRPr="00FB0A11">
        <w:rPr>
          <w:vertAlign w:val="superscript"/>
        </w:rPr>
        <w:t>th</w:t>
      </w:r>
      <w:r>
        <w:t xml:space="preserve"> </w:t>
      </w:r>
      <w:r w:rsidRPr="006D4445">
        <w:t xml:space="preserve">meeting of the </w:t>
      </w:r>
      <w:r w:rsidRPr="00524A06">
        <w:rPr>
          <w:b/>
        </w:rPr>
        <w:t>ANM Committee</w:t>
      </w:r>
      <w:r w:rsidRPr="006D4445">
        <w:t xml:space="preserve"> will be held from </w:t>
      </w:r>
      <w:r>
        <w:t xml:space="preserve">4 </w:t>
      </w:r>
      <w:r w:rsidR="00FD0DA3">
        <w:t>–</w:t>
      </w:r>
      <w:r>
        <w:t xml:space="preserve"> 8</w:t>
      </w:r>
      <w:r w:rsidRPr="00266FCD">
        <w:t xml:space="preserve"> </w:t>
      </w:r>
      <w:r>
        <w:t>April</w:t>
      </w:r>
      <w:r w:rsidRPr="00266FCD">
        <w:t>, 201</w:t>
      </w:r>
      <w:r>
        <w:t xml:space="preserve">1, at </w:t>
      </w:r>
      <w:r w:rsidRPr="00266FCD">
        <w:t>IALA</w:t>
      </w:r>
      <w:r>
        <w:t>, 10-14 rues Gaudines,</w:t>
      </w:r>
      <w:r w:rsidRPr="00266FCD">
        <w:t xml:space="preserve"> Saint Germain en Laye, France.</w:t>
      </w:r>
    </w:p>
    <w:p w:rsidR="00862236" w:rsidRPr="00266FCD" w:rsidRDefault="00862236" w:rsidP="00862236">
      <w:pPr>
        <w:pStyle w:val="BodyText"/>
      </w:pPr>
      <w:r w:rsidRPr="00266FCD">
        <w:t xml:space="preserve">The opening plenary will commence at 1400 on Monday, </w:t>
      </w:r>
      <w:r>
        <w:t>4 April</w:t>
      </w:r>
      <w:r w:rsidRPr="00266FCD">
        <w:t>, 20</w:t>
      </w:r>
      <w:r>
        <w:t>11</w:t>
      </w:r>
      <w:r w:rsidRPr="00266FCD">
        <w:t xml:space="preserve">, and the closing plenary will end at approximately 1300 on Friday, </w:t>
      </w:r>
      <w:r>
        <w:t>8 April</w:t>
      </w:r>
      <w:r w:rsidRPr="00266FCD">
        <w:t>, 20</w:t>
      </w:r>
      <w:r>
        <w:t>11</w:t>
      </w:r>
      <w:r w:rsidRPr="00266FCD">
        <w:t>.</w:t>
      </w:r>
    </w:p>
    <w:p w:rsidR="00862236" w:rsidRDefault="00862236" w:rsidP="00862236">
      <w:pPr>
        <w:pStyle w:val="BodyText"/>
      </w:pPr>
      <w:r w:rsidRPr="00266FCD">
        <w:t xml:space="preserve">Committee Chair, Vice-Chair and working group Chairpersons are requested to meet at 1000 on Monday, </w:t>
      </w:r>
      <w:r>
        <w:t>4 April</w:t>
      </w:r>
      <w:r w:rsidRPr="006D4445">
        <w:t>, 20</w:t>
      </w:r>
      <w:r>
        <w:t>11</w:t>
      </w:r>
      <w:r w:rsidRPr="006D4445">
        <w:t>.</w:t>
      </w:r>
    </w:p>
    <w:p w:rsidR="00862236" w:rsidRDefault="00862236" w:rsidP="00862236">
      <w:pPr>
        <w:pStyle w:val="BodyText"/>
      </w:pPr>
      <w:r>
        <w:t>Work items / Tasks being addressed during this meeting are listed in the final table of Annex G of the report of the previous meeting, which was included in the initial invitation to this meeting.</w:t>
      </w:r>
    </w:p>
    <w:p w:rsidR="00862236" w:rsidRPr="006D4445" w:rsidRDefault="00862236" w:rsidP="00862236">
      <w:pPr>
        <w:pStyle w:val="BodyText"/>
      </w:pPr>
      <w:proofErr w:type="gramStart"/>
      <w:r w:rsidRPr="004E6F4E">
        <w:rPr>
          <w:highlight w:val="green"/>
        </w:rPr>
        <w:t>Changes from ANM15.</w:t>
      </w:r>
      <w:proofErr w:type="gramEnd"/>
    </w:p>
    <w:p w:rsidR="00862236" w:rsidRPr="0013426E" w:rsidRDefault="00862236" w:rsidP="00862236">
      <w:pPr>
        <w:spacing w:before="240" w:after="120"/>
        <w:jc w:val="center"/>
        <w:rPr>
          <w:b/>
          <w:sz w:val="32"/>
          <w:szCs w:val="32"/>
        </w:rPr>
      </w:pPr>
      <w:r w:rsidRPr="0013426E">
        <w:rPr>
          <w:b/>
          <w:sz w:val="32"/>
          <w:szCs w:val="32"/>
        </w:rPr>
        <w:t>AGENDA</w:t>
      </w:r>
    </w:p>
    <w:p w:rsidR="00862236" w:rsidRPr="0002148E" w:rsidRDefault="00862236" w:rsidP="00862236">
      <w:pPr>
        <w:pStyle w:val="Agenda1"/>
        <w:numPr>
          <w:ilvl w:val="0"/>
          <w:numId w:val="11"/>
        </w:numPr>
      </w:pPr>
      <w:r w:rsidRPr="0002148E">
        <w:t>Approval of the agenda</w:t>
      </w:r>
    </w:p>
    <w:p w:rsidR="00862236" w:rsidRPr="0002148E" w:rsidRDefault="00862236" w:rsidP="00862236">
      <w:pPr>
        <w:pStyle w:val="Agenda1"/>
        <w:numPr>
          <w:ilvl w:val="0"/>
          <w:numId w:val="11"/>
        </w:numPr>
      </w:pPr>
      <w:r w:rsidRPr="0002148E">
        <w:t xml:space="preserve">Review of action items from </w:t>
      </w:r>
      <w:r>
        <w:t>last meeting</w:t>
      </w:r>
    </w:p>
    <w:p w:rsidR="00862236" w:rsidRDefault="00862236" w:rsidP="00862236">
      <w:pPr>
        <w:pStyle w:val="Agenda1"/>
        <w:numPr>
          <w:ilvl w:val="0"/>
          <w:numId w:val="11"/>
        </w:numPr>
      </w:pPr>
      <w:r w:rsidRPr="0002148E">
        <w:t>Review of input papers</w:t>
      </w:r>
    </w:p>
    <w:p w:rsidR="00862236" w:rsidRPr="0002148E" w:rsidRDefault="00862236" w:rsidP="00862236">
      <w:pPr>
        <w:pStyle w:val="Agenda1"/>
        <w:numPr>
          <w:ilvl w:val="0"/>
          <w:numId w:val="11"/>
        </w:numPr>
      </w:pPr>
      <w:r w:rsidRPr="0002148E">
        <w:t>Reports</w:t>
      </w:r>
      <w:r>
        <w:t xml:space="preserve"> from other bodies</w:t>
      </w:r>
      <w:r w:rsidRPr="0002148E">
        <w:t>:</w:t>
      </w:r>
    </w:p>
    <w:p w:rsidR="00862236" w:rsidRPr="00B634E1" w:rsidRDefault="00862236" w:rsidP="00862236">
      <w:pPr>
        <w:numPr>
          <w:ilvl w:val="1"/>
          <w:numId w:val="11"/>
        </w:numPr>
      </w:pPr>
      <w:r w:rsidRPr="00B634E1">
        <w:t xml:space="preserve">IALA Council – </w:t>
      </w:r>
      <w:r>
        <w:t>50</w:t>
      </w:r>
      <w:r w:rsidRPr="004B7E59">
        <w:rPr>
          <w:vertAlign w:val="superscript"/>
        </w:rPr>
        <w:t>th</w:t>
      </w:r>
      <w:r>
        <w:t xml:space="preserve"> </w:t>
      </w:r>
      <w:r w:rsidRPr="00B634E1">
        <w:t xml:space="preserve">Session, </w:t>
      </w:r>
      <w:r>
        <w:t>December</w:t>
      </w:r>
      <w:r w:rsidRPr="00B634E1">
        <w:t xml:space="preserve"> 20</w:t>
      </w:r>
      <w:r>
        <w:t>10</w:t>
      </w:r>
    </w:p>
    <w:p w:rsidR="00862236" w:rsidRPr="00B634E1" w:rsidRDefault="00862236" w:rsidP="00862236">
      <w:pPr>
        <w:numPr>
          <w:ilvl w:val="1"/>
          <w:numId w:val="11"/>
        </w:numPr>
      </w:pPr>
      <w:r w:rsidRPr="00B634E1">
        <w:t>IMO –</w:t>
      </w:r>
      <w:r>
        <w:t xml:space="preserve"> </w:t>
      </w:r>
      <w:r w:rsidRPr="00B634E1">
        <w:t>MSC8</w:t>
      </w:r>
      <w:r>
        <w:t>8</w:t>
      </w:r>
      <w:r w:rsidRPr="00B634E1">
        <w:t xml:space="preserve">, </w:t>
      </w:r>
      <w:r>
        <w:t>December</w:t>
      </w:r>
      <w:r w:rsidRPr="00B634E1">
        <w:t xml:space="preserve"> 2010</w:t>
      </w:r>
    </w:p>
    <w:p w:rsidR="00862236" w:rsidRDefault="00862236" w:rsidP="00862236">
      <w:pPr>
        <w:numPr>
          <w:ilvl w:val="1"/>
          <w:numId w:val="11"/>
        </w:numPr>
      </w:pPr>
      <w:r>
        <w:t>PAP20 – October 2010</w:t>
      </w:r>
    </w:p>
    <w:p w:rsidR="00862236" w:rsidRPr="0002148E" w:rsidRDefault="00862236" w:rsidP="00862236">
      <w:pPr>
        <w:numPr>
          <w:ilvl w:val="1"/>
          <w:numId w:val="11"/>
        </w:numPr>
      </w:pPr>
      <w:r>
        <w:t>Strategy monitoring – October 2010</w:t>
      </w:r>
    </w:p>
    <w:p w:rsidR="00862236" w:rsidRPr="0002148E" w:rsidRDefault="00862236" w:rsidP="00862236">
      <w:pPr>
        <w:pStyle w:val="Agenda1"/>
        <w:numPr>
          <w:ilvl w:val="0"/>
          <w:numId w:val="11"/>
        </w:numPr>
      </w:pPr>
      <w:r w:rsidRPr="0002148E">
        <w:t>Report from rapporteurs:</w:t>
      </w:r>
    </w:p>
    <w:p w:rsidR="00862236" w:rsidRPr="00CD340B" w:rsidRDefault="00862236" w:rsidP="00862236">
      <w:pPr>
        <w:numPr>
          <w:ilvl w:val="1"/>
          <w:numId w:val="11"/>
        </w:numPr>
      </w:pPr>
      <w:r w:rsidRPr="00E1224F">
        <w:t>Risk Management and Risk Models</w:t>
      </w:r>
      <w:r>
        <w:t xml:space="preserve"> </w:t>
      </w:r>
      <w:r w:rsidRPr="00CD340B">
        <w:t xml:space="preserve"> </w:t>
      </w:r>
      <w:r>
        <w:t>(</w:t>
      </w:r>
      <w:r w:rsidRPr="00B634E1">
        <w:rPr>
          <w:highlight w:val="yellow"/>
        </w:rPr>
        <w:t>M1</w:t>
      </w:r>
      <w:r w:rsidRPr="004B7E59">
        <w:rPr>
          <w:highlight w:val="yellow"/>
        </w:rPr>
        <w:t>*</w:t>
      </w:r>
      <w:r>
        <w:t>)</w:t>
      </w:r>
    </w:p>
    <w:p w:rsidR="00862236" w:rsidRPr="00B634E1" w:rsidRDefault="00862236" w:rsidP="00862236">
      <w:pPr>
        <w:numPr>
          <w:ilvl w:val="1"/>
          <w:numId w:val="11"/>
        </w:numPr>
      </w:pPr>
      <w:r w:rsidRPr="00B634E1">
        <w:t>IALA Questionnaire  (</w:t>
      </w:r>
      <w:r w:rsidRPr="00B634E1">
        <w:rPr>
          <w:highlight w:val="yellow"/>
        </w:rPr>
        <w:t>M2</w:t>
      </w:r>
      <w:r w:rsidRPr="004B7E59">
        <w:rPr>
          <w:highlight w:val="yellow"/>
        </w:rPr>
        <w:t>*</w:t>
      </w:r>
      <w:r w:rsidRPr="00B634E1">
        <w:t>)</w:t>
      </w:r>
    </w:p>
    <w:p w:rsidR="00862236" w:rsidRPr="00B634E1" w:rsidRDefault="00862236" w:rsidP="00862236">
      <w:pPr>
        <w:numPr>
          <w:ilvl w:val="1"/>
          <w:numId w:val="11"/>
        </w:numPr>
      </w:pPr>
      <w:r w:rsidRPr="00B634E1">
        <w:t>Offshore manmade structures (OREI)  (</w:t>
      </w:r>
      <w:r w:rsidRPr="00B634E1">
        <w:rPr>
          <w:highlight w:val="yellow"/>
        </w:rPr>
        <w:t>M</w:t>
      </w:r>
      <w:r>
        <w:rPr>
          <w:highlight w:val="yellow"/>
        </w:rPr>
        <w:t>3*</w:t>
      </w:r>
      <w:r w:rsidRPr="00B634E1">
        <w:t>)</w:t>
      </w:r>
    </w:p>
    <w:p w:rsidR="00862236" w:rsidRDefault="00862236" w:rsidP="00862236">
      <w:pPr>
        <w:numPr>
          <w:ilvl w:val="1"/>
          <w:numId w:val="11"/>
        </w:numPr>
      </w:pPr>
      <w:r w:rsidRPr="00E1224F">
        <w:t>Development of e-Navigation within AtoN Authorities</w:t>
      </w:r>
      <w:r>
        <w:t xml:space="preserve"> </w:t>
      </w:r>
      <w:r w:rsidRPr="00CD340B">
        <w:t xml:space="preserve"> (</w:t>
      </w:r>
      <w:r w:rsidRPr="00B634E1">
        <w:rPr>
          <w:highlight w:val="yellow"/>
        </w:rPr>
        <w:t>M</w:t>
      </w:r>
      <w:r>
        <w:rPr>
          <w:highlight w:val="yellow"/>
        </w:rPr>
        <w:t>4*</w:t>
      </w:r>
      <w:r>
        <w:t>)</w:t>
      </w:r>
    </w:p>
    <w:p w:rsidR="00862236" w:rsidRDefault="00862236" w:rsidP="00862236">
      <w:pPr>
        <w:numPr>
          <w:ilvl w:val="1"/>
          <w:numId w:val="11"/>
        </w:numPr>
      </w:pPr>
      <w:r w:rsidRPr="00E1224F">
        <w:t xml:space="preserve">Development of e-Navigation </w:t>
      </w:r>
      <w:r>
        <w:t>for</w:t>
      </w:r>
      <w:r w:rsidRPr="00E1224F">
        <w:t xml:space="preserve"> AtoN users</w:t>
      </w:r>
      <w:r>
        <w:t xml:space="preserve">  (</w:t>
      </w:r>
      <w:r w:rsidRPr="00B634E1">
        <w:rPr>
          <w:highlight w:val="yellow"/>
        </w:rPr>
        <w:t>M</w:t>
      </w:r>
      <w:r>
        <w:rPr>
          <w:highlight w:val="yellow"/>
        </w:rPr>
        <w:t>5*</w:t>
      </w:r>
      <w:r>
        <w:t>)</w:t>
      </w:r>
    </w:p>
    <w:p w:rsidR="00862236" w:rsidRPr="0002148E" w:rsidRDefault="00862236" w:rsidP="00862236">
      <w:pPr>
        <w:numPr>
          <w:ilvl w:val="1"/>
          <w:numId w:val="11"/>
        </w:numPr>
      </w:pPr>
      <w:r w:rsidRPr="007A1004">
        <w:rPr>
          <w:highlight w:val="green"/>
        </w:rPr>
        <w:t>Development of mobile marine products for AtoN users  (</w:t>
      </w:r>
      <w:r w:rsidRPr="00040A5A">
        <w:rPr>
          <w:highlight w:val="yellow"/>
        </w:rPr>
        <w:t>M6*</w:t>
      </w:r>
      <w:r w:rsidRPr="007A1004">
        <w:rPr>
          <w:highlight w:val="green"/>
        </w:rPr>
        <w:t>)</w:t>
      </w:r>
    </w:p>
    <w:p w:rsidR="00862236" w:rsidRDefault="00862236" w:rsidP="00862236">
      <w:pPr>
        <w:pStyle w:val="Agenda1"/>
        <w:numPr>
          <w:ilvl w:val="0"/>
          <w:numId w:val="11"/>
        </w:numPr>
      </w:pPr>
      <w:r>
        <w:t>Presentations:</w:t>
      </w:r>
    </w:p>
    <w:p w:rsidR="00862236" w:rsidRPr="00D853DE" w:rsidRDefault="00862236" w:rsidP="00862236">
      <w:pPr>
        <w:pStyle w:val="Agenda2"/>
        <w:numPr>
          <w:ilvl w:val="1"/>
          <w:numId w:val="11"/>
        </w:numPr>
        <w:tabs>
          <w:tab w:val="left" w:pos="7371"/>
        </w:tabs>
      </w:pPr>
      <w:r w:rsidRPr="003A36F8">
        <w:rPr>
          <w:rFonts w:eastAsia="Calibri"/>
          <w:lang w:eastAsia="en-GB"/>
        </w:rPr>
        <w:t>Analysis of Maritime Accidents in South Korea</w:t>
      </w:r>
      <w:r>
        <w:rPr>
          <w:rFonts w:eastAsia="Calibri"/>
          <w:lang w:eastAsia="en-GB"/>
        </w:rPr>
        <w:tab/>
      </w:r>
      <w:r w:rsidRPr="003A36F8">
        <w:rPr>
          <w:rFonts w:eastAsia="Dotum" w:cs="Arial"/>
        </w:rPr>
        <w:t>K</w:t>
      </w:r>
      <w:r>
        <w:rPr>
          <w:rFonts w:eastAsia="Dotum" w:cs="Arial"/>
        </w:rPr>
        <w:t>im</w:t>
      </w:r>
      <w:r w:rsidRPr="003A36F8">
        <w:rPr>
          <w:rFonts w:eastAsia="Dotum" w:cs="Arial"/>
        </w:rPr>
        <w:t xml:space="preserve"> K</w:t>
      </w:r>
      <w:r>
        <w:rPr>
          <w:rFonts w:eastAsia="Dotum" w:cs="Arial"/>
        </w:rPr>
        <w:t>ang</w:t>
      </w:r>
      <w:r w:rsidRPr="003A36F8">
        <w:rPr>
          <w:rFonts w:eastAsia="Dotum" w:cs="Arial"/>
        </w:rPr>
        <w:t xml:space="preserve"> O</w:t>
      </w:r>
      <w:r>
        <w:rPr>
          <w:rFonts w:eastAsia="Dotum" w:cs="Arial"/>
        </w:rPr>
        <w:t>n</w:t>
      </w:r>
    </w:p>
    <w:p w:rsidR="00862236" w:rsidRPr="00095F5E" w:rsidRDefault="00862236" w:rsidP="00862236">
      <w:pPr>
        <w:pStyle w:val="Agenda2"/>
        <w:numPr>
          <w:ilvl w:val="1"/>
          <w:numId w:val="11"/>
        </w:numPr>
        <w:tabs>
          <w:tab w:val="left" w:pos="7371"/>
        </w:tabs>
      </w:pPr>
      <w:r>
        <w:rPr>
          <w:rFonts w:eastAsia="Dotum" w:cs="Arial"/>
        </w:rPr>
        <w:t>Effects on AtoN of the earthquake &amp; tsunami in Japan</w:t>
      </w:r>
      <w:r>
        <w:rPr>
          <w:rFonts w:eastAsia="Dotum" w:cs="Arial"/>
        </w:rPr>
        <w:tab/>
        <w:t>Hideki Noguchi</w:t>
      </w:r>
    </w:p>
    <w:p w:rsidR="00862236" w:rsidRPr="00214CB6" w:rsidRDefault="00862236" w:rsidP="00862236">
      <w:pPr>
        <w:pStyle w:val="Agenda2"/>
        <w:numPr>
          <w:ilvl w:val="1"/>
          <w:numId w:val="11"/>
        </w:numPr>
        <w:tabs>
          <w:tab w:val="left" w:pos="7371"/>
        </w:tabs>
      </w:pPr>
      <w:r>
        <w:rPr>
          <w:rFonts w:eastAsia="Dotum" w:cs="Arial"/>
        </w:rPr>
        <w:t>Floodlighting of lighthouse buildings</w:t>
      </w:r>
      <w:r>
        <w:rPr>
          <w:rFonts w:eastAsia="Dotum" w:cs="Arial"/>
        </w:rPr>
        <w:tab/>
        <w:t>Malcolm Nicholson</w:t>
      </w:r>
    </w:p>
    <w:p w:rsidR="00862236" w:rsidRDefault="00F7291F" w:rsidP="00862236">
      <w:pPr>
        <w:pStyle w:val="Agenda2"/>
        <w:numPr>
          <w:ilvl w:val="1"/>
          <w:numId w:val="11"/>
        </w:numPr>
        <w:tabs>
          <w:tab w:val="left" w:pos="7371"/>
        </w:tabs>
      </w:pPr>
      <w:r>
        <w:t>Buoy stability &amp; mobile virtual waterway</w:t>
      </w:r>
      <w:r>
        <w:tab/>
        <w:t xml:space="preserve">Sunny </w:t>
      </w:r>
      <w:proofErr w:type="spellStart"/>
      <w:r>
        <w:t>Gug</w:t>
      </w:r>
      <w:proofErr w:type="spellEnd"/>
    </w:p>
    <w:p w:rsidR="00862236" w:rsidRDefault="00862236" w:rsidP="00862236">
      <w:pPr>
        <w:pStyle w:val="Agenda1"/>
        <w:numPr>
          <w:ilvl w:val="0"/>
          <w:numId w:val="11"/>
        </w:numPr>
      </w:pPr>
      <w:r>
        <w:t>Establish Working Groups</w:t>
      </w:r>
    </w:p>
    <w:p w:rsidR="00862236" w:rsidRDefault="00862236" w:rsidP="00862236">
      <w:pPr>
        <w:pStyle w:val="Agenda1"/>
        <w:numPr>
          <w:ilvl w:val="0"/>
          <w:numId w:val="11"/>
        </w:numPr>
      </w:pPr>
      <w:r>
        <w:t>Working Group 1 – Navigational Requirements</w:t>
      </w:r>
    </w:p>
    <w:p w:rsidR="00862236" w:rsidRDefault="00862236" w:rsidP="00862236">
      <w:pPr>
        <w:pStyle w:val="Agenda2"/>
        <w:numPr>
          <w:ilvl w:val="1"/>
          <w:numId w:val="11"/>
        </w:numPr>
      </w:pPr>
      <w:r w:rsidRPr="002C2172">
        <w:t>Produce guidance for Aids to Navigation Authorities on the user requirements and practical applications of e-Navigation, from berth to berth.</w:t>
      </w:r>
      <w:r w:rsidRPr="00B634E1">
        <w:t xml:space="preserve"> </w:t>
      </w:r>
      <w:r>
        <w:t xml:space="preserve"> </w:t>
      </w:r>
      <w:r w:rsidRPr="00B634E1">
        <w:t>(</w:t>
      </w:r>
      <w:r w:rsidRPr="007F1984">
        <w:rPr>
          <w:highlight w:val="yellow"/>
        </w:rPr>
        <w:t>Task 1*</w:t>
      </w:r>
      <w:r w:rsidRPr="00B634E1">
        <w:t>)</w:t>
      </w:r>
    </w:p>
    <w:p w:rsidR="00862236" w:rsidRPr="00B634E1" w:rsidRDefault="00862236" w:rsidP="00862236">
      <w:pPr>
        <w:pStyle w:val="Agenda2"/>
        <w:numPr>
          <w:ilvl w:val="1"/>
          <w:numId w:val="11"/>
        </w:numPr>
      </w:pPr>
      <w:r w:rsidRPr="002C2172">
        <w:t>Develop Recommendations on AtoN standards and navigational requirements in risk control measures included in e-Navigation (this would include a revision (or a replacement) of the existing Recommendations and</w:t>
      </w:r>
      <w:r>
        <w:t xml:space="preserve"> Guideline on risk management </w:t>
      </w:r>
      <w:r w:rsidRPr="00AC72C3">
        <w:rPr>
          <w:highlight w:val="green"/>
        </w:rPr>
        <w:t>(1018)</w:t>
      </w:r>
      <w:r>
        <w:t xml:space="preserve">).  </w:t>
      </w:r>
      <w:r w:rsidRPr="00B634E1">
        <w:t>(</w:t>
      </w:r>
      <w:r>
        <w:rPr>
          <w:highlight w:val="yellow"/>
        </w:rPr>
        <w:t>Task 2</w:t>
      </w:r>
      <w:r w:rsidRPr="007F1984">
        <w:rPr>
          <w:highlight w:val="yellow"/>
        </w:rPr>
        <w:t>*</w:t>
      </w:r>
      <w:r w:rsidRPr="00B634E1">
        <w:t>)</w:t>
      </w:r>
    </w:p>
    <w:p w:rsidR="00862236" w:rsidRDefault="00862236" w:rsidP="00862236">
      <w:pPr>
        <w:pStyle w:val="Agenda2"/>
        <w:numPr>
          <w:ilvl w:val="1"/>
          <w:numId w:val="11"/>
        </w:numPr>
      </w:pPr>
      <w:r w:rsidRPr="002C2172">
        <w:t xml:space="preserve">Develop guidance on the application of </w:t>
      </w:r>
      <w:r>
        <w:t>maritime surface picture (e.g. AIS traffic data)</w:t>
      </w:r>
      <w:r w:rsidRPr="002C2172">
        <w:t xml:space="preserve"> for analysis in risk assessment and the p</w:t>
      </w:r>
      <w:r>
        <w:t xml:space="preserve">rovision of Aids to Navigation </w:t>
      </w:r>
      <w:r w:rsidRPr="00B634E1">
        <w:t xml:space="preserve"> (</w:t>
      </w:r>
      <w:r w:rsidRPr="007F1984">
        <w:rPr>
          <w:highlight w:val="yellow"/>
        </w:rPr>
        <w:t>Task 3*</w:t>
      </w:r>
      <w:r w:rsidRPr="00B634E1">
        <w:t>)</w:t>
      </w:r>
    </w:p>
    <w:p w:rsidR="00862236" w:rsidRDefault="00862236" w:rsidP="00862236">
      <w:pPr>
        <w:pStyle w:val="Agenda2"/>
        <w:numPr>
          <w:ilvl w:val="1"/>
          <w:numId w:val="11"/>
        </w:numPr>
      </w:pPr>
      <w:r w:rsidRPr="002C2172">
        <w:lastRenderedPageBreak/>
        <w:t>Develop guidance for AtoN Authorities in the use</w:t>
      </w:r>
      <w:r>
        <w:t xml:space="preserve"> of Virtual Aids to Navigation </w:t>
      </w:r>
      <w:r w:rsidRPr="002C2172">
        <w:t>assessing their use and contri</w:t>
      </w:r>
      <w:r>
        <w:t xml:space="preserve">bution to safety of navigation  </w:t>
      </w:r>
      <w:r w:rsidRPr="00B634E1">
        <w:t>(</w:t>
      </w:r>
      <w:r>
        <w:rPr>
          <w:highlight w:val="yellow"/>
        </w:rPr>
        <w:t>Task 4</w:t>
      </w:r>
      <w:r w:rsidRPr="007F1984">
        <w:rPr>
          <w:highlight w:val="yellow"/>
        </w:rPr>
        <w:t>*</w:t>
      </w:r>
      <w:r w:rsidRPr="00B634E1">
        <w:t>)</w:t>
      </w:r>
    </w:p>
    <w:p w:rsidR="00862236" w:rsidRDefault="00862236" w:rsidP="00862236">
      <w:pPr>
        <w:pStyle w:val="Agenda2"/>
        <w:numPr>
          <w:ilvl w:val="1"/>
          <w:numId w:val="11"/>
        </w:numPr>
      </w:pPr>
      <w:r w:rsidRPr="002C2172">
        <w:t xml:space="preserve">Consider the IMO Wreck Removal Convention and its implications for AtoN Authorities and States.  Develop a Recommendation for IALA Members including guidance on marking ‘floating wreckage’, taking into </w:t>
      </w:r>
      <w:r>
        <w:t xml:space="preserve">account existing IALA guidance  </w:t>
      </w:r>
      <w:r w:rsidRPr="00B634E1">
        <w:t>(</w:t>
      </w:r>
      <w:r>
        <w:rPr>
          <w:highlight w:val="yellow"/>
        </w:rPr>
        <w:t>Task 5</w:t>
      </w:r>
      <w:r w:rsidRPr="007F1984">
        <w:rPr>
          <w:highlight w:val="yellow"/>
        </w:rPr>
        <w:t>*</w:t>
      </w:r>
      <w:r w:rsidRPr="00B634E1">
        <w:t>)</w:t>
      </w:r>
    </w:p>
    <w:p w:rsidR="00862236" w:rsidRDefault="00862236" w:rsidP="00862236">
      <w:pPr>
        <w:pStyle w:val="Agenda2"/>
        <w:numPr>
          <w:ilvl w:val="1"/>
          <w:numId w:val="11"/>
        </w:numPr>
      </w:pPr>
      <w:r w:rsidRPr="002C2172">
        <w:t xml:space="preserve">Review IALA Recommendation </w:t>
      </w:r>
      <w:r>
        <w:t>O</w:t>
      </w:r>
      <w:r w:rsidRPr="002C2172">
        <w:t>-139 on the Marking of Man-made Off-shore structures</w:t>
      </w:r>
      <w:r>
        <w:t xml:space="preserve"> </w:t>
      </w:r>
      <w:r w:rsidRPr="00B634E1">
        <w:t xml:space="preserve"> (</w:t>
      </w:r>
      <w:r w:rsidRPr="007F1984">
        <w:rPr>
          <w:highlight w:val="yellow"/>
        </w:rPr>
        <w:t>Task 12*</w:t>
      </w:r>
      <w:r w:rsidRPr="00B634E1">
        <w:t>)</w:t>
      </w:r>
    </w:p>
    <w:p w:rsidR="00862236" w:rsidRDefault="00862236" w:rsidP="00862236">
      <w:pPr>
        <w:pStyle w:val="Agenda1"/>
        <w:numPr>
          <w:ilvl w:val="0"/>
          <w:numId w:val="11"/>
        </w:numPr>
      </w:pPr>
      <w:r>
        <w:t>Working Group 2 – Continuous Improvement</w:t>
      </w:r>
    </w:p>
    <w:p w:rsidR="00862236" w:rsidRPr="00B634E1" w:rsidRDefault="00862236" w:rsidP="00862236">
      <w:pPr>
        <w:pStyle w:val="Agenda2"/>
        <w:numPr>
          <w:ilvl w:val="1"/>
          <w:numId w:val="11"/>
        </w:numPr>
      </w:pPr>
      <w:r w:rsidRPr="002C2172">
        <w:t xml:space="preserve">Co-ordinate a </w:t>
      </w:r>
      <w:r w:rsidRPr="00AC72C3">
        <w:rPr>
          <w:highlight w:val="green"/>
        </w:rPr>
        <w:t>limited</w:t>
      </w:r>
      <w:r>
        <w:t xml:space="preserve"> </w:t>
      </w:r>
      <w:r w:rsidRPr="002C2172">
        <w:t>review of the IALA N</w:t>
      </w:r>
      <w:r>
        <w:t xml:space="preserve">AVGUIDE </w:t>
      </w:r>
      <w:r w:rsidRPr="00AC72C3">
        <w:rPr>
          <w:highlight w:val="green"/>
        </w:rPr>
        <w:t xml:space="preserve">to incorporate amended </w:t>
      </w:r>
      <w:r>
        <w:rPr>
          <w:highlight w:val="green"/>
        </w:rPr>
        <w:t>IALA R</w:t>
      </w:r>
      <w:r w:rsidRPr="00AC72C3">
        <w:rPr>
          <w:highlight w:val="green"/>
        </w:rPr>
        <w:t xml:space="preserve">ecommendations and </w:t>
      </w:r>
      <w:r>
        <w:rPr>
          <w:highlight w:val="green"/>
        </w:rPr>
        <w:t>G</w:t>
      </w:r>
      <w:r w:rsidRPr="00AC72C3">
        <w:rPr>
          <w:highlight w:val="green"/>
        </w:rPr>
        <w:t>uidelines and other necessary updates</w:t>
      </w:r>
      <w:r>
        <w:t xml:space="preserve">  </w:t>
      </w:r>
      <w:r w:rsidRPr="00B634E1">
        <w:t>(</w:t>
      </w:r>
      <w:r>
        <w:rPr>
          <w:highlight w:val="yellow"/>
        </w:rPr>
        <w:t>Task 6</w:t>
      </w:r>
      <w:r w:rsidRPr="007F1984">
        <w:rPr>
          <w:highlight w:val="yellow"/>
        </w:rPr>
        <w:t>*</w:t>
      </w:r>
      <w:r w:rsidRPr="00B634E1">
        <w:t>)</w:t>
      </w:r>
    </w:p>
    <w:p w:rsidR="00862236" w:rsidRDefault="00862236" w:rsidP="00862236">
      <w:pPr>
        <w:pStyle w:val="Agenda2"/>
        <w:numPr>
          <w:ilvl w:val="1"/>
          <w:numId w:val="11"/>
        </w:numPr>
      </w:pPr>
      <w:r w:rsidRPr="002C2172">
        <w:t>Develop guidance on issues derived from revision of the MBS, such as the clarification of auxiliary marks, including examples of those debated during the con</w:t>
      </w:r>
      <w:r>
        <w:t xml:space="preserve">sultation and drafting process </w:t>
      </w:r>
      <w:r w:rsidRPr="00B634E1">
        <w:t xml:space="preserve"> (</w:t>
      </w:r>
      <w:r w:rsidRPr="007F1984">
        <w:rPr>
          <w:highlight w:val="yellow"/>
        </w:rPr>
        <w:t>Task 7*</w:t>
      </w:r>
      <w:r w:rsidRPr="00B634E1">
        <w:t>)</w:t>
      </w:r>
    </w:p>
    <w:p w:rsidR="00862236" w:rsidRDefault="00862236" w:rsidP="00862236">
      <w:pPr>
        <w:pStyle w:val="Agenda2"/>
        <w:numPr>
          <w:ilvl w:val="1"/>
          <w:numId w:val="11"/>
        </w:numPr>
      </w:pPr>
      <w:r w:rsidRPr="002C2172">
        <w:t>Produce Quality Management and Training guidance for AtoN services and service providers in an e-Navigation environment, in support of</w:t>
      </w:r>
      <w:r>
        <w:t xml:space="preserve"> the IALA World-Wide Academy.  </w:t>
      </w:r>
      <w:r w:rsidRPr="00AC72C3">
        <w:rPr>
          <w:highlight w:val="green"/>
        </w:rPr>
        <w:t>Review IALA Guideline 1052</w:t>
      </w:r>
      <w:r>
        <w:t xml:space="preserve"> </w:t>
      </w:r>
      <w:r w:rsidRPr="00B634E1">
        <w:t xml:space="preserve"> (</w:t>
      </w:r>
      <w:r w:rsidRPr="007F1984">
        <w:rPr>
          <w:highlight w:val="yellow"/>
        </w:rPr>
        <w:t xml:space="preserve">Task </w:t>
      </w:r>
      <w:r>
        <w:rPr>
          <w:highlight w:val="yellow"/>
        </w:rPr>
        <w:t>8</w:t>
      </w:r>
      <w:r w:rsidRPr="007F1984">
        <w:rPr>
          <w:highlight w:val="yellow"/>
        </w:rPr>
        <w:t>*</w:t>
      </w:r>
      <w:r w:rsidRPr="00B634E1">
        <w:t>)</w:t>
      </w:r>
    </w:p>
    <w:p w:rsidR="00862236" w:rsidRDefault="00862236" w:rsidP="00862236">
      <w:pPr>
        <w:pStyle w:val="Agenda2"/>
        <w:numPr>
          <w:ilvl w:val="1"/>
          <w:numId w:val="11"/>
        </w:numPr>
      </w:pPr>
      <w:r w:rsidRPr="002C2172">
        <w:t xml:space="preserve">Develop guidance for AtoN Authorities on level of service </w:t>
      </w:r>
      <w:r>
        <w:t xml:space="preserve">and changing user requirement; </w:t>
      </w:r>
      <w:r w:rsidRPr="002C2172">
        <w:t>such as need for</w:t>
      </w:r>
      <w:r>
        <w:t xml:space="preserve"> landfall lights and unlit AtoN </w:t>
      </w:r>
      <w:r w:rsidRPr="00B634E1">
        <w:t xml:space="preserve"> (</w:t>
      </w:r>
      <w:r w:rsidRPr="007F1984">
        <w:rPr>
          <w:highlight w:val="yellow"/>
        </w:rPr>
        <w:t xml:space="preserve">Task </w:t>
      </w:r>
      <w:r>
        <w:rPr>
          <w:highlight w:val="yellow"/>
        </w:rPr>
        <w:t>9</w:t>
      </w:r>
      <w:r w:rsidRPr="007F1984">
        <w:rPr>
          <w:highlight w:val="yellow"/>
        </w:rPr>
        <w:t>*</w:t>
      </w:r>
      <w:r w:rsidRPr="00B634E1">
        <w:t>)</w:t>
      </w:r>
    </w:p>
    <w:p w:rsidR="00862236" w:rsidRDefault="00862236" w:rsidP="00862236">
      <w:pPr>
        <w:pStyle w:val="Agenda2"/>
        <w:numPr>
          <w:ilvl w:val="1"/>
          <w:numId w:val="11"/>
        </w:numPr>
      </w:pPr>
      <w:r w:rsidRPr="002C2172">
        <w:t>Develop and update of I</w:t>
      </w:r>
      <w:r>
        <w:t>ALA Recommendation</w:t>
      </w:r>
      <w:r w:rsidRPr="002C2172">
        <w:t xml:space="preserve"> O-113 on the Marking of fixed bridges over navigable waters, also considering the marking of overhead power lines</w:t>
      </w:r>
      <w:r>
        <w:t xml:space="preserve"> </w:t>
      </w:r>
      <w:r w:rsidRPr="00B634E1">
        <w:t xml:space="preserve"> (</w:t>
      </w:r>
      <w:r w:rsidRPr="007F1984">
        <w:rPr>
          <w:highlight w:val="yellow"/>
        </w:rPr>
        <w:t xml:space="preserve">Task </w:t>
      </w:r>
      <w:r>
        <w:rPr>
          <w:highlight w:val="yellow"/>
        </w:rPr>
        <w:t>10</w:t>
      </w:r>
      <w:r w:rsidRPr="007F1984">
        <w:rPr>
          <w:highlight w:val="yellow"/>
        </w:rPr>
        <w:t>*</w:t>
      </w:r>
      <w:r w:rsidRPr="00B634E1">
        <w:t>)</w:t>
      </w:r>
    </w:p>
    <w:p w:rsidR="00862236" w:rsidRPr="00B634E1" w:rsidRDefault="00862236" w:rsidP="00862236">
      <w:pPr>
        <w:pStyle w:val="Agenda2"/>
        <w:numPr>
          <w:ilvl w:val="1"/>
          <w:numId w:val="11"/>
        </w:numPr>
      </w:pPr>
      <w:r w:rsidRPr="002C2172">
        <w:t xml:space="preserve">Review IALA Recommendation </w:t>
      </w:r>
      <w:r>
        <w:t>O</w:t>
      </w:r>
      <w:r w:rsidRPr="002C2172">
        <w:t>-104 of 19</w:t>
      </w:r>
      <w:r>
        <w:t>9</w:t>
      </w:r>
      <w:r w:rsidRPr="002C2172">
        <w:t xml:space="preserve">8, for off station Signals for Major Floating Aids to Navigation and extended to considerations of Buoys of Primary Navigation Significance (BPNS) and so called </w:t>
      </w:r>
      <w:proofErr w:type="spellStart"/>
      <w:r w:rsidRPr="002C2172">
        <w:t>Superbuoys</w:t>
      </w:r>
      <w:proofErr w:type="spellEnd"/>
      <w:r>
        <w:t xml:space="preserve"> </w:t>
      </w:r>
      <w:r w:rsidRPr="00B634E1">
        <w:t xml:space="preserve"> (</w:t>
      </w:r>
      <w:r w:rsidRPr="007F1984">
        <w:rPr>
          <w:highlight w:val="yellow"/>
        </w:rPr>
        <w:t xml:space="preserve">Task </w:t>
      </w:r>
      <w:r>
        <w:rPr>
          <w:highlight w:val="yellow"/>
        </w:rPr>
        <w:t>11</w:t>
      </w:r>
      <w:r w:rsidRPr="007F1984">
        <w:rPr>
          <w:highlight w:val="yellow"/>
        </w:rPr>
        <w:t>*</w:t>
      </w:r>
      <w:r w:rsidRPr="00B634E1">
        <w:t>)</w:t>
      </w:r>
    </w:p>
    <w:p w:rsidR="00862236" w:rsidRDefault="00862236" w:rsidP="00862236">
      <w:pPr>
        <w:pStyle w:val="Agenda2"/>
        <w:numPr>
          <w:ilvl w:val="1"/>
          <w:numId w:val="11"/>
        </w:numPr>
      </w:pPr>
      <w:r w:rsidRPr="002C2172">
        <w:t>Co-operate with the other</w:t>
      </w:r>
      <w:r>
        <w:t xml:space="preserve"> committees in the project for </w:t>
      </w:r>
      <w:r w:rsidRPr="002C2172">
        <w:t>AtoN Status / information exchange</w:t>
      </w:r>
      <w:r>
        <w:t xml:space="preserve"> and associated metadata </w:t>
      </w:r>
      <w:r w:rsidRPr="00B634E1">
        <w:t xml:space="preserve"> (</w:t>
      </w:r>
      <w:r w:rsidRPr="007F1984">
        <w:rPr>
          <w:highlight w:val="yellow"/>
        </w:rPr>
        <w:t xml:space="preserve">Task </w:t>
      </w:r>
      <w:r>
        <w:rPr>
          <w:highlight w:val="yellow"/>
        </w:rPr>
        <w:t>13</w:t>
      </w:r>
      <w:r w:rsidRPr="007F1984">
        <w:rPr>
          <w:highlight w:val="yellow"/>
        </w:rPr>
        <w:t>*</w:t>
      </w:r>
      <w:r w:rsidRPr="00B634E1">
        <w:t>)</w:t>
      </w:r>
    </w:p>
    <w:p w:rsidR="00862236" w:rsidRDefault="00862236" w:rsidP="00862236">
      <w:pPr>
        <w:pStyle w:val="Agenda2"/>
        <w:numPr>
          <w:ilvl w:val="1"/>
          <w:numId w:val="11"/>
        </w:numPr>
      </w:pPr>
      <w:r w:rsidRPr="002C2172">
        <w:t xml:space="preserve">Examine the use of Audible Signals as aids to navigation and develop an </w:t>
      </w:r>
      <w:r>
        <w:t xml:space="preserve">IALA Guideline on their future – in conjunction with the EEP Committee </w:t>
      </w:r>
      <w:r w:rsidRPr="00B634E1">
        <w:t xml:space="preserve"> (</w:t>
      </w:r>
      <w:r w:rsidRPr="007F1984">
        <w:rPr>
          <w:highlight w:val="yellow"/>
        </w:rPr>
        <w:t xml:space="preserve">Task </w:t>
      </w:r>
      <w:r>
        <w:rPr>
          <w:highlight w:val="yellow"/>
        </w:rPr>
        <w:t>14</w:t>
      </w:r>
      <w:r w:rsidRPr="007F1984">
        <w:rPr>
          <w:highlight w:val="yellow"/>
        </w:rPr>
        <w:t>*</w:t>
      </w:r>
      <w:r w:rsidRPr="00B634E1">
        <w:t>)</w:t>
      </w:r>
    </w:p>
    <w:p w:rsidR="00862236" w:rsidRPr="002F1AA6" w:rsidRDefault="00862236" w:rsidP="00862236">
      <w:pPr>
        <w:pStyle w:val="Agenda2"/>
        <w:numPr>
          <w:ilvl w:val="1"/>
          <w:numId w:val="11"/>
        </w:numPr>
      </w:pPr>
      <w:r w:rsidRPr="004E6F4E">
        <w:rPr>
          <w:highlight w:val="green"/>
        </w:rPr>
        <w:t>Review ANM Recommendations &amp; Guidelines for updating</w:t>
      </w:r>
      <w:r w:rsidRPr="002F1AA6">
        <w:t xml:space="preserve">  (</w:t>
      </w:r>
      <w:r w:rsidRPr="002F1AA6">
        <w:rPr>
          <w:highlight w:val="yellow"/>
        </w:rPr>
        <w:t>Task16*</w:t>
      </w:r>
      <w:r w:rsidRPr="002F1AA6">
        <w:t>)</w:t>
      </w:r>
    </w:p>
    <w:p w:rsidR="00862236" w:rsidRPr="002F1AA6" w:rsidRDefault="00862236" w:rsidP="00862236">
      <w:pPr>
        <w:pStyle w:val="Agenda2"/>
        <w:numPr>
          <w:ilvl w:val="1"/>
          <w:numId w:val="11"/>
        </w:numPr>
      </w:pPr>
      <w:r w:rsidRPr="004E6F4E">
        <w:rPr>
          <w:highlight w:val="green"/>
        </w:rPr>
        <w:t>Update IALA Guideline 1058 on the use of simulation as a tool for waterway design and AtoN planning</w:t>
      </w:r>
      <w:r w:rsidRPr="002F1AA6">
        <w:t xml:space="preserve">  (</w:t>
      </w:r>
      <w:r w:rsidRPr="002F1AA6">
        <w:rPr>
          <w:highlight w:val="yellow"/>
        </w:rPr>
        <w:t>Task17*</w:t>
      </w:r>
      <w:r w:rsidRPr="002F1AA6">
        <w:t>)</w:t>
      </w:r>
    </w:p>
    <w:p w:rsidR="00862236" w:rsidRPr="002F1AA6" w:rsidRDefault="00862236" w:rsidP="00862236">
      <w:pPr>
        <w:pStyle w:val="Agenda2"/>
        <w:numPr>
          <w:ilvl w:val="1"/>
          <w:numId w:val="11"/>
        </w:numPr>
      </w:pPr>
      <w:r w:rsidRPr="004E6F4E">
        <w:rPr>
          <w:highlight w:val="green"/>
        </w:rPr>
        <w:t>Develop a supplementary Guideline to 1058 providing technical detail for simulator providers and procurers of simulation to ensure appropriate components and quality for AtoN features</w:t>
      </w:r>
      <w:r w:rsidRPr="002F1AA6">
        <w:t xml:space="preserve">  (</w:t>
      </w:r>
      <w:r w:rsidRPr="002F1AA6">
        <w:rPr>
          <w:highlight w:val="yellow"/>
        </w:rPr>
        <w:t>Task 18*</w:t>
      </w:r>
      <w:r w:rsidRPr="002F1AA6">
        <w:t>)</w:t>
      </w:r>
    </w:p>
    <w:p w:rsidR="00862236" w:rsidRPr="002F1AA6" w:rsidRDefault="00862236" w:rsidP="00862236">
      <w:pPr>
        <w:pStyle w:val="Agenda2"/>
        <w:numPr>
          <w:ilvl w:val="1"/>
          <w:numId w:val="11"/>
        </w:numPr>
      </w:pPr>
      <w:r w:rsidRPr="004E6F4E">
        <w:rPr>
          <w:highlight w:val="green"/>
        </w:rPr>
        <w:t>Review IALA Recommendation O-130 on Categorisation and Availability Objectives for Short Range Aids to Navigation</w:t>
      </w:r>
      <w:r w:rsidRPr="002F1AA6">
        <w:t xml:space="preserve">  (</w:t>
      </w:r>
      <w:r w:rsidRPr="002F1AA6">
        <w:rPr>
          <w:highlight w:val="yellow"/>
        </w:rPr>
        <w:t>Task 19*</w:t>
      </w:r>
      <w:r w:rsidRPr="002F1AA6">
        <w:t>)</w:t>
      </w:r>
    </w:p>
    <w:p w:rsidR="00862236" w:rsidRDefault="00862236" w:rsidP="00862236">
      <w:pPr>
        <w:pStyle w:val="Agenda1"/>
        <w:numPr>
          <w:ilvl w:val="0"/>
          <w:numId w:val="11"/>
        </w:numPr>
      </w:pPr>
      <w:r w:rsidRPr="004E6F4E">
        <w:rPr>
          <w:highlight w:val="green"/>
        </w:rPr>
        <w:t>Develop a Recommendation for navigational safety matters within Marine Spatial Planning</w:t>
      </w:r>
      <w:r w:rsidRPr="002F1AA6">
        <w:t xml:space="preserve">  (</w:t>
      </w:r>
      <w:r w:rsidRPr="002F1AA6">
        <w:rPr>
          <w:highlight w:val="yellow"/>
        </w:rPr>
        <w:t>Task 15*</w:t>
      </w:r>
      <w:r w:rsidRPr="002F1AA6">
        <w:t>)</w:t>
      </w:r>
    </w:p>
    <w:p w:rsidR="00862236" w:rsidRDefault="00862236" w:rsidP="00862236">
      <w:pPr>
        <w:pStyle w:val="Agenda1"/>
        <w:numPr>
          <w:ilvl w:val="0"/>
          <w:numId w:val="11"/>
        </w:numPr>
      </w:pPr>
      <w:r>
        <w:t>Future Work Programme (2014 – 2018)</w:t>
      </w:r>
    </w:p>
    <w:p w:rsidR="00862236" w:rsidRPr="0002148E" w:rsidRDefault="00862236" w:rsidP="00862236">
      <w:pPr>
        <w:pStyle w:val="Agenda1"/>
        <w:numPr>
          <w:ilvl w:val="0"/>
          <w:numId w:val="11"/>
        </w:numPr>
      </w:pPr>
      <w:r w:rsidRPr="0002148E">
        <w:t>Review of output and working papers</w:t>
      </w:r>
    </w:p>
    <w:p w:rsidR="00862236" w:rsidRDefault="00862236" w:rsidP="00862236">
      <w:pPr>
        <w:pStyle w:val="Agenda1"/>
        <w:numPr>
          <w:ilvl w:val="0"/>
          <w:numId w:val="11"/>
        </w:numPr>
      </w:pPr>
      <w:r w:rsidRPr="0002148E">
        <w:t>Any Other Business</w:t>
      </w:r>
    </w:p>
    <w:p w:rsidR="00862236" w:rsidRDefault="00862236" w:rsidP="00862236">
      <w:pPr>
        <w:numPr>
          <w:ilvl w:val="1"/>
          <w:numId w:val="11"/>
        </w:numPr>
      </w:pPr>
      <w:r>
        <w:t>Terms of reference of WG</w:t>
      </w:r>
    </w:p>
    <w:p w:rsidR="00862236" w:rsidRDefault="00862236" w:rsidP="00862236">
      <w:pPr>
        <w:numPr>
          <w:ilvl w:val="1"/>
          <w:numId w:val="11"/>
        </w:numPr>
      </w:pPr>
      <w:r>
        <w:t>Workshops &amp; seminars</w:t>
      </w:r>
    </w:p>
    <w:p w:rsidR="00862236" w:rsidRPr="00412D24" w:rsidRDefault="00862236" w:rsidP="00862236">
      <w:pPr>
        <w:pStyle w:val="Agenda2"/>
        <w:numPr>
          <w:ilvl w:val="1"/>
          <w:numId w:val="11"/>
        </w:numPr>
        <w:spacing w:after="0"/>
      </w:pPr>
      <w:r w:rsidRPr="0064793E">
        <w:rPr>
          <w:rFonts w:eastAsia="Calibri"/>
          <w:lang w:eastAsia="en-GB"/>
        </w:rPr>
        <w:t>Use of AtoN in the Design of Fairways and Waterways</w:t>
      </w:r>
    </w:p>
    <w:p w:rsidR="00862236" w:rsidRPr="00784C4B" w:rsidRDefault="00862236" w:rsidP="00862236">
      <w:pPr>
        <w:pStyle w:val="Agenda2"/>
        <w:numPr>
          <w:ilvl w:val="1"/>
          <w:numId w:val="11"/>
        </w:numPr>
      </w:pPr>
      <w:r>
        <w:rPr>
          <w:rFonts w:eastAsia="Calibri"/>
          <w:lang w:eastAsia="en-GB"/>
        </w:rPr>
        <w:t>Data structures</w:t>
      </w:r>
    </w:p>
    <w:p w:rsidR="00862236" w:rsidRPr="00BF1D7F" w:rsidRDefault="00862236" w:rsidP="00862236">
      <w:pPr>
        <w:pStyle w:val="Agenda2"/>
        <w:numPr>
          <w:ilvl w:val="1"/>
          <w:numId w:val="11"/>
        </w:numPr>
      </w:pPr>
      <w:r>
        <w:rPr>
          <w:rFonts w:eastAsia="Calibri"/>
          <w:lang w:eastAsia="en-GB"/>
        </w:rPr>
        <w:t>e-Navigation</w:t>
      </w:r>
    </w:p>
    <w:p w:rsidR="00862236" w:rsidRPr="0002148E" w:rsidRDefault="00862236" w:rsidP="00862236">
      <w:pPr>
        <w:pStyle w:val="Agenda1"/>
        <w:numPr>
          <w:ilvl w:val="0"/>
          <w:numId w:val="11"/>
        </w:numPr>
      </w:pPr>
      <w:r>
        <w:t>Date and venue of next meeting</w:t>
      </w:r>
    </w:p>
    <w:p w:rsidR="005B0E28" w:rsidRPr="00B66629" w:rsidRDefault="00862236" w:rsidP="004F7F9E">
      <w:pPr>
        <w:pStyle w:val="Agenda1"/>
        <w:numPr>
          <w:ilvl w:val="0"/>
          <w:numId w:val="11"/>
        </w:numPr>
      </w:pPr>
      <w:r w:rsidRPr="0002148E">
        <w:t>Review of session report</w:t>
      </w:r>
    </w:p>
    <w:p w:rsidR="001F7B36" w:rsidRDefault="00E46269" w:rsidP="00A26B66">
      <w:pPr>
        <w:pStyle w:val="Annex"/>
      </w:pPr>
      <w:bookmarkStart w:id="166" w:name="_Toc226444172"/>
      <w:bookmarkStart w:id="167" w:name="_Toc290041873"/>
      <w:r w:rsidRPr="00B66629">
        <w:lastRenderedPageBreak/>
        <w:t>ANM1</w:t>
      </w:r>
      <w:r w:rsidR="00862236">
        <w:t>6</w:t>
      </w:r>
      <w:r w:rsidR="00A77646" w:rsidRPr="00B66629">
        <w:t xml:space="preserve"> Participants</w:t>
      </w:r>
      <w:bookmarkEnd w:id="166"/>
      <w:bookmarkEnd w:id="167"/>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Country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Australia</w:t>
      </w:r>
      <w:r w:rsidRPr="00FA3447">
        <w:rPr>
          <w:rFonts w:cs="Arial"/>
          <w:color w:val="000000"/>
          <w:sz w:val="20"/>
          <w:szCs w:val="20"/>
        </w:rPr>
        <w:tab/>
        <w:t>Australian Maritime Safety Authority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Gerry BRINE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25 Constitution Avenue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Canberra ACT 2601</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Australia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+61 2 6279 5049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+61 2 6279 5986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+61 408 769 400</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11" w:history="1">
        <w:proofErr w:type="spellStart"/>
        <w:r w:rsidR="00287810" w:rsidRPr="00E50CC4">
          <w:rPr>
            <w:rStyle w:val="Hyperlink"/>
            <w:rFonts w:cs="Arial"/>
            <w:sz w:val="20"/>
            <w:szCs w:val="20"/>
          </w:rPr>
          <w:t>gerry.brine@amsa.gov.au</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Canada</w:t>
      </w:r>
      <w:r w:rsidRPr="00FA3447">
        <w:rPr>
          <w:rFonts w:cs="Arial"/>
          <w:color w:val="000000"/>
          <w:sz w:val="20"/>
          <w:szCs w:val="20"/>
        </w:rPr>
        <w:tab/>
        <w:t>Canadian Coast Guard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John FESTARINI</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200 Kent Street</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Ottawa, Ontario</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K1A 0E6</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Canada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+1 613 998 1411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+1 613 998 8428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+1 613 612 5022</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12" w:history="1">
        <w:proofErr w:type="spellStart"/>
        <w:r w:rsidR="00287810" w:rsidRPr="00E50CC4">
          <w:rPr>
            <w:rStyle w:val="Hyperlink"/>
            <w:rFonts w:cs="Arial"/>
            <w:sz w:val="20"/>
            <w:szCs w:val="20"/>
          </w:rPr>
          <w:t>john.festarini@dfo-mpo.gc.ca</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China</w:t>
      </w:r>
      <w:r w:rsidRPr="00FA3447">
        <w:rPr>
          <w:rFonts w:cs="Arial"/>
          <w:color w:val="000000"/>
          <w:sz w:val="20"/>
          <w:szCs w:val="20"/>
        </w:rPr>
        <w:tab/>
      </w:r>
      <w:proofErr w:type="spellStart"/>
      <w:r w:rsidRPr="00FA3447">
        <w:rPr>
          <w:rFonts w:cs="Arial"/>
          <w:color w:val="000000"/>
          <w:sz w:val="20"/>
          <w:szCs w:val="20"/>
        </w:rPr>
        <w:t>China</w:t>
      </w:r>
      <w:proofErr w:type="spellEnd"/>
      <w:r w:rsidRPr="00FA3447">
        <w:rPr>
          <w:rFonts w:cs="Arial"/>
          <w:color w:val="000000"/>
          <w:sz w:val="20"/>
          <w:szCs w:val="20"/>
        </w:rPr>
        <w:t xml:space="preserve"> MSA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w:t>
      </w:r>
      <w:proofErr w:type="spellStart"/>
      <w:r w:rsidRPr="00FA3447">
        <w:rPr>
          <w:rFonts w:cs="Arial"/>
          <w:color w:val="000000"/>
          <w:sz w:val="20"/>
          <w:szCs w:val="20"/>
        </w:rPr>
        <w:t>Jinzhu</w:t>
      </w:r>
      <w:proofErr w:type="spellEnd"/>
      <w:r w:rsidRPr="00FA3447">
        <w:rPr>
          <w:rFonts w:cs="Arial"/>
          <w:color w:val="000000"/>
          <w:sz w:val="20"/>
          <w:szCs w:val="20"/>
        </w:rPr>
        <w:t xml:space="preserve"> CHAI</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369, </w:t>
      </w:r>
      <w:proofErr w:type="spellStart"/>
      <w:r w:rsidRPr="00FA3447">
        <w:rPr>
          <w:rFonts w:cs="Arial"/>
          <w:color w:val="000000"/>
          <w:sz w:val="20"/>
          <w:szCs w:val="20"/>
        </w:rPr>
        <w:t>Jiefang</w:t>
      </w:r>
      <w:proofErr w:type="spellEnd"/>
      <w:r w:rsidRPr="00FA3447">
        <w:rPr>
          <w:rFonts w:cs="Arial"/>
          <w:color w:val="000000"/>
          <w:sz w:val="20"/>
          <w:szCs w:val="20"/>
        </w:rPr>
        <w:t xml:space="preserve"> Road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Hexi</w:t>
      </w:r>
      <w:proofErr w:type="spellEnd"/>
      <w:r w:rsidRPr="00FA3447">
        <w:rPr>
          <w:rFonts w:cs="Arial"/>
          <w:color w:val="000000"/>
          <w:sz w:val="20"/>
          <w:szCs w:val="20"/>
        </w:rPr>
        <w:t xml:space="preserve"> District</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Tianjin</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P</w:t>
      </w:r>
      <w:r w:rsidR="00287810">
        <w:rPr>
          <w:rFonts w:cs="Arial"/>
          <w:color w:val="000000"/>
          <w:sz w:val="20"/>
          <w:szCs w:val="20"/>
        </w:rPr>
        <w:t xml:space="preserve">eoples </w:t>
      </w:r>
      <w:r w:rsidR="00287810" w:rsidRPr="00FA3447">
        <w:rPr>
          <w:rFonts w:cs="Arial"/>
          <w:color w:val="000000"/>
          <w:sz w:val="20"/>
          <w:szCs w:val="20"/>
        </w:rPr>
        <w:t>Republic of</w:t>
      </w:r>
      <w:r w:rsidRPr="00FA3447">
        <w:rPr>
          <w:rFonts w:cs="Arial"/>
          <w:color w:val="000000"/>
          <w:sz w:val="20"/>
          <w:szCs w:val="20"/>
        </w:rPr>
        <w:t xml:space="preserve"> China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+86 (0)22 588 76900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+86 (0)22 588 76904</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13" w:history="1">
        <w:r w:rsidR="00FD0DA3" w:rsidRPr="00E50CC4">
          <w:rPr>
            <w:rStyle w:val="Hyperlink"/>
            <w:rFonts w:cs="Arial"/>
            <w:sz w:val="20"/>
            <w:szCs w:val="20"/>
          </w:rPr>
          <w:t>cjz6919@163.com</w:t>
        </w:r>
      </w:hyperlink>
    </w:p>
    <w:p w:rsidR="00FA3447" w:rsidRPr="00FA3447" w:rsidRDefault="00FA3447" w:rsidP="00287810">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China MSA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w:t>
      </w:r>
      <w:proofErr w:type="spellStart"/>
      <w:r w:rsidRPr="00FA3447">
        <w:rPr>
          <w:rFonts w:cs="Arial"/>
          <w:color w:val="000000"/>
          <w:sz w:val="20"/>
          <w:szCs w:val="20"/>
        </w:rPr>
        <w:t>Wenzhi</w:t>
      </w:r>
      <w:proofErr w:type="spellEnd"/>
      <w:r w:rsidRPr="00FA3447">
        <w:rPr>
          <w:rFonts w:cs="Arial"/>
          <w:color w:val="000000"/>
          <w:sz w:val="20"/>
          <w:szCs w:val="20"/>
        </w:rPr>
        <w:t xml:space="preserve"> YANG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190, </w:t>
      </w:r>
      <w:proofErr w:type="spellStart"/>
      <w:r w:rsidRPr="00FA3447">
        <w:rPr>
          <w:rFonts w:cs="Arial"/>
          <w:color w:val="000000"/>
          <w:sz w:val="20"/>
          <w:szCs w:val="20"/>
        </w:rPr>
        <w:t>Siping</w:t>
      </w:r>
      <w:proofErr w:type="spellEnd"/>
      <w:r w:rsidRPr="00FA3447">
        <w:rPr>
          <w:rFonts w:cs="Arial"/>
          <w:color w:val="000000"/>
          <w:sz w:val="20"/>
          <w:szCs w:val="20"/>
        </w:rPr>
        <w:t xml:space="preserve"> Road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Hongkou</w:t>
      </w:r>
      <w:proofErr w:type="spellEnd"/>
      <w:r w:rsidRPr="00FA3447">
        <w:rPr>
          <w:rFonts w:cs="Arial"/>
          <w:color w:val="000000"/>
          <w:sz w:val="20"/>
          <w:szCs w:val="20"/>
        </w:rPr>
        <w:t xml:space="preserve"> District</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Shanghai</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r>
      <w:r w:rsidR="00287810" w:rsidRPr="00FA3447">
        <w:rPr>
          <w:rFonts w:cs="Arial"/>
          <w:color w:val="000000"/>
          <w:sz w:val="20"/>
          <w:szCs w:val="20"/>
        </w:rPr>
        <w:t>P</w:t>
      </w:r>
      <w:r w:rsidR="00287810">
        <w:rPr>
          <w:rFonts w:cs="Arial"/>
          <w:color w:val="000000"/>
          <w:sz w:val="20"/>
          <w:szCs w:val="20"/>
        </w:rPr>
        <w:t xml:space="preserve">eoples </w:t>
      </w:r>
      <w:r w:rsidR="00287810" w:rsidRPr="00FA3447">
        <w:rPr>
          <w:rFonts w:cs="Arial"/>
          <w:color w:val="000000"/>
          <w:sz w:val="20"/>
          <w:szCs w:val="20"/>
        </w:rPr>
        <w:t>Republic of China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+86 (0)21 539 66072746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+86 (0)21 660 72744</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14" w:history="1">
        <w:proofErr w:type="spellStart"/>
        <w:r w:rsidR="00287810" w:rsidRPr="00E50CC4">
          <w:rPr>
            <w:rStyle w:val="Hyperlink"/>
            <w:rFonts w:cs="Arial"/>
            <w:sz w:val="20"/>
            <w:szCs w:val="20"/>
          </w:rPr>
          <w:t>yangwenzhi@msa.gov.cn</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Denmark</w:t>
      </w:r>
      <w:r w:rsidRPr="00FA3447">
        <w:rPr>
          <w:rFonts w:cs="Arial"/>
          <w:color w:val="000000"/>
          <w:sz w:val="20"/>
          <w:szCs w:val="20"/>
        </w:rPr>
        <w:tab/>
        <w:t>Danish Maritime Safety Administration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w:t>
      </w:r>
      <w:proofErr w:type="spellStart"/>
      <w:r w:rsidRPr="00FA3447">
        <w:rPr>
          <w:rFonts w:cs="Arial"/>
          <w:color w:val="000000"/>
          <w:sz w:val="20"/>
          <w:szCs w:val="20"/>
        </w:rPr>
        <w:t>Jakob</w:t>
      </w:r>
      <w:proofErr w:type="spellEnd"/>
      <w:r w:rsidRPr="00FA3447">
        <w:rPr>
          <w:rFonts w:cs="Arial"/>
          <w:color w:val="000000"/>
          <w:sz w:val="20"/>
          <w:szCs w:val="20"/>
        </w:rPr>
        <w:t xml:space="preserve"> BANG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Overgaden</w:t>
      </w:r>
      <w:proofErr w:type="spellEnd"/>
      <w:r w:rsidRPr="00FA3447">
        <w:rPr>
          <w:rFonts w:cs="Arial"/>
          <w:color w:val="000000"/>
          <w:sz w:val="20"/>
          <w:szCs w:val="20"/>
        </w:rPr>
        <w:t xml:space="preserve"> oven </w:t>
      </w:r>
      <w:proofErr w:type="spellStart"/>
      <w:r w:rsidRPr="00FA3447">
        <w:rPr>
          <w:rFonts w:cs="Arial"/>
          <w:color w:val="000000"/>
          <w:sz w:val="20"/>
          <w:szCs w:val="20"/>
        </w:rPr>
        <w:t>Vandet</w:t>
      </w:r>
      <w:proofErr w:type="spellEnd"/>
      <w:r w:rsidRPr="00FA3447">
        <w:rPr>
          <w:rFonts w:cs="Arial"/>
          <w:color w:val="000000"/>
          <w:sz w:val="20"/>
          <w:szCs w:val="20"/>
        </w:rPr>
        <w:t xml:space="preserve"> 62 B</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P.O. Box 1919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DK-1023 Copenhagen K</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Denmark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+ 45 32 68 95 83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287810"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00287810">
        <w:rPr>
          <w:rFonts w:cs="Arial"/>
          <w:color w:val="000000"/>
          <w:sz w:val="20"/>
          <w:szCs w:val="20"/>
        </w:rPr>
        <w:t>:</w:t>
      </w:r>
      <w:r w:rsidR="00287810">
        <w:rPr>
          <w:rFonts w:cs="Arial"/>
          <w:color w:val="000000"/>
          <w:sz w:val="20"/>
          <w:szCs w:val="20"/>
        </w:rPr>
        <w:tab/>
      </w:r>
      <w:hyperlink r:id="rId15" w:history="1">
        <w:proofErr w:type="spellStart"/>
        <w:r w:rsidR="00287810" w:rsidRPr="00E50CC4">
          <w:rPr>
            <w:rStyle w:val="Hyperlink"/>
            <w:rFonts w:cs="Arial"/>
            <w:sz w:val="20"/>
            <w:szCs w:val="20"/>
          </w:rPr>
          <w:t>cjb@frv.dk</w:t>
        </w:r>
        <w:proofErr w:type="spellEnd"/>
      </w:hyperlink>
    </w:p>
    <w:p w:rsidR="00287810" w:rsidRDefault="00287810" w:rsidP="00FA3447">
      <w:pPr>
        <w:widowControl w:val="0"/>
        <w:tabs>
          <w:tab w:val="left" w:pos="1695"/>
          <w:tab w:val="left" w:pos="3990"/>
        </w:tabs>
        <w:autoSpaceDE w:val="0"/>
        <w:autoSpaceDN w:val="0"/>
        <w:adjustRightInd w:val="0"/>
        <w:rPr>
          <w:rFonts w:cs="Arial"/>
          <w:color w:val="000000"/>
          <w:sz w:val="20"/>
          <w:szCs w:val="20"/>
        </w:rPr>
      </w:pPr>
    </w:p>
    <w:p w:rsidR="00287810" w:rsidRDefault="00287810">
      <w:pPr>
        <w:rPr>
          <w:rFonts w:cs="Arial"/>
          <w:color w:val="000000"/>
          <w:sz w:val="20"/>
          <w:szCs w:val="20"/>
        </w:rPr>
      </w:pPr>
      <w:r>
        <w:rPr>
          <w:rFonts w:cs="Arial"/>
          <w:color w:val="000000"/>
          <w:sz w:val="20"/>
          <w:szCs w:val="20"/>
        </w:rPr>
        <w:br w:type="page"/>
      </w:r>
    </w:p>
    <w:p w:rsidR="00FA3447" w:rsidRPr="00FA3447" w:rsidRDefault="00515826"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lastRenderedPageBreak/>
        <w:t>Denmark</w:t>
      </w:r>
      <w:r w:rsidR="00FA3447" w:rsidRPr="00FA3447">
        <w:rPr>
          <w:rFonts w:cs="Arial"/>
          <w:color w:val="000000"/>
          <w:sz w:val="20"/>
          <w:szCs w:val="20"/>
        </w:rPr>
        <w:tab/>
        <w:t>Danish Maritime Safety Administration (DaMSA)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Michael SKOV</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Head of Division, Aids to Navigation Management</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P.O. Box 1919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DK-1023 Copenhagen K</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Denmark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+ 45 32 68 95 78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+ 45 32 57 43 41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+ 45 20 53 25 84</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16" w:history="1">
        <w:proofErr w:type="spellStart"/>
        <w:r w:rsidR="00FD0DA3" w:rsidRPr="00E50CC4">
          <w:rPr>
            <w:rStyle w:val="Hyperlink"/>
            <w:rFonts w:cs="Arial"/>
            <w:sz w:val="20"/>
            <w:szCs w:val="20"/>
          </w:rPr>
          <w:t>msk@frv.dk</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FORCE Technology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Peter S. JENSEN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Hjortekjaersvej</w:t>
      </w:r>
      <w:proofErr w:type="spellEnd"/>
      <w:r w:rsidRPr="00FA3447">
        <w:rPr>
          <w:rFonts w:cs="Arial"/>
          <w:color w:val="000000"/>
          <w:sz w:val="20"/>
          <w:szCs w:val="20"/>
        </w:rPr>
        <w:t xml:space="preserve"> 99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2800 </w:t>
      </w:r>
      <w:proofErr w:type="spellStart"/>
      <w:r w:rsidRPr="00FA3447">
        <w:rPr>
          <w:rFonts w:cs="Arial"/>
          <w:color w:val="000000"/>
          <w:sz w:val="20"/>
          <w:szCs w:val="20"/>
        </w:rPr>
        <w:t>Kgs</w:t>
      </w:r>
      <w:proofErr w:type="spellEnd"/>
      <w:r w:rsidRPr="00FA3447">
        <w:rPr>
          <w:rFonts w:cs="Arial"/>
          <w:color w:val="000000"/>
          <w:sz w:val="20"/>
          <w:szCs w:val="20"/>
        </w:rPr>
        <w:t xml:space="preserve">. </w:t>
      </w:r>
      <w:proofErr w:type="spellStart"/>
      <w:r w:rsidRPr="00FA3447">
        <w:rPr>
          <w:rFonts w:cs="Arial"/>
          <w:color w:val="000000"/>
          <w:sz w:val="20"/>
          <w:szCs w:val="20"/>
        </w:rPr>
        <w:t>Lyngby</w:t>
      </w:r>
      <w:proofErr w:type="spellEnd"/>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Denmark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+45 7215 7715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+45 29291818</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17" w:history="1">
        <w:proofErr w:type="spellStart"/>
        <w:r w:rsidR="00287810" w:rsidRPr="00E50CC4">
          <w:rPr>
            <w:rStyle w:val="Hyperlink"/>
            <w:rFonts w:cs="Arial"/>
            <w:sz w:val="20"/>
            <w:szCs w:val="20"/>
          </w:rPr>
          <w:t>pjs@force.dk</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FORCE Technology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Peter SORENSEN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Hjortekjaersvej</w:t>
      </w:r>
      <w:proofErr w:type="spellEnd"/>
      <w:r w:rsidRPr="00FA3447">
        <w:rPr>
          <w:rFonts w:cs="Arial"/>
          <w:color w:val="000000"/>
          <w:sz w:val="20"/>
          <w:szCs w:val="20"/>
        </w:rPr>
        <w:t xml:space="preserve"> 99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2800 </w:t>
      </w:r>
      <w:proofErr w:type="spellStart"/>
      <w:r w:rsidRPr="00FA3447">
        <w:rPr>
          <w:rFonts w:cs="Arial"/>
          <w:color w:val="000000"/>
          <w:sz w:val="20"/>
          <w:szCs w:val="20"/>
        </w:rPr>
        <w:t>Kgs</w:t>
      </w:r>
      <w:proofErr w:type="spellEnd"/>
      <w:r w:rsidRPr="00FA3447">
        <w:rPr>
          <w:rFonts w:cs="Arial"/>
          <w:color w:val="000000"/>
          <w:sz w:val="20"/>
          <w:szCs w:val="20"/>
        </w:rPr>
        <w:t xml:space="preserve">. </w:t>
      </w:r>
      <w:proofErr w:type="spellStart"/>
      <w:r w:rsidRPr="00FA3447">
        <w:rPr>
          <w:rFonts w:cs="Arial"/>
          <w:color w:val="000000"/>
          <w:sz w:val="20"/>
          <w:szCs w:val="20"/>
        </w:rPr>
        <w:t>Lyngby</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Denmark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+45 7215 7862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+45 7215 7701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+45 2269 7162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18" w:history="1">
        <w:proofErr w:type="spellStart"/>
        <w:r w:rsidR="00FD0DA3" w:rsidRPr="00E50CC4">
          <w:rPr>
            <w:rStyle w:val="Hyperlink"/>
            <w:rFonts w:cs="Arial"/>
            <w:sz w:val="20"/>
            <w:szCs w:val="20"/>
          </w:rPr>
          <w:t>pks@force.dk</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w:t>
      </w:r>
      <w:r w:rsidR="00287810" w:rsidRPr="00FA3447">
        <w:rPr>
          <w:rFonts w:cs="Arial"/>
          <w:color w:val="000000"/>
          <w:sz w:val="20"/>
          <w:szCs w:val="20"/>
        </w:rPr>
        <w:t>ORCE</w:t>
      </w:r>
      <w:r w:rsidRPr="00FA3447">
        <w:rPr>
          <w:rFonts w:cs="Arial"/>
          <w:color w:val="000000"/>
          <w:sz w:val="20"/>
          <w:szCs w:val="20"/>
        </w:rPr>
        <w:t xml:space="preserve"> Technology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Ms.</w:t>
      </w:r>
      <w:proofErr w:type="spellEnd"/>
      <w:r w:rsidRPr="00FA3447">
        <w:rPr>
          <w:rFonts w:cs="Arial"/>
          <w:color w:val="000000"/>
          <w:sz w:val="20"/>
          <w:szCs w:val="20"/>
        </w:rPr>
        <w:t xml:space="preserve"> Cathrine STEENBERG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Hjortekjaersvej</w:t>
      </w:r>
      <w:proofErr w:type="spellEnd"/>
      <w:r w:rsidRPr="00FA3447">
        <w:rPr>
          <w:rFonts w:cs="Arial"/>
          <w:color w:val="000000"/>
          <w:sz w:val="20"/>
          <w:szCs w:val="20"/>
        </w:rPr>
        <w:t xml:space="preserve"> 99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2800 </w:t>
      </w:r>
      <w:proofErr w:type="spellStart"/>
      <w:r w:rsidRPr="00FA3447">
        <w:rPr>
          <w:rFonts w:cs="Arial"/>
          <w:color w:val="000000"/>
          <w:sz w:val="20"/>
          <w:szCs w:val="20"/>
        </w:rPr>
        <w:t>Kgs</w:t>
      </w:r>
      <w:proofErr w:type="spellEnd"/>
      <w:r w:rsidRPr="00FA3447">
        <w:rPr>
          <w:rFonts w:cs="Arial"/>
          <w:color w:val="000000"/>
          <w:sz w:val="20"/>
          <w:szCs w:val="20"/>
        </w:rPr>
        <w:t xml:space="preserve">. </w:t>
      </w:r>
      <w:proofErr w:type="spellStart"/>
      <w:r w:rsidRPr="00FA3447">
        <w:rPr>
          <w:rFonts w:cs="Arial"/>
          <w:color w:val="000000"/>
          <w:sz w:val="20"/>
          <w:szCs w:val="20"/>
        </w:rPr>
        <w:t>Lyngby</w:t>
      </w:r>
      <w:proofErr w:type="spellEnd"/>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Denmark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+45 72 15 7796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+45 22 69 72 96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19" w:history="1">
        <w:proofErr w:type="spellStart"/>
        <w:r w:rsidR="00FD0DA3" w:rsidRPr="00E50CC4">
          <w:rPr>
            <w:rStyle w:val="Hyperlink"/>
            <w:rFonts w:cs="Arial"/>
            <w:sz w:val="20"/>
            <w:szCs w:val="20"/>
          </w:rPr>
          <w:t>cms@force.dk</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France</w:t>
      </w:r>
      <w:r w:rsidRPr="00FA3447">
        <w:rPr>
          <w:rFonts w:cs="Arial"/>
          <w:color w:val="000000"/>
          <w:sz w:val="20"/>
          <w:szCs w:val="20"/>
        </w:rPr>
        <w:tab/>
        <w:t xml:space="preserve">ANFR, </w:t>
      </w:r>
      <w:proofErr w:type="spellStart"/>
      <w:r w:rsidRPr="00FA3447">
        <w:rPr>
          <w:rFonts w:cs="Arial"/>
          <w:color w:val="000000"/>
          <w:sz w:val="20"/>
          <w:szCs w:val="20"/>
        </w:rPr>
        <w:t>Technopole</w:t>
      </w:r>
      <w:proofErr w:type="spellEnd"/>
      <w:r w:rsidRPr="00FA3447">
        <w:rPr>
          <w:rFonts w:cs="Arial"/>
          <w:color w:val="000000"/>
          <w:sz w:val="20"/>
          <w:szCs w:val="20"/>
        </w:rPr>
        <w:t xml:space="preserve"> Brest-</w:t>
      </w:r>
      <w:proofErr w:type="spellStart"/>
      <w:r w:rsidRPr="00FA3447">
        <w:rPr>
          <w:rFonts w:cs="Arial"/>
          <w:color w:val="000000"/>
          <w:sz w:val="20"/>
          <w:szCs w:val="20"/>
        </w:rPr>
        <w:t>Iroise</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Christian RISSONE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Rue Pierre </w:t>
      </w:r>
      <w:proofErr w:type="spellStart"/>
      <w:r w:rsidRPr="00FA3447">
        <w:rPr>
          <w:rFonts w:cs="Arial"/>
          <w:color w:val="000000"/>
          <w:sz w:val="20"/>
          <w:szCs w:val="20"/>
        </w:rPr>
        <w:t>Rivoalon</w:t>
      </w:r>
      <w:proofErr w:type="spellEnd"/>
      <w:r w:rsidRPr="00FA3447">
        <w:rPr>
          <w:rFonts w:cs="Arial"/>
          <w:color w:val="000000"/>
          <w:sz w:val="20"/>
          <w:szCs w:val="20"/>
        </w:rPr>
        <w:t xml:space="preserve"> CS13829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29238 Brest </w:t>
      </w:r>
      <w:proofErr w:type="spellStart"/>
      <w:r w:rsidRPr="00FA3447">
        <w:rPr>
          <w:rFonts w:cs="Arial"/>
          <w:color w:val="000000"/>
          <w:sz w:val="20"/>
          <w:szCs w:val="20"/>
        </w:rPr>
        <w:t>Cedex</w:t>
      </w:r>
      <w:proofErr w:type="spellEnd"/>
      <w:r w:rsidRPr="00FA3447">
        <w:rPr>
          <w:rFonts w:cs="Arial"/>
          <w:color w:val="000000"/>
          <w:sz w:val="20"/>
          <w:szCs w:val="20"/>
        </w:rPr>
        <w:t xml:space="preserve"> 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+33 298 34 12 35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+33 298 34 12 20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+33 683 81 23 03</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20" w:history="1">
        <w:proofErr w:type="spellStart"/>
        <w:r w:rsidR="00287810" w:rsidRPr="00E50CC4">
          <w:rPr>
            <w:rStyle w:val="Hyperlink"/>
            <w:rFonts w:cs="Arial"/>
            <w:sz w:val="20"/>
            <w:szCs w:val="20"/>
          </w:rPr>
          <w:t>rissone@anfr.fr</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CETMEF</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Capt. Philippe LIJOUR</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Technopole</w:t>
      </w:r>
      <w:proofErr w:type="spellEnd"/>
      <w:r w:rsidRPr="00FA3447">
        <w:rPr>
          <w:rFonts w:cs="Arial"/>
          <w:color w:val="000000"/>
          <w:sz w:val="20"/>
          <w:szCs w:val="20"/>
        </w:rPr>
        <w:t xml:space="preserve"> Brest-</w:t>
      </w:r>
      <w:proofErr w:type="spellStart"/>
      <w:r w:rsidRPr="00FA3447">
        <w:rPr>
          <w:rFonts w:cs="Arial"/>
          <w:color w:val="000000"/>
          <w:sz w:val="20"/>
          <w:szCs w:val="20"/>
        </w:rPr>
        <w:t>Iroise</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B.P. 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29280 </w:t>
      </w:r>
      <w:proofErr w:type="spellStart"/>
      <w:r w:rsidRPr="00FA3447">
        <w:rPr>
          <w:rFonts w:cs="Arial"/>
          <w:color w:val="000000"/>
          <w:sz w:val="20"/>
          <w:szCs w:val="20"/>
        </w:rPr>
        <w:t>Plouzané</w:t>
      </w:r>
      <w:proofErr w:type="spellEnd"/>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France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+ 33 (0)2 98 05 67 72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+ 33 (0)2 98 05 67 67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21" w:history="1">
        <w:proofErr w:type="spellStart"/>
        <w:r w:rsidR="00287810" w:rsidRPr="00E50CC4">
          <w:rPr>
            <w:rStyle w:val="Hyperlink"/>
            <w:rFonts w:cs="Arial"/>
            <w:sz w:val="20"/>
            <w:szCs w:val="20"/>
          </w:rPr>
          <w:t>philippe.lijour@developpement-durable.gouv.fr</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515826"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lastRenderedPageBreak/>
        <w:t>France</w:t>
      </w:r>
      <w:r w:rsidR="00FA3447" w:rsidRPr="00FA3447">
        <w:rPr>
          <w:rFonts w:cs="Arial"/>
          <w:color w:val="000000"/>
          <w:sz w:val="20"/>
          <w:szCs w:val="20"/>
        </w:rPr>
        <w:tab/>
        <w:t>Direction des Affaires Maritimes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 Jean-Luc FONTAN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MEEDDTL-DGITM-DAM</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La Grande </w:t>
      </w:r>
      <w:proofErr w:type="spellStart"/>
      <w:r w:rsidRPr="00FA3447">
        <w:rPr>
          <w:rFonts w:cs="Arial"/>
          <w:color w:val="000000"/>
          <w:sz w:val="20"/>
          <w:szCs w:val="20"/>
        </w:rPr>
        <w:t>Arche</w:t>
      </w:r>
      <w:proofErr w:type="spellEnd"/>
      <w:r w:rsidRPr="00FA3447">
        <w:rPr>
          <w:rFonts w:cs="Arial"/>
          <w:color w:val="000000"/>
          <w:sz w:val="20"/>
          <w:szCs w:val="20"/>
        </w:rPr>
        <w:t xml:space="preserve"> </w:t>
      </w:r>
      <w:r w:rsidR="00FD0DA3">
        <w:rPr>
          <w:rFonts w:cs="Arial"/>
          <w:color w:val="000000"/>
          <w:sz w:val="20"/>
          <w:szCs w:val="20"/>
        </w:rPr>
        <w:t>–</w:t>
      </w:r>
      <w:r w:rsidRPr="00FA3447">
        <w:rPr>
          <w:rFonts w:cs="Arial"/>
          <w:color w:val="000000"/>
          <w:sz w:val="20"/>
          <w:szCs w:val="20"/>
        </w:rPr>
        <w:t xml:space="preserve"> </w:t>
      </w:r>
      <w:proofErr w:type="spellStart"/>
      <w:r w:rsidRPr="00FA3447">
        <w:rPr>
          <w:rFonts w:cs="Arial"/>
          <w:color w:val="000000"/>
          <w:sz w:val="20"/>
          <w:szCs w:val="20"/>
        </w:rPr>
        <w:t>Paroi</w:t>
      </w:r>
      <w:proofErr w:type="spellEnd"/>
      <w:r w:rsidRPr="00FA3447">
        <w:rPr>
          <w:rFonts w:cs="Arial"/>
          <w:color w:val="000000"/>
          <w:sz w:val="20"/>
          <w:szCs w:val="20"/>
        </w:rPr>
        <w:t xml:space="preserve"> </w:t>
      </w:r>
      <w:proofErr w:type="spellStart"/>
      <w:r w:rsidRPr="00FA3447">
        <w:rPr>
          <w:rFonts w:cs="Arial"/>
          <w:color w:val="000000"/>
          <w:sz w:val="20"/>
          <w:szCs w:val="20"/>
        </w:rPr>
        <w:t>Sud</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92055 La </w:t>
      </w:r>
      <w:proofErr w:type="spellStart"/>
      <w:r w:rsidRPr="00FA3447">
        <w:rPr>
          <w:rFonts w:cs="Arial"/>
          <w:color w:val="000000"/>
          <w:sz w:val="20"/>
          <w:szCs w:val="20"/>
        </w:rPr>
        <w:t>Défense</w:t>
      </w:r>
      <w:proofErr w:type="spellEnd"/>
      <w:r w:rsidRPr="00FA3447">
        <w:rPr>
          <w:rFonts w:cs="Arial"/>
          <w:color w:val="000000"/>
          <w:sz w:val="20"/>
          <w:szCs w:val="20"/>
        </w:rPr>
        <w:t xml:space="preserve"> </w:t>
      </w:r>
      <w:proofErr w:type="spellStart"/>
      <w:r w:rsidRPr="00FA3447">
        <w:rPr>
          <w:rFonts w:cs="Arial"/>
          <w:color w:val="000000"/>
          <w:sz w:val="20"/>
          <w:szCs w:val="20"/>
        </w:rPr>
        <w:t>cedex</w:t>
      </w:r>
      <w:proofErr w:type="spellEnd"/>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France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+ 33 (0)1 40 81 62 86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+ 33 (0)1 40 81 80 72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+ 33 6 73 34 17 99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22" w:history="1">
        <w:proofErr w:type="spellStart"/>
        <w:r w:rsidR="00FD0DA3" w:rsidRPr="00E50CC4">
          <w:rPr>
            <w:rStyle w:val="Hyperlink"/>
            <w:rFonts w:cs="Arial"/>
            <w:sz w:val="20"/>
            <w:szCs w:val="20"/>
          </w:rPr>
          <w:t>jean-luc.fontan@developpement-durable.gouv.fr</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Germany</w:t>
      </w:r>
      <w:r w:rsidRPr="00FA3447">
        <w:rPr>
          <w:rFonts w:cs="Arial"/>
          <w:color w:val="000000"/>
          <w:sz w:val="20"/>
          <w:szCs w:val="20"/>
        </w:rPr>
        <w:tab/>
      </w:r>
      <w:proofErr w:type="spellStart"/>
      <w:r w:rsidRPr="00FA3447">
        <w:rPr>
          <w:rFonts w:cs="Arial"/>
          <w:color w:val="000000"/>
          <w:sz w:val="20"/>
          <w:szCs w:val="20"/>
        </w:rPr>
        <w:t>Wasser</w:t>
      </w:r>
      <w:proofErr w:type="spellEnd"/>
      <w:r w:rsidRPr="00FA3447">
        <w:rPr>
          <w:rFonts w:cs="Arial"/>
          <w:color w:val="000000"/>
          <w:sz w:val="20"/>
          <w:szCs w:val="20"/>
        </w:rPr>
        <w:t xml:space="preserve">- und </w:t>
      </w:r>
      <w:proofErr w:type="spellStart"/>
      <w:r w:rsidRPr="00FA3447">
        <w:rPr>
          <w:rFonts w:cs="Arial"/>
          <w:color w:val="000000"/>
          <w:sz w:val="20"/>
          <w:szCs w:val="20"/>
        </w:rPr>
        <w:t>Schifffahrtsdirektion</w:t>
      </w:r>
      <w:proofErr w:type="spellEnd"/>
      <w:r w:rsidRPr="00FA3447">
        <w:rPr>
          <w:rFonts w:cs="Arial"/>
          <w:color w:val="000000"/>
          <w:sz w:val="20"/>
          <w:szCs w:val="20"/>
        </w:rPr>
        <w:t xml:space="preserve"> Nord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w:t>
      </w:r>
      <w:proofErr w:type="spellStart"/>
      <w:r w:rsidRPr="00FA3447">
        <w:rPr>
          <w:rFonts w:cs="Arial"/>
          <w:color w:val="000000"/>
          <w:sz w:val="20"/>
          <w:szCs w:val="20"/>
        </w:rPr>
        <w:t>Hendrik</w:t>
      </w:r>
      <w:proofErr w:type="spellEnd"/>
      <w:r w:rsidRPr="00FA3447">
        <w:rPr>
          <w:rFonts w:cs="Arial"/>
          <w:color w:val="000000"/>
          <w:sz w:val="20"/>
          <w:szCs w:val="20"/>
        </w:rPr>
        <w:t xml:space="preserve"> EUSTERBARKEY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Hindenburgufer</w:t>
      </w:r>
      <w:proofErr w:type="spellEnd"/>
      <w:r w:rsidRPr="00FA3447">
        <w:rPr>
          <w:rFonts w:cs="Arial"/>
          <w:color w:val="000000"/>
          <w:sz w:val="20"/>
          <w:szCs w:val="20"/>
        </w:rPr>
        <w:t xml:space="preserve"> 247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24106 Kiel</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Germany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+ 49 431 3394 5703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+ 49 431 3394 6399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+49 179 96 94 954</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23" w:history="1">
        <w:proofErr w:type="spellStart"/>
        <w:r w:rsidR="00287810" w:rsidRPr="00E50CC4">
          <w:rPr>
            <w:rStyle w:val="Hyperlink"/>
            <w:rFonts w:cs="Arial"/>
            <w:sz w:val="20"/>
            <w:szCs w:val="20"/>
          </w:rPr>
          <w:t>hendrik.eusterbarkey@wsv.bund.de</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Wasser</w:t>
      </w:r>
      <w:proofErr w:type="spellEnd"/>
      <w:r w:rsidRPr="00FA3447">
        <w:rPr>
          <w:rFonts w:cs="Arial"/>
          <w:color w:val="000000"/>
          <w:sz w:val="20"/>
          <w:szCs w:val="20"/>
        </w:rPr>
        <w:t xml:space="preserve">-und </w:t>
      </w:r>
      <w:proofErr w:type="spellStart"/>
      <w:r w:rsidRPr="00FA3447">
        <w:rPr>
          <w:rFonts w:cs="Arial"/>
          <w:color w:val="000000"/>
          <w:sz w:val="20"/>
          <w:szCs w:val="20"/>
        </w:rPr>
        <w:t>Schifffahrtsdirektion</w:t>
      </w:r>
      <w:proofErr w:type="spellEnd"/>
      <w:r w:rsidRPr="00FA3447">
        <w:rPr>
          <w:rFonts w:cs="Arial"/>
          <w:color w:val="000000"/>
          <w:sz w:val="20"/>
          <w:szCs w:val="20"/>
        </w:rPr>
        <w:t xml:space="preserve"> Nord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Captain Raven KURTZ</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Hindenburgüfer</w:t>
      </w:r>
      <w:proofErr w:type="spellEnd"/>
      <w:r w:rsidRPr="00FA3447">
        <w:rPr>
          <w:rFonts w:cs="Arial"/>
          <w:color w:val="000000"/>
          <w:sz w:val="20"/>
          <w:szCs w:val="20"/>
        </w:rPr>
        <w:t xml:space="preserve"> 247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24106 Kiel</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Germany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+49 431 3394 8120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+49 431 3394 6399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+49 173 610 61 04</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24" w:history="1">
        <w:proofErr w:type="spellStart"/>
        <w:r w:rsidR="00FD0DA3" w:rsidRPr="00E50CC4">
          <w:rPr>
            <w:rStyle w:val="Hyperlink"/>
            <w:rFonts w:cs="Arial"/>
            <w:sz w:val="20"/>
            <w:szCs w:val="20"/>
          </w:rPr>
          <w:t>raven.kurtz@wsv.bund.de</w:t>
        </w:r>
        <w:proofErr w:type="spellEnd"/>
      </w:hyperlink>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25" w:history="1">
        <w:proofErr w:type="spellStart"/>
        <w:r w:rsidR="00287810" w:rsidRPr="00E50CC4">
          <w:rPr>
            <w:rStyle w:val="Hyperlink"/>
            <w:rFonts w:cs="Arial"/>
            <w:sz w:val="20"/>
            <w:szCs w:val="20"/>
          </w:rPr>
          <w:t>ravenkurtz@web.de</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IALA</w:t>
      </w:r>
      <w:r w:rsidRPr="00FA3447">
        <w:rPr>
          <w:rFonts w:cs="Arial"/>
          <w:color w:val="000000"/>
          <w:sz w:val="20"/>
          <w:szCs w:val="20"/>
        </w:rPr>
        <w:tab/>
        <w:t>Technical Coordination Manager</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Dr.</w:t>
      </w:r>
      <w:proofErr w:type="spellEnd"/>
      <w:r w:rsidRPr="00FA3447">
        <w:rPr>
          <w:rFonts w:cs="Arial"/>
          <w:color w:val="000000"/>
          <w:sz w:val="20"/>
          <w:szCs w:val="20"/>
        </w:rPr>
        <w:t xml:space="preserve"> Mike HADLEY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20ter, rue Schnapper</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78100 Saint Germain en Laye</w:t>
      </w:r>
      <w:proofErr w:type="gram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France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+33 1 34 51 70 01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+33 1 34 51 82 05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26" w:history="1">
        <w:proofErr w:type="spellStart"/>
        <w:r w:rsidR="00FD0DA3" w:rsidRPr="00E50CC4">
          <w:rPr>
            <w:rStyle w:val="Hyperlink"/>
            <w:rFonts w:cs="Arial"/>
            <w:sz w:val="20"/>
            <w:szCs w:val="20"/>
          </w:rPr>
          <w:t>m.hadley@orange.fr</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27" w:history="1">
        <w:proofErr w:type="spellStart"/>
        <w:r w:rsidR="00FD0DA3" w:rsidRPr="00E50CC4">
          <w:rPr>
            <w:rStyle w:val="Hyperlink"/>
            <w:rFonts w:cs="Arial"/>
            <w:sz w:val="20"/>
            <w:szCs w:val="20"/>
          </w:rPr>
          <w:t>advnav@btinternet.com</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Ireland</w:t>
      </w:r>
      <w:r w:rsidRPr="00FA3447">
        <w:rPr>
          <w:rFonts w:cs="Arial"/>
          <w:color w:val="000000"/>
          <w:sz w:val="20"/>
          <w:szCs w:val="20"/>
        </w:rPr>
        <w:tab/>
        <w:t>Commissioners of Irish Lights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Captain Robert </w:t>
      </w:r>
      <w:proofErr w:type="spellStart"/>
      <w:r w:rsidRPr="00FA3447">
        <w:rPr>
          <w:rFonts w:cs="Arial"/>
          <w:color w:val="000000"/>
          <w:sz w:val="20"/>
          <w:szCs w:val="20"/>
        </w:rPr>
        <w:t>McCABE</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Harbour Road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Dun </w:t>
      </w:r>
      <w:proofErr w:type="spellStart"/>
      <w:r w:rsidRPr="00FA3447">
        <w:rPr>
          <w:rFonts w:cs="Arial"/>
          <w:color w:val="000000"/>
          <w:sz w:val="20"/>
          <w:szCs w:val="20"/>
        </w:rPr>
        <w:t>Laghoaire</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Co. Dublin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Ireland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+353 1 271 5541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+353 1 2715 564</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+353 87 968 2537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28" w:history="1">
        <w:proofErr w:type="spellStart"/>
        <w:r w:rsidR="00FD0DA3" w:rsidRPr="00E50CC4">
          <w:rPr>
            <w:rStyle w:val="Hyperlink"/>
            <w:rFonts w:cs="Arial"/>
            <w:sz w:val="20"/>
            <w:szCs w:val="20"/>
          </w:rPr>
          <w:t>r.mccabe@cil.ie</w:t>
        </w:r>
        <w:proofErr w:type="spellEnd"/>
      </w:hyperlink>
    </w:p>
    <w:p w:rsidR="00287810" w:rsidRDefault="00287810" w:rsidP="00FA3447">
      <w:pPr>
        <w:widowControl w:val="0"/>
        <w:tabs>
          <w:tab w:val="left" w:pos="1695"/>
          <w:tab w:val="left" w:pos="3990"/>
        </w:tabs>
        <w:autoSpaceDE w:val="0"/>
        <w:autoSpaceDN w:val="0"/>
        <w:adjustRightInd w:val="0"/>
        <w:rPr>
          <w:rFonts w:cs="Arial"/>
          <w:color w:val="000000"/>
          <w:sz w:val="20"/>
          <w:szCs w:val="20"/>
        </w:rPr>
      </w:pPr>
    </w:p>
    <w:p w:rsidR="00287810" w:rsidRDefault="00287810">
      <w:pPr>
        <w:rPr>
          <w:rFonts w:cs="Arial"/>
          <w:color w:val="000000"/>
          <w:sz w:val="20"/>
          <w:szCs w:val="20"/>
        </w:rPr>
      </w:pPr>
      <w:r>
        <w:rPr>
          <w:rFonts w:cs="Arial"/>
          <w:color w:val="000000"/>
          <w:sz w:val="20"/>
          <w:szCs w:val="20"/>
        </w:rPr>
        <w:br w:type="page"/>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lastRenderedPageBreak/>
        <w:t>Japan</w:t>
      </w:r>
      <w:r w:rsidRPr="00FA3447">
        <w:rPr>
          <w:rFonts w:cs="Arial"/>
          <w:color w:val="000000"/>
          <w:sz w:val="20"/>
          <w:szCs w:val="20"/>
        </w:rPr>
        <w:tab/>
      </w:r>
      <w:proofErr w:type="spellStart"/>
      <w:r w:rsidRPr="00FA3447">
        <w:rPr>
          <w:rFonts w:cs="Arial"/>
          <w:color w:val="000000"/>
          <w:sz w:val="20"/>
          <w:szCs w:val="20"/>
        </w:rPr>
        <w:t>Japan</w:t>
      </w:r>
      <w:proofErr w:type="spellEnd"/>
      <w:r w:rsidRPr="00FA3447">
        <w:rPr>
          <w:rFonts w:cs="Arial"/>
          <w:color w:val="000000"/>
          <w:sz w:val="20"/>
          <w:szCs w:val="20"/>
        </w:rPr>
        <w:t xml:space="preserve"> Aids to Navigation Association (JANA)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Tamotsu IKEDA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Kaiji-Center</w:t>
      </w:r>
      <w:proofErr w:type="spellEnd"/>
      <w:r w:rsidRPr="00FA3447">
        <w:rPr>
          <w:rFonts w:cs="Arial"/>
          <w:color w:val="000000"/>
          <w:sz w:val="20"/>
          <w:szCs w:val="20"/>
        </w:rPr>
        <w:t xml:space="preserve"> Bldg.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4-5, </w:t>
      </w:r>
      <w:proofErr w:type="spellStart"/>
      <w:r w:rsidRPr="00FA3447">
        <w:rPr>
          <w:rFonts w:cs="Arial"/>
          <w:color w:val="000000"/>
          <w:sz w:val="20"/>
          <w:szCs w:val="20"/>
        </w:rPr>
        <w:t>Kouji-Machi</w:t>
      </w:r>
      <w:proofErr w:type="spellEnd"/>
      <w:r w:rsidRPr="00FA3447">
        <w:rPr>
          <w:rFonts w:cs="Arial"/>
          <w:color w:val="000000"/>
          <w:sz w:val="20"/>
          <w:szCs w:val="20"/>
        </w:rPr>
        <w:t>, Chiyoda-</w:t>
      </w:r>
      <w:proofErr w:type="spellStart"/>
      <w:r w:rsidRPr="00FA3447">
        <w:rPr>
          <w:rFonts w:cs="Arial"/>
          <w:color w:val="000000"/>
          <w:sz w:val="20"/>
          <w:szCs w:val="20"/>
        </w:rPr>
        <w:t>ku</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Yokyo</w:t>
      </w:r>
      <w:proofErr w:type="spellEnd"/>
      <w:r w:rsidRPr="00FA3447">
        <w:rPr>
          <w:rFonts w:cs="Arial"/>
          <w:color w:val="000000"/>
          <w:sz w:val="20"/>
          <w:szCs w:val="20"/>
        </w:rPr>
        <w:t xml:space="preserve"> 102-0083</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Japan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+81 (0)3 3230 1470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+81 (0)3 3230 1050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29" w:history="1">
        <w:proofErr w:type="spellStart"/>
        <w:r w:rsidR="00FD0DA3" w:rsidRPr="00E50CC4">
          <w:rPr>
            <w:rStyle w:val="Hyperlink"/>
            <w:rFonts w:cs="Arial"/>
            <w:sz w:val="20"/>
            <w:szCs w:val="20"/>
          </w:rPr>
          <w:t>ikeda_t@jana.or.jp</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Japan Coast Guard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Hiroshi TSUCHIZAKI</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2-1-3 </w:t>
      </w:r>
      <w:proofErr w:type="spellStart"/>
      <w:r w:rsidRPr="00FA3447">
        <w:rPr>
          <w:rFonts w:cs="Arial"/>
          <w:color w:val="000000"/>
          <w:sz w:val="20"/>
          <w:szCs w:val="20"/>
        </w:rPr>
        <w:t>Kasumigaseki</w:t>
      </w:r>
      <w:proofErr w:type="spellEnd"/>
      <w:r w:rsidRPr="00FA3447">
        <w:rPr>
          <w:rFonts w:cs="Arial"/>
          <w:color w:val="000000"/>
          <w:sz w:val="20"/>
          <w:szCs w:val="20"/>
        </w:rPr>
        <w:t xml:space="preserve"> Chiyoda-</w:t>
      </w:r>
      <w:proofErr w:type="spellStart"/>
      <w:r w:rsidRPr="00FA3447">
        <w:rPr>
          <w:rFonts w:cs="Arial"/>
          <w:color w:val="000000"/>
          <w:sz w:val="20"/>
          <w:szCs w:val="20"/>
        </w:rPr>
        <w:t>ku</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Tokyo</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Japan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+81 3 3591 5047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30" w:history="1">
        <w:r w:rsidR="00FD0DA3" w:rsidRPr="00E50CC4">
          <w:rPr>
            <w:rStyle w:val="Hyperlink"/>
            <w:rFonts w:cs="Arial"/>
            <w:sz w:val="20"/>
            <w:szCs w:val="20"/>
          </w:rPr>
          <w:t>keikakuunyo-w2ry@kaiho.mlit.go.jp</w:t>
        </w:r>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Japan Coast Guard, Maritime Traffic Department, AtoN Engineering Division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Cdr.</w:t>
      </w:r>
      <w:proofErr w:type="spellEnd"/>
      <w:r w:rsidRPr="00FA3447">
        <w:rPr>
          <w:rFonts w:cs="Arial"/>
          <w:color w:val="000000"/>
          <w:sz w:val="20"/>
          <w:szCs w:val="20"/>
        </w:rPr>
        <w:t xml:space="preserve"> Hideki NOGUCHI</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2-1-3 </w:t>
      </w:r>
      <w:proofErr w:type="spellStart"/>
      <w:r w:rsidRPr="00FA3447">
        <w:rPr>
          <w:rFonts w:cs="Arial"/>
          <w:color w:val="000000"/>
          <w:sz w:val="20"/>
          <w:szCs w:val="20"/>
        </w:rPr>
        <w:t>Kasumigaseki</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Chiyoda-</w:t>
      </w:r>
      <w:proofErr w:type="spellStart"/>
      <w:r w:rsidRPr="00FA3447">
        <w:rPr>
          <w:rFonts w:cs="Arial"/>
          <w:color w:val="000000"/>
          <w:sz w:val="20"/>
          <w:szCs w:val="20"/>
        </w:rPr>
        <w:t>ku</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Tokyo 100-8918</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Japan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+81 3 3591 6361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+81 3 3591 5468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+81 803468 1198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31" w:history="1">
        <w:r w:rsidR="00FD0DA3" w:rsidRPr="00E50CC4">
          <w:rPr>
            <w:rStyle w:val="Hyperlink"/>
            <w:rFonts w:cs="Arial"/>
            <w:sz w:val="20"/>
            <w:szCs w:val="20"/>
          </w:rPr>
          <w:t>noguchi-i8twy@kaiho.mlit.go.jp</w:t>
        </w:r>
      </w:hyperlink>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32" w:history="1">
        <w:proofErr w:type="spellStart"/>
        <w:r w:rsidR="00287810" w:rsidRPr="00E50CC4">
          <w:rPr>
            <w:rStyle w:val="Hyperlink"/>
            <w:rFonts w:cs="Arial"/>
            <w:sz w:val="20"/>
            <w:szCs w:val="20"/>
          </w:rPr>
          <w:t>hideki.noguchi@gmail.com</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Korea</w:t>
      </w:r>
      <w:r w:rsidRPr="00FA3447">
        <w:rPr>
          <w:rFonts w:cs="Arial"/>
          <w:color w:val="000000"/>
          <w:sz w:val="20"/>
          <w:szCs w:val="20"/>
        </w:rPr>
        <w:tab/>
      </w:r>
      <w:proofErr w:type="spellStart"/>
      <w:r w:rsidRPr="00FA3447">
        <w:rPr>
          <w:rFonts w:cs="Arial"/>
          <w:color w:val="000000"/>
          <w:sz w:val="20"/>
          <w:szCs w:val="20"/>
        </w:rPr>
        <w:t>Daekee</w:t>
      </w:r>
      <w:proofErr w:type="spellEnd"/>
      <w:r w:rsidRPr="00FA3447">
        <w:rPr>
          <w:rFonts w:cs="Arial"/>
          <w:color w:val="000000"/>
          <w:sz w:val="20"/>
          <w:szCs w:val="20"/>
        </w:rPr>
        <w:t xml:space="preserve"> Marine Corp.</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Chong-Hwan BANG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N° 58-5 </w:t>
      </w:r>
      <w:proofErr w:type="spellStart"/>
      <w:r w:rsidRPr="00FA3447">
        <w:rPr>
          <w:rFonts w:cs="Arial"/>
          <w:color w:val="000000"/>
          <w:sz w:val="20"/>
          <w:szCs w:val="20"/>
        </w:rPr>
        <w:t>Sungui</w:t>
      </w:r>
      <w:proofErr w:type="spellEnd"/>
      <w:r w:rsidRPr="00FA3447">
        <w:rPr>
          <w:rFonts w:cs="Arial"/>
          <w:color w:val="000000"/>
          <w:sz w:val="20"/>
          <w:szCs w:val="20"/>
        </w:rPr>
        <w:t>-Dong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Cheil</w:t>
      </w:r>
      <w:proofErr w:type="spellEnd"/>
      <w:r w:rsidRPr="00FA3447">
        <w:rPr>
          <w:rFonts w:cs="Arial"/>
          <w:color w:val="000000"/>
          <w:sz w:val="20"/>
          <w:szCs w:val="20"/>
        </w:rPr>
        <w:t xml:space="preserve"> Building, 3</w:t>
      </w:r>
      <w:r w:rsidRPr="00FD0DA3">
        <w:rPr>
          <w:rFonts w:cs="Arial"/>
          <w:color w:val="000000"/>
          <w:sz w:val="20"/>
          <w:szCs w:val="20"/>
          <w:vertAlign w:val="superscript"/>
        </w:rPr>
        <w:t>rd</w:t>
      </w:r>
      <w:r w:rsidRPr="00FA3447">
        <w:rPr>
          <w:rFonts w:cs="Arial"/>
          <w:color w:val="000000"/>
          <w:sz w:val="20"/>
          <w:szCs w:val="20"/>
        </w:rPr>
        <w:t xml:space="preserve"> floor</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Nam-</w:t>
      </w:r>
      <w:proofErr w:type="spellStart"/>
      <w:r w:rsidRPr="00FA3447">
        <w:rPr>
          <w:rFonts w:cs="Arial"/>
          <w:color w:val="000000"/>
          <w:sz w:val="20"/>
          <w:szCs w:val="20"/>
        </w:rPr>
        <w:t>Gu</w:t>
      </w:r>
      <w:proofErr w:type="spellEnd"/>
      <w:r w:rsidRPr="00FA3447">
        <w:rPr>
          <w:rFonts w:cs="Arial"/>
          <w:color w:val="000000"/>
          <w:sz w:val="20"/>
          <w:szCs w:val="20"/>
        </w:rPr>
        <w:t>, Incheon (402-812)</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r>
      <w:r w:rsidR="00287810" w:rsidRPr="00FA3447">
        <w:rPr>
          <w:rFonts w:cs="Arial"/>
          <w:color w:val="000000"/>
          <w:sz w:val="20"/>
          <w:szCs w:val="20"/>
        </w:rPr>
        <w:t xml:space="preserve">Republic of </w:t>
      </w:r>
      <w:r w:rsidRPr="00FA3447">
        <w:rPr>
          <w:rFonts w:cs="Arial"/>
          <w:color w:val="000000"/>
          <w:sz w:val="20"/>
          <w:szCs w:val="20"/>
        </w:rPr>
        <w:t>Korea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Korea Association of Aids to Navigation</w:t>
      </w:r>
    </w:p>
    <w:p w:rsidR="00FA3447" w:rsidRPr="00FA3447" w:rsidRDefault="000F47C5"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t>Mr Min-</w:t>
      </w:r>
      <w:r w:rsidR="00FA3447" w:rsidRPr="00FA3447">
        <w:rPr>
          <w:rFonts w:cs="Arial"/>
          <w:color w:val="000000"/>
          <w:sz w:val="20"/>
          <w:szCs w:val="20"/>
        </w:rPr>
        <w:t>Su JEON</w:t>
      </w:r>
    </w:p>
    <w:p w:rsidR="00FA3447" w:rsidRDefault="00FA3447" w:rsidP="000F47C5">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r w:rsidR="000F47C5">
        <w:rPr>
          <w:rFonts w:cs="Arial"/>
          <w:color w:val="000000"/>
          <w:sz w:val="20"/>
          <w:szCs w:val="20"/>
        </w:rPr>
        <w:t xml:space="preserve">#12F, IT Castle II </w:t>
      </w:r>
      <w:proofErr w:type="spellStart"/>
      <w:r w:rsidR="000F47C5">
        <w:rPr>
          <w:rFonts w:cs="Arial"/>
          <w:color w:val="000000"/>
          <w:sz w:val="20"/>
          <w:szCs w:val="20"/>
        </w:rPr>
        <w:t>Kasan</w:t>
      </w:r>
      <w:proofErr w:type="spellEnd"/>
    </w:p>
    <w:p w:rsidR="000F47C5" w:rsidRPr="00FA3447" w:rsidRDefault="000F47C5" w:rsidP="000F47C5">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t>371-16</w:t>
      </w:r>
    </w:p>
    <w:p w:rsidR="00FA3447" w:rsidRPr="00FA3447" w:rsidRDefault="000F47C5"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t>Seoul</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Republic of Korea</w:t>
      </w:r>
    </w:p>
    <w:p w:rsidR="00FA3447" w:rsidRPr="00FA3447" w:rsidRDefault="000F47C5"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t>Phone</w:t>
      </w:r>
      <w:r>
        <w:rPr>
          <w:rFonts w:cs="Arial"/>
          <w:color w:val="000000"/>
          <w:sz w:val="20"/>
          <w:szCs w:val="20"/>
        </w:rPr>
        <w:tab/>
        <w:t>+82 2 26</w:t>
      </w:r>
      <w:r w:rsidR="00FA3447" w:rsidRPr="00FA3447">
        <w:rPr>
          <w:rFonts w:cs="Arial"/>
          <w:color w:val="000000"/>
          <w:sz w:val="20"/>
          <w:szCs w:val="20"/>
        </w:rPr>
        <w:t>2</w:t>
      </w:r>
      <w:r>
        <w:rPr>
          <w:rFonts w:cs="Arial"/>
          <w:color w:val="000000"/>
          <w:sz w:val="20"/>
          <w:szCs w:val="20"/>
        </w:rPr>
        <w:t>7</w:t>
      </w:r>
      <w:r w:rsidR="00FA3447" w:rsidRPr="00FA3447">
        <w:rPr>
          <w:rFonts w:cs="Arial"/>
          <w:color w:val="000000"/>
          <w:sz w:val="20"/>
          <w:szCs w:val="20"/>
        </w:rPr>
        <w:t xml:space="preserve"> </w:t>
      </w:r>
      <w:r>
        <w:rPr>
          <w:rFonts w:cs="Arial"/>
          <w:color w:val="000000"/>
          <w:sz w:val="20"/>
          <w:szCs w:val="20"/>
        </w:rPr>
        <w:t>8312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 xml:space="preserve">+82 2 </w:t>
      </w:r>
      <w:r w:rsidR="000F47C5">
        <w:rPr>
          <w:rFonts w:cs="Arial"/>
          <w:color w:val="000000"/>
          <w:sz w:val="20"/>
          <w:szCs w:val="20"/>
        </w:rPr>
        <w:t>26</w:t>
      </w:r>
      <w:r w:rsidR="000F47C5" w:rsidRPr="00FA3447">
        <w:rPr>
          <w:rFonts w:cs="Arial"/>
          <w:color w:val="000000"/>
          <w:sz w:val="20"/>
          <w:szCs w:val="20"/>
        </w:rPr>
        <w:t>2</w:t>
      </w:r>
      <w:r w:rsidR="000F47C5">
        <w:rPr>
          <w:rFonts w:cs="Arial"/>
          <w:color w:val="000000"/>
          <w:sz w:val="20"/>
          <w:szCs w:val="20"/>
        </w:rPr>
        <w:t>7</w:t>
      </w:r>
      <w:r w:rsidR="000F47C5" w:rsidRPr="00FA3447">
        <w:rPr>
          <w:rFonts w:cs="Arial"/>
          <w:color w:val="000000"/>
          <w:sz w:val="20"/>
          <w:szCs w:val="20"/>
        </w:rPr>
        <w:t xml:space="preserve"> </w:t>
      </w:r>
      <w:r w:rsidR="000F47C5">
        <w:rPr>
          <w:rFonts w:cs="Arial"/>
          <w:color w:val="000000"/>
          <w:sz w:val="20"/>
          <w:szCs w:val="20"/>
        </w:rPr>
        <w:t>8315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+82 1098 50 3448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33" w:history="1">
        <w:proofErr w:type="spellStart"/>
        <w:r w:rsidR="00FD0DA3" w:rsidRPr="00E50CC4">
          <w:rPr>
            <w:rStyle w:val="Hyperlink"/>
            <w:rFonts w:cs="Arial"/>
            <w:sz w:val="20"/>
            <w:szCs w:val="20"/>
          </w:rPr>
          <w:t>minsuids@gmail.com</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
    <w:p w:rsidR="00287810" w:rsidRDefault="00287810">
      <w:pPr>
        <w:rPr>
          <w:rFonts w:cs="Arial"/>
          <w:color w:val="000000"/>
          <w:sz w:val="20"/>
          <w:szCs w:val="20"/>
        </w:rPr>
      </w:pPr>
      <w:r>
        <w:rPr>
          <w:rFonts w:cs="Arial"/>
          <w:color w:val="000000"/>
          <w:sz w:val="20"/>
          <w:szCs w:val="20"/>
        </w:rPr>
        <w:br w:type="page"/>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lastRenderedPageBreak/>
        <w:t>Korea</w:t>
      </w:r>
      <w:r w:rsidRPr="00FA3447">
        <w:rPr>
          <w:rFonts w:cs="Arial"/>
          <w:color w:val="000000"/>
          <w:sz w:val="20"/>
          <w:szCs w:val="20"/>
        </w:rPr>
        <w:tab/>
      </w:r>
      <w:proofErr w:type="spellStart"/>
      <w:r w:rsidRPr="00FA3447">
        <w:rPr>
          <w:rFonts w:cs="Arial"/>
          <w:color w:val="000000"/>
          <w:sz w:val="20"/>
          <w:szCs w:val="20"/>
        </w:rPr>
        <w:t>Korea</w:t>
      </w:r>
      <w:proofErr w:type="spellEnd"/>
      <w:r w:rsidRPr="00FA3447">
        <w:rPr>
          <w:rFonts w:cs="Arial"/>
          <w:color w:val="000000"/>
          <w:sz w:val="20"/>
          <w:szCs w:val="20"/>
        </w:rPr>
        <w:t xml:space="preserve"> Maritime University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Prof. </w:t>
      </w:r>
      <w:proofErr w:type="spellStart"/>
      <w:r w:rsidRPr="00FA3447">
        <w:rPr>
          <w:rFonts w:cs="Arial"/>
          <w:color w:val="000000"/>
          <w:sz w:val="20"/>
          <w:szCs w:val="20"/>
        </w:rPr>
        <w:t>Seung-Gi</w:t>
      </w:r>
      <w:proofErr w:type="spellEnd"/>
      <w:r w:rsidRPr="00FA3447">
        <w:rPr>
          <w:rFonts w:cs="Arial"/>
          <w:color w:val="000000"/>
          <w:sz w:val="20"/>
          <w:szCs w:val="20"/>
        </w:rPr>
        <w:t xml:space="preserve"> GUG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#1, </w:t>
      </w:r>
      <w:proofErr w:type="spellStart"/>
      <w:r w:rsidRPr="00FA3447">
        <w:rPr>
          <w:rFonts w:cs="Arial"/>
          <w:color w:val="000000"/>
          <w:sz w:val="20"/>
          <w:szCs w:val="20"/>
        </w:rPr>
        <w:t>Dongsam</w:t>
      </w:r>
      <w:proofErr w:type="spellEnd"/>
      <w:r w:rsidRPr="00FA3447">
        <w:rPr>
          <w:rFonts w:cs="Arial"/>
          <w:color w:val="000000"/>
          <w:sz w:val="20"/>
          <w:szCs w:val="20"/>
        </w:rPr>
        <w:t>-dong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Yeongdo-gu</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Busan</w:t>
      </w:r>
      <w:proofErr w:type="spellEnd"/>
      <w:r w:rsidRPr="00FA3447">
        <w:rPr>
          <w:rFonts w:cs="Arial"/>
          <w:color w:val="000000"/>
          <w:sz w:val="20"/>
          <w:szCs w:val="20"/>
        </w:rPr>
        <w:t xml:space="preserve"> 606-791</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r>
      <w:r w:rsidR="00287810">
        <w:rPr>
          <w:rFonts w:cs="Arial"/>
          <w:color w:val="000000"/>
          <w:sz w:val="20"/>
          <w:szCs w:val="20"/>
        </w:rPr>
        <w:t xml:space="preserve">Republic of </w:t>
      </w:r>
      <w:r w:rsidRPr="00FA3447">
        <w:rPr>
          <w:rFonts w:cs="Arial"/>
          <w:color w:val="000000"/>
          <w:sz w:val="20"/>
          <w:szCs w:val="20"/>
        </w:rPr>
        <w:t>Korea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+82 51 410 4227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+8251 410 4227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+82 10 6396 4227</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34" w:history="1">
        <w:proofErr w:type="spellStart"/>
        <w:r w:rsidR="00287810" w:rsidRPr="00E50CC4">
          <w:rPr>
            <w:rStyle w:val="Hyperlink"/>
            <w:rFonts w:cs="Arial"/>
            <w:sz w:val="20"/>
            <w:szCs w:val="20"/>
          </w:rPr>
          <w:t>cooksg@hhu.ac.kr</w:t>
        </w:r>
        <w:proofErr w:type="spellEnd"/>
      </w:hyperlink>
    </w:p>
    <w:p w:rsidR="00287810" w:rsidRPr="00FA3447" w:rsidRDefault="00287810"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MLTM</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Kang-On KIM</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#88, </w:t>
      </w:r>
      <w:proofErr w:type="spellStart"/>
      <w:r w:rsidRPr="00FA3447">
        <w:rPr>
          <w:rFonts w:cs="Arial"/>
          <w:color w:val="000000"/>
          <w:sz w:val="20"/>
          <w:szCs w:val="20"/>
        </w:rPr>
        <w:t>Gwanmun-yo</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Gwacheon</w:t>
      </w:r>
      <w:proofErr w:type="spellEnd"/>
      <w:r w:rsidRPr="00FA3447">
        <w:rPr>
          <w:rFonts w:cs="Arial"/>
          <w:color w:val="000000"/>
          <w:sz w:val="20"/>
          <w:szCs w:val="20"/>
        </w:rPr>
        <w:t>-City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Gyeong</w:t>
      </w:r>
      <w:proofErr w:type="spellEnd"/>
      <w:r w:rsidRPr="00FA3447">
        <w:rPr>
          <w:rFonts w:cs="Arial"/>
          <w:color w:val="000000"/>
          <w:sz w:val="20"/>
          <w:szCs w:val="20"/>
        </w:rPr>
        <w:t xml:space="preserve"> province 427-721</w:t>
      </w:r>
    </w:p>
    <w:p w:rsidR="00FA3447" w:rsidRPr="00FA3447" w:rsidRDefault="00FA3447" w:rsidP="00287810">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Republic of Korea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+82 2 2110 6788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+82 2 504 4676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+82 10 5184 8271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35" w:history="1">
        <w:proofErr w:type="spellStart"/>
        <w:r w:rsidR="00FD0DA3" w:rsidRPr="00E50CC4">
          <w:rPr>
            <w:rStyle w:val="Hyperlink"/>
            <w:rFonts w:cs="Arial"/>
            <w:sz w:val="20"/>
            <w:szCs w:val="20"/>
          </w:rPr>
          <w:t>ohmiri@korea.kr</w:t>
        </w:r>
        <w:proofErr w:type="spellEnd"/>
      </w:hyperlink>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36" w:history="1">
        <w:proofErr w:type="spellStart"/>
        <w:r w:rsidR="00EC26E9" w:rsidRPr="00E50CC4">
          <w:rPr>
            <w:rStyle w:val="Hyperlink"/>
            <w:rFonts w:cs="Arial"/>
            <w:sz w:val="20"/>
            <w:szCs w:val="20"/>
          </w:rPr>
          <w:t>ohmiri@mltm.go.kr</w:t>
        </w:r>
        <w:proofErr w:type="spellEnd"/>
      </w:hyperlink>
    </w:p>
    <w:p w:rsidR="00EC26E9" w:rsidRPr="00FA3447"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Mozambique</w:t>
      </w:r>
      <w:r w:rsidRPr="00FA3447">
        <w:rPr>
          <w:rFonts w:cs="Arial"/>
          <w:color w:val="000000"/>
          <w:sz w:val="20"/>
          <w:szCs w:val="20"/>
        </w:rPr>
        <w:tab/>
        <w:t>INAHINA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w:t>
      </w:r>
      <w:proofErr w:type="spellStart"/>
      <w:r w:rsidRPr="00FA3447">
        <w:rPr>
          <w:rFonts w:cs="Arial"/>
          <w:color w:val="000000"/>
          <w:sz w:val="20"/>
          <w:szCs w:val="20"/>
        </w:rPr>
        <w:t>Simiao</w:t>
      </w:r>
      <w:proofErr w:type="spellEnd"/>
      <w:r w:rsidRPr="00FA3447">
        <w:rPr>
          <w:rFonts w:cs="Arial"/>
          <w:color w:val="000000"/>
          <w:sz w:val="20"/>
          <w:szCs w:val="20"/>
        </w:rPr>
        <w:t xml:space="preserve"> Antonio MUNGUAMBE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Av. Karl Marx 158 </w:t>
      </w:r>
      <w:proofErr w:type="gramStart"/>
      <w:r w:rsidRPr="00FA3447">
        <w:rPr>
          <w:rFonts w:cs="Arial"/>
          <w:color w:val="000000"/>
          <w:sz w:val="20"/>
          <w:szCs w:val="20"/>
        </w:rPr>
        <w:t>-  5</w:t>
      </w:r>
      <w:proofErr w:type="gramEnd"/>
      <w:r w:rsidRPr="00FA3447">
        <w:rPr>
          <w:rFonts w:cs="Arial"/>
          <w:color w:val="000000"/>
          <w:sz w:val="20"/>
          <w:szCs w:val="20"/>
        </w:rPr>
        <w:t>/12 Floor</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Postal code 2089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Maputo</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Mozambique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+258 21 430 186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+258 21 430 185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 xml:space="preserve">+258 824881530 / +258 84 </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37" w:history="1">
        <w:proofErr w:type="spellStart"/>
        <w:r w:rsidR="00FD0DA3" w:rsidRPr="00E50CC4">
          <w:rPr>
            <w:rStyle w:val="Hyperlink"/>
            <w:rFonts w:cs="Arial"/>
            <w:sz w:val="20"/>
            <w:szCs w:val="20"/>
          </w:rPr>
          <w:t>simungua@inahina.gov.mz</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38" w:history="1">
        <w:proofErr w:type="spellStart"/>
        <w:r w:rsidR="00FD0DA3" w:rsidRPr="00E50CC4">
          <w:rPr>
            <w:rStyle w:val="Hyperlink"/>
            <w:rFonts w:cs="Arial"/>
            <w:sz w:val="20"/>
            <w:szCs w:val="20"/>
          </w:rPr>
          <w:t>ciniels@yahoo.com.br</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Netherlands</w:t>
      </w:r>
      <w:r w:rsidRPr="00FA3447">
        <w:rPr>
          <w:rFonts w:cs="Arial"/>
          <w:color w:val="000000"/>
          <w:sz w:val="20"/>
          <w:szCs w:val="20"/>
        </w:rPr>
        <w:tab/>
        <w:t>Ministry of Infrastructure</w:t>
      </w:r>
      <w:r w:rsidR="00EC26E9">
        <w:rPr>
          <w:rFonts w:cs="Arial"/>
          <w:color w:val="000000"/>
          <w:sz w:val="20"/>
          <w:szCs w:val="20"/>
        </w:rPr>
        <w:t xml:space="preserve"> &amp;</w:t>
      </w:r>
      <w:r w:rsidR="000F47C5">
        <w:rPr>
          <w:rFonts w:cs="Arial"/>
          <w:color w:val="000000"/>
          <w:sz w:val="20"/>
          <w:szCs w:val="20"/>
        </w:rPr>
        <w:t xml:space="preserve"> the Environment</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w:t>
      </w:r>
      <w:proofErr w:type="spellStart"/>
      <w:r w:rsidRPr="00FA3447">
        <w:rPr>
          <w:rFonts w:cs="Arial"/>
          <w:color w:val="000000"/>
          <w:sz w:val="20"/>
          <w:szCs w:val="20"/>
        </w:rPr>
        <w:t>Wim</w:t>
      </w:r>
      <w:proofErr w:type="spellEnd"/>
      <w:r w:rsidRPr="00FA3447">
        <w:rPr>
          <w:rFonts w:cs="Arial"/>
          <w:color w:val="000000"/>
          <w:sz w:val="20"/>
          <w:szCs w:val="20"/>
        </w:rPr>
        <w:t xml:space="preserve"> VERHAGEN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 O Box 5807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2280 HV </w:t>
      </w:r>
      <w:proofErr w:type="spellStart"/>
      <w:r w:rsidRPr="00FA3447">
        <w:rPr>
          <w:rFonts w:cs="Arial"/>
          <w:color w:val="000000"/>
          <w:sz w:val="20"/>
          <w:szCs w:val="20"/>
        </w:rPr>
        <w:t>Riijswijk</w:t>
      </w:r>
      <w:proofErr w:type="spellEnd"/>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The Netherlands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+31 70 336 66 80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+31 70 319 4238</w:t>
      </w:r>
    </w:p>
    <w:p w:rsidR="00FA3447" w:rsidRPr="00FA3447" w:rsidRDefault="000F47C5"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t>Mobile phone:</w:t>
      </w:r>
      <w:r>
        <w:rPr>
          <w:rFonts w:cs="Arial"/>
          <w:color w:val="000000"/>
          <w:sz w:val="20"/>
          <w:szCs w:val="20"/>
        </w:rPr>
        <w:tab/>
        <w:t>+31 6</w:t>
      </w:r>
      <w:r w:rsidR="00FA3447" w:rsidRPr="00FA3447">
        <w:rPr>
          <w:rFonts w:cs="Arial"/>
          <w:color w:val="000000"/>
          <w:sz w:val="20"/>
          <w:szCs w:val="20"/>
        </w:rPr>
        <w:t xml:space="preserve"> 270 38 245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39" w:history="1">
        <w:proofErr w:type="spellStart"/>
        <w:r w:rsidR="00FD0DA3" w:rsidRPr="00E50CC4">
          <w:rPr>
            <w:rStyle w:val="Hyperlink"/>
            <w:rFonts w:cs="Arial"/>
            <w:sz w:val="20"/>
            <w:szCs w:val="20"/>
          </w:rPr>
          <w:t>wim.verhagen@rws.nl</w:t>
        </w:r>
        <w:proofErr w:type="spellEnd"/>
      </w:hyperlink>
    </w:p>
    <w:p w:rsidR="00EC26E9"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Netherlands Coast Guard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Jan RICKEN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Kustwachtcentrum</w:t>
      </w:r>
      <w:proofErr w:type="spellEnd"/>
      <w:r w:rsidRPr="00FA3447">
        <w:rPr>
          <w:rFonts w:cs="Arial"/>
          <w:color w:val="000000"/>
          <w:sz w:val="20"/>
          <w:szCs w:val="20"/>
        </w:rPr>
        <w:t xml:space="preserve"> </w:t>
      </w:r>
      <w:proofErr w:type="spellStart"/>
      <w:r w:rsidRPr="00FA3447">
        <w:rPr>
          <w:rFonts w:cs="Arial"/>
          <w:color w:val="000000"/>
          <w:sz w:val="20"/>
          <w:szCs w:val="20"/>
        </w:rPr>
        <w:t>Gebouw</w:t>
      </w:r>
      <w:proofErr w:type="spellEnd"/>
      <w:r w:rsidRPr="00FA3447">
        <w:rPr>
          <w:rFonts w:cs="Arial"/>
          <w:color w:val="000000"/>
          <w:sz w:val="20"/>
          <w:szCs w:val="20"/>
        </w:rPr>
        <w:t xml:space="preserve"> MHKC</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Nieuwe</w:t>
      </w:r>
      <w:proofErr w:type="spellEnd"/>
      <w:r w:rsidRPr="00FA3447">
        <w:rPr>
          <w:rFonts w:cs="Arial"/>
          <w:color w:val="000000"/>
          <w:sz w:val="20"/>
          <w:szCs w:val="20"/>
        </w:rPr>
        <w:t xml:space="preserve"> Haven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Postbus 10000     </w:t>
      </w:r>
      <w:proofErr w:type="gramStart"/>
      <w:r w:rsidRPr="00FA3447">
        <w:rPr>
          <w:rFonts w:cs="Arial"/>
          <w:color w:val="000000"/>
          <w:sz w:val="20"/>
          <w:szCs w:val="20"/>
        </w:rPr>
        <w:t>1780  CA</w:t>
      </w:r>
      <w:proofErr w:type="gramEnd"/>
      <w:r w:rsidRPr="00FA3447">
        <w:rPr>
          <w:rFonts w:cs="Arial"/>
          <w:color w:val="000000"/>
          <w:sz w:val="20"/>
          <w:szCs w:val="20"/>
        </w:rPr>
        <w:t xml:space="preserve"> den </w:t>
      </w:r>
      <w:proofErr w:type="spellStart"/>
      <w:r w:rsidRPr="00FA3447">
        <w:rPr>
          <w:rFonts w:cs="Arial"/>
          <w:color w:val="000000"/>
          <w:sz w:val="20"/>
          <w:szCs w:val="20"/>
        </w:rPr>
        <w:t>Helder</w:t>
      </w:r>
      <w:proofErr w:type="spellEnd"/>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The Netherlands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+31 223 658 315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+31 223 658 303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+31 61 321 75 49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40" w:history="1">
        <w:proofErr w:type="spellStart"/>
        <w:r w:rsidR="00FD0DA3" w:rsidRPr="00E50CC4">
          <w:rPr>
            <w:rStyle w:val="Hyperlink"/>
            <w:rFonts w:cs="Arial"/>
            <w:sz w:val="20"/>
            <w:szCs w:val="20"/>
          </w:rPr>
          <w:t>jan.ricken@kustwacht.nl</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EC26E9" w:rsidRDefault="00EC26E9">
      <w:pPr>
        <w:rPr>
          <w:rFonts w:cs="Arial"/>
          <w:color w:val="000000"/>
          <w:sz w:val="20"/>
          <w:szCs w:val="20"/>
        </w:rPr>
      </w:pPr>
      <w:r>
        <w:rPr>
          <w:rFonts w:cs="Arial"/>
          <w:color w:val="000000"/>
          <w:sz w:val="20"/>
          <w:szCs w:val="20"/>
        </w:rPr>
        <w:br w:type="page"/>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lastRenderedPageBreak/>
        <w:t>Norway</w:t>
      </w:r>
      <w:r w:rsidRPr="00FA3447">
        <w:rPr>
          <w:rFonts w:cs="Arial"/>
          <w:color w:val="000000"/>
          <w:sz w:val="20"/>
          <w:szCs w:val="20"/>
        </w:rPr>
        <w:tab/>
        <w:t>Norwegian Coastal Administration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w:t>
      </w:r>
      <w:proofErr w:type="spellStart"/>
      <w:r w:rsidRPr="00FA3447">
        <w:rPr>
          <w:rFonts w:cs="Arial"/>
          <w:color w:val="000000"/>
          <w:sz w:val="20"/>
          <w:szCs w:val="20"/>
        </w:rPr>
        <w:t>Bjoern</w:t>
      </w:r>
      <w:proofErr w:type="spellEnd"/>
      <w:r w:rsidRPr="00FA3447">
        <w:rPr>
          <w:rFonts w:cs="Arial"/>
          <w:color w:val="000000"/>
          <w:sz w:val="20"/>
          <w:szCs w:val="20"/>
        </w:rPr>
        <w:t xml:space="preserve"> Erik KROSNESS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Postboks</w:t>
      </w:r>
      <w:proofErr w:type="spellEnd"/>
      <w:r w:rsidRPr="00FA3447">
        <w:rPr>
          <w:rFonts w:cs="Arial"/>
          <w:color w:val="000000"/>
          <w:sz w:val="20"/>
          <w:szCs w:val="20"/>
        </w:rPr>
        <w:t xml:space="preserve"> 1502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NO-6025 </w:t>
      </w:r>
      <w:proofErr w:type="spellStart"/>
      <w:r w:rsidRPr="00FA3447">
        <w:rPr>
          <w:rFonts w:cs="Arial"/>
          <w:color w:val="000000"/>
          <w:sz w:val="20"/>
          <w:szCs w:val="20"/>
        </w:rPr>
        <w:t>Aalesund</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Norway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+47 33 03 48 08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+ 47 70 23 10 08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+47 90 77 24 94</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41" w:history="1">
        <w:proofErr w:type="spellStart"/>
        <w:r w:rsidR="00FD0DA3" w:rsidRPr="00E50CC4">
          <w:rPr>
            <w:rStyle w:val="Hyperlink"/>
            <w:rFonts w:cs="Arial"/>
            <w:sz w:val="20"/>
            <w:szCs w:val="20"/>
          </w:rPr>
          <w:t>bekrosness@kystverket.no</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42" w:history="1">
        <w:proofErr w:type="spellStart"/>
        <w:r w:rsidR="00FD0DA3" w:rsidRPr="00E50CC4">
          <w:rPr>
            <w:rStyle w:val="Hyperlink"/>
            <w:rFonts w:cs="Arial"/>
            <w:sz w:val="20"/>
            <w:szCs w:val="20"/>
          </w:rPr>
          <w:t>bjo-kros@online.no</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Oman</w:t>
      </w:r>
      <w:r w:rsidRPr="00FA3447">
        <w:rPr>
          <w:rFonts w:cs="Arial"/>
          <w:color w:val="000000"/>
          <w:sz w:val="20"/>
          <w:szCs w:val="20"/>
        </w:rPr>
        <w:tab/>
        <w:t>AMNAS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Sultanate of</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Khalil AL BALUSHI</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General Manager</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P.O. Box 1677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CPO </w:t>
      </w:r>
      <w:proofErr w:type="spellStart"/>
      <w:r w:rsidRPr="00FA3447">
        <w:rPr>
          <w:rFonts w:cs="Arial"/>
          <w:color w:val="000000"/>
          <w:sz w:val="20"/>
          <w:szCs w:val="20"/>
        </w:rPr>
        <w:t>Seeb</w:t>
      </w:r>
      <w:proofErr w:type="spellEnd"/>
      <w:r w:rsidRPr="00FA3447">
        <w:rPr>
          <w:rFonts w:cs="Arial"/>
          <w:color w:val="000000"/>
          <w:sz w:val="20"/>
          <w:szCs w:val="20"/>
        </w:rPr>
        <w:t>, PC 111</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Oman, Sultanate of</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+968 24510 283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+968 24510 430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+968 99799 333</w:t>
      </w:r>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43" w:history="1">
        <w:proofErr w:type="spellStart"/>
        <w:r w:rsidR="00EC26E9" w:rsidRPr="00E50CC4">
          <w:rPr>
            <w:rStyle w:val="Hyperlink"/>
            <w:rFonts w:cs="Arial"/>
            <w:sz w:val="20"/>
            <w:szCs w:val="20"/>
          </w:rPr>
          <w:t>khalil@amnas-oman.com</w:t>
        </w:r>
        <w:proofErr w:type="spellEnd"/>
      </w:hyperlink>
    </w:p>
    <w:p w:rsidR="00EC26E9" w:rsidRPr="00FA3447"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Poland</w:t>
      </w:r>
      <w:r w:rsidRPr="00FA3447">
        <w:rPr>
          <w:rFonts w:cs="Arial"/>
          <w:color w:val="000000"/>
          <w:sz w:val="20"/>
          <w:szCs w:val="20"/>
        </w:rPr>
        <w:tab/>
      </w:r>
      <w:proofErr w:type="spellStart"/>
      <w:r w:rsidRPr="00FA3447">
        <w:rPr>
          <w:rFonts w:cs="Arial"/>
          <w:color w:val="000000"/>
          <w:sz w:val="20"/>
          <w:szCs w:val="20"/>
        </w:rPr>
        <w:t>Urzad</w:t>
      </w:r>
      <w:proofErr w:type="spellEnd"/>
      <w:r w:rsidRPr="00FA3447">
        <w:rPr>
          <w:rFonts w:cs="Arial"/>
          <w:color w:val="000000"/>
          <w:sz w:val="20"/>
          <w:szCs w:val="20"/>
        </w:rPr>
        <w:t xml:space="preserve"> </w:t>
      </w:r>
      <w:proofErr w:type="spellStart"/>
      <w:r w:rsidRPr="00FA3447">
        <w:rPr>
          <w:rFonts w:cs="Arial"/>
          <w:color w:val="000000"/>
          <w:sz w:val="20"/>
          <w:szCs w:val="20"/>
        </w:rPr>
        <w:t>Morski</w:t>
      </w:r>
      <w:proofErr w:type="spellEnd"/>
      <w:r w:rsidRPr="00FA3447">
        <w:rPr>
          <w:rFonts w:cs="Arial"/>
          <w:color w:val="000000"/>
          <w:sz w:val="20"/>
          <w:szCs w:val="20"/>
        </w:rPr>
        <w:t xml:space="preserve"> w </w:t>
      </w:r>
      <w:proofErr w:type="spellStart"/>
      <w:r w:rsidRPr="00FA3447">
        <w:rPr>
          <w:rFonts w:cs="Arial"/>
          <w:color w:val="000000"/>
          <w:sz w:val="20"/>
          <w:szCs w:val="20"/>
        </w:rPr>
        <w:t>Gdyni</w:t>
      </w:r>
      <w:proofErr w:type="spellEnd"/>
      <w:r w:rsidRPr="00FA3447">
        <w:rPr>
          <w:rFonts w:cs="Arial"/>
          <w:color w:val="000000"/>
          <w:sz w:val="20"/>
          <w:szCs w:val="20"/>
        </w:rPr>
        <w:t xml:space="preserve"> (Maritime Office)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Marek LEDOCHOWSKI</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proofErr w:type="gramStart"/>
      <w:r w:rsidRPr="00FA3447">
        <w:rPr>
          <w:rFonts w:cs="Arial"/>
          <w:color w:val="000000"/>
          <w:sz w:val="20"/>
          <w:szCs w:val="20"/>
        </w:rPr>
        <w:t>ul</w:t>
      </w:r>
      <w:proofErr w:type="spellEnd"/>
      <w:proofErr w:type="gramEnd"/>
      <w:r w:rsidRPr="00FA3447">
        <w:rPr>
          <w:rFonts w:cs="Arial"/>
          <w:color w:val="000000"/>
          <w:sz w:val="20"/>
          <w:szCs w:val="20"/>
        </w:rPr>
        <w:t xml:space="preserve">. </w:t>
      </w:r>
      <w:proofErr w:type="spellStart"/>
      <w:r w:rsidRPr="00FA3447">
        <w:rPr>
          <w:rFonts w:cs="Arial"/>
          <w:color w:val="000000"/>
          <w:sz w:val="20"/>
          <w:szCs w:val="20"/>
        </w:rPr>
        <w:t>Chrzanowskiego</w:t>
      </w:r>
      <w:proofErr w:type="spellEnd"/>
      <w:r w:rsidRPr="00FA3447">
        <w:rPr>
          <w:rFonts w:cs="Arial"/>
          <w:color w:val="000000"/>
          <w:sz w:val="20"/>
          <w:szCs w:val="20"/>
        </w:rPr>
        <w:t xml:space="preserve"> 10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81-338 Gdynia</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Poland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+48 58 620 63 56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+48 58 620 19 36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+48 601 162 950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44" w:history="1">
        <w:proofErr w:type="spellStart"/>
        <w:r w:rsidR="00FD0DA3" w:rsidRPr="00E50CC4">
          <w:rPr>
            <w:rStyle w:val="Hyperlink"/>
            <w:rFonts w:cs="Arial"/>
            <w:sz w:val="20"/>
            <w:szCs w:val="20"/>
          </w:rPr>
          <w:t>marek.ledochowski@umgdy.gov.pl</w:t>
        </w:r>
        <w:proofErr w:type="spellEnd"/>
      </w:hyperlink>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45" w:history="1">
        <w:proofErr w:type="spellStart"/>
        <w:r w:rsidR="00EC26E9" w:rsidRPr="00E50CC4">
          <w:rPr>
            <w:rStyle w:val="Hyperlink"/>
            <w:rFonts w:cs="Arial"/>
            <w:sz w:val="20"/>
            <w:szCs w:val="20"/>
          </w:rPr>
          <w:t>marled@umgdy.gov.pl</w:t>
        </w:r>
        <w:proofErr w:type="spellEnd"/>
      </w:hyperlink>
    </w:p>
    <w:p w:rsidR="00EC26E9" w:rsidRPr="00FA3447"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Portugal</w:t>
      </w:r>
      <w:r w:rsidRPr="00FA3447">
        <w:rPr>
          <w:rFonts w:cs="Arial"/>
          <w:color w:val="000000"/>
          <w:sz w:val="20"/>
          <w:szCs w:val="20"/>
        </w:rPr>
        <w:tab/>
      </w:r>
      <w:proofErr w:type="spellStart"/>
      <w:r w:rsidRPr="00FA3447">
        <w:rPr>
          <w:rFonts w:cs="Arial"/>
          <w:color w:val="000000"/>
          <w:sz w:val="20"/>
          <w:szCs w:val="20"/>
        </w:rPr>
        <w:t>Direcçao</w:t>
      </w:r>
      <w:proofErr w:type="spellEnd"/>
      <w:r w:rsidRPr="00FA3447">
        <w:rPr>
          <w:rFonts w:cs="Arial"/>
          <w:color w:val="000000"/>
          <w:sz w:val="20"/>
          <w:szCs w:val="20"/>
        </w:rPr>
        <w:t xml:space="preserve"> de </w:t>
      </w:r>
      <w:proofErr w:type="spellStart"/>
      <w:r w:rsidRPr="00FA3447">
        <w:rPr>
          <w:rFonts w:cs="Arial"/>
          <w:color w:val="000000"/>
          <w:sz w:val="20"/>
          <w:szCs w:val="20"/>
        </w:rPr>
        <w:t>Farois</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w:t>
      </w:r>
      <w:proofErr w:type="spellStart"/>
      <w:r w:rsidRPr="00FA3447">
        <w:rPr>
          <w:rFonts w:cs="Arial"/>
          <w:color w:val="000000"/>
          <w:sz w:val="20"/>
          <w:szCs w:val="20"/>
        </w:rPr>
        <w:t>Arlindo</w:t>
      </w:r>
      <w:proofErr w:type="spellEnd"/>
      <w:r w:rsidRPr="00FA3447">
        <w:rPr>
          <w:rFonts w:cs="Arial"/>
          <w:color w:val="000000"/>
          <w:sz w:val="20"/>
          <w:szCs w:val="20"/>
        </w:rPr>
        <w:t xml:space="preserve"> SANTOS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Estrada Marginal</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2770-210 </w:t>
      </w:r>
      <w:proofErr w:type="spellStart"/>
      <w:r w:rsidRPr="00FA3447">
        <w:rPr>
          <w:rFonts w:cs="Arial"/>
          <w:color w:val="000000"/>
          <w:sz w:val="20"/>
          <w:szCs w:val="20"/>
        </w:rPr>
        <w:t>Paço</w:t>
      </w:r>
      <w:proofErr w:type="spellEnd"/>
      <w:r w:rsidRPr="00FA3447">
        <w:rPr>
          <w:rFonts w:cs="Arial"/>
          <w:color w:val="000000"/>
          <w:sz w:val="20"/>
          <w:szCs w:val="20"/>
        </w:rPr>
        <w:t xml:space="preserve"> de Arcos</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Portugal</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+351 21 44 61 660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+351 21 44 10 193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46" w:history="1">
        <w:proofErr w:type="spellStart"/>
        <w:r w:rsidR="00FD0DA3" w:rsidRPr="00E50CC4">
          <w:rPr>
            <w:rStyle w:val="Hyperlink"/>
            <w:rFonts w:cs="Arial"/>
            <w:sz w:val="20"/>
            <w:szCs w:val="20"/>
          </w:rPr>
          <w:t>dirfarois@sapo.pt</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47" w:history="1">
        <w:proofErr w:type="spellStart"/>
        <w:r w:rsidR="00FD0DA3" w:rsidRPr="00E50CC4">
          <w:rPr>
            <w:rStyle w:val="Hyperlink"/>
            <w:rFonts w:cs="Arial"/>
            <w:sz w:val="20"/>
            <w:szCs w:val="20"/>
          </w:rPr>
          <w:t>arlindo.ferreira.santos@marinha.pt</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Country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Portugal</w:t>
      </w:r>
      <w:r w:rsidRPr="00FA3447">
        <w:rPr>
          <w:rFonts w:cs="Arial"/>
          <w:color w:val="000000"/>
          <w:sz w:val="20"/>
          <w:szCs w:val="20"/>
        </w:rPr>
        <w:tab/>
      </w:r>
      <w:proofErr w:type="spellStart"/>
      <w:r w:rsidRPr="00FA3447">
        <w:rPr>
          <w:rFonts w:cs="Arial"/>
          <w:color w:val="000000"/>
          <w:sz w:val="20"/>
          <w:szCs w:val="20"/>
        </w:rPr>
        <w:t>Direcçao</w:t>
      </w:r>
      <w:proofErr w:type="spellEnd"/>
      <w:r w:rsidRPr="00FA3447">
        <w:rPr>
          <w:rFonts w:cs="Arial"/>
          <w:color w:val="000000"/>
          <w:sz w:val="20"/>
          <w:szCs w:val="20"/>
        </w:rPr>
        <w:t xml:space="preserve"> de </w:t>
      </w:r>
      <w:proofErr w:type="spellStart"/>
      <w:r w:rsidRPr="00FA3447">
        <w:rPr>
          <w:rFonts w:cs="Arial"/>
          <w:color w:val="000000"/>
          <w:sz w:val="20"/>
          <w:szCs w:val="20"/>
        </w:rPr>
        <w:t>Farois</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Jorge TELES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Estrada Marginal</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2720-210 </w:t>
      </w:r>
      <w:proofErr w:type="spellStart"/>
      <w:r w:rsidRPr="00FA3447">
        <w:rPr>
          <w:rFonts w:cs="Arial"/>
          <w:color w:val="000000"/>
          <w:sz w:val="20"/>
          <w:szCs w:val="20"/>
        </w:rPr>
        <w:t>Paço</w:t>
      </w:r>
      <w:proofErr w:type="spellEnd"/>
      <w:r w:rsidRPr="00FA3447">
        <w:rPr>
          <w:rFonts w:cs="Arial"/>
          <w:color w:val="000000"/>
          <w:sz w:val="20"/>
          <w:szCs w:val="20"/>
        </w:rPr>
        <w:t xml:space="preserve"> de Arcos</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Portugal</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+351 21 446 1666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+351 9166 30658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48" w:history="1">
        <w:proofErr w:type="spellStart"/>
        <w:r w:rsidR="00FD0DA3" w:rsidRPr="00E50CC4">
          <w:rPr>
            <w:rStyle w:val="Hyperlink"/>
            <w:rFonts w:cs="Arial"/>
            <w:sz w:val="20"/>
            <w:szCs w:val="20"/>
          </w:rPr>
          <w:t>santos.teles@marinha.pt</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EC26E9" w:rsidRDefault="00EC26E9">
      <w:pPr>
        <w:rPr>
          <w:rFonts w:cs="Arial"/>
          <w:color w:val="000000"/>
          <w:sz w:val="20"/>
          <w:szCs w:val="20"/>
        </w:rPr>
      </w:pPr>
      <w:r>
        <w:rPr>
          <w:rFonts w:cs="Arial"/>
          <w:color w:val="000000"/>
          <w:sz w:val="20"/>
          <w:szCs w:val="20"/>
        </w:rPr>
        <w:br w:type="page"/>
      </w:r>
    </w:p>
    <w:p w:rsidR="00FA3447" w:rsidRPr="00FA3447" w:rsidRDefault="00EC26E9"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lastRenderedPageBreak/>
        <w:t>Portugal</w:t>
      </w:r>
      <w:r w:rsidR="00FA3447" w:rsidRPr="00FA3447">
        <w:rPr>
          <w:rFonts w:cs="Arial"/>
          <w:color w:val="000000"/>
          <w:sz w:val="20"/>
          <w:szCs w:val="20"/>
        </w:rPr>
        <w:tab/>
      </w:r>
      <w:proofErr w:type="spellStart"/>
      <w:r w:rsidR="00FA3447" w:rsidRPr="00FA3447">
        <w:rPr>
          <w:rFonts w:cs="Arial"/>
          <w:color w:val="000000"/>
          <w:sz w:val="20"/>
          <w:szCs w:val="20"/>
        </w:rPr>
        <w:t>Instituto</w:t>
      </w:r>
      <w:proofErr w:type="spellEnd"/>
      <w:r w:rsidR="00FA3447" w:rsidRPr="00FA3447">
        <w:rPr>
          <w:rFonts w:cs="Arial"/>
          <w:color w:val="000000"/>
          <w:sz w:val="20"/>
          <w:szCs w:val="20"/>
        </w:rPr>
        <w:t xml:space="preserve"> </w:t>
      </w:r>
      <w:proofErr w:type="spellStart"/>
      <w:r w:rsidR="00FA3447" w:rsidRPr="00FA3447">
        <w:rPr>
          <w:rFonts w:cs="Arial"/>
          <w:color w:val="000000"/>
          <w:sz w:val="20"/>
          <w:szCs w:val="20"/>
        </w:rPr>
        <w:t>Hidrografico</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LCdr</w:t>
      </w:r>
      <w:proofErr w:type="spellEnd"/>
      <w:r w:rsidRPr="00FA3447">
        <w:rPr>
          <w:rFonts w:cs="Arial"/>
          <w:color w:val="000000"/>
          <w:sz w:val="20"/>
          <w:szCs w:val="20"/>
        </w:rPr>
        <w:t>. Victor Fernando PLACIDO DA CONCEICAO</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Rua</w:t>
      </w:r>
      <w:proofErr w:type="spellEnd"/>
      <w:r w:rsidRPr="00FA3447">
        <w:rPr>
          <w:rFonts w:cs="Arial"/>
          <w:color w:val="000000"/>
          <w:sz w:val="20"/>
          <w:szCs w:val="20"/>
        </w:rPr>
        <w:t xml:space="preserve"> das </w:t>
      </w:r>
      <w:proofErr w:type="spellStart"/>
      <w:r w:rsidRPr="00FA3447">
        <w:rPr>
          <w:rFonts w:cs="Arial"/>
          <w:color w:val="000000"/>
          <w:sz w:val="20"/>
          <w:szCs w:val="20"/>
        </w:rPr>
        <w:t>Trinas</w:t>
      </w:r>
      <w:proofErr w:type="spellEnd"/>
      <w:r w:rsidRPr="00FA3447">
        <w:rPr>
          <w:rFonts w:cs="Arial"/>
          <w:color w:val="000000"/>
          <w:sz w:val="20"/>
          <w:szCs w:val="20"/>
        </w:rPr>
        <w:t>, 49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1249-093 </w:t>
      </w:r>
      <w:proofErr w:type="spellStart"/>
      <w:r w:rsidRPr="00FA3447">
        <w:rPr>
          <w:rFonts w:cs="Arial"/>
          <w:color w:val="000000"/>
          <w:sz w:val="20"/>
          <w:szCs w:val="20"/>
        </w:rPr>
        <w:t>Lisboa</w:t>
      </w:r>
      <w:proofErr w:type="spellEnd"/>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Portugal</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+351 210 943 084</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+351 210 943 299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+351 914 814 417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49" w:history="1">
        <w:proofErr w:type="spellStart"/>
        <w:r w:rsidR="00FD0DA3" w:rsidRPr="00E50CC4">
          <w:rPr>
            <w:rStyle w:val="Hyperlink"/>
            <w:rFonts w:cs="Arial"/>
            <w:sz w:val="20"/>
            <w:szCs w:val="20"/>
          </w:rPr>
          <w:t>placido.conceicao@hidrografico.pt</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50" w:history="1">
        <w:proofErr w:type="spellStart"/>
        <w:r w:rsidR="00FD0DA3" w:rsidRPr="00E50CC4">
          <w:rPr>
            <w:rStyle w:val="Hyperlink"/>
            <w:rFonts w:cs="Arial"/>
            <w:sz w:val="20"/>
            <w:szCs w:val="20"/>
          </w:rPr>
          <w:t>placido.conceicao@marinha.pt</w:t>
        </w:r>
        <w:proofErr w:type="spellEnd"/>
      </w:hyperlink>
    </w:p>
    <w:p w:rsidR="00EC26E9"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Scotland</w:t>
      </w:r>
      <w:r w:rsidRPr="00FA3447">
        <w:rPr>
          <w:rFonts w:cs="Arial"/>
          <w:color w:val="000000"/>
          <w:sz w:val="20"/>
          <w:szCs w:val="20"/>
        </w:rPr>
        <w:tab/>
        <w:t>Northern Lighthouse Board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Captain Phil DAY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84 George Street</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Edinburgh EH2 3DA</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Scotland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+44 131 473 3190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+44 131 226 3615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+44 7785 300 366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51" w:history="1">
        <w:proofErr w:type="spellStart"/>
        <w:r w:rsidR="00FD0DA3" w:rsidRPr="00E50CC4">
          <w:rPr>
            <w:rStyle w:val="Hyperlink"/>
            <w:rFonts w:cs="Arial"/>
            <w:sz w:val="20"/>
            <w:szCs w:val="20"/>
          </w:rPr>
          <w:t>phild@nlb.org.uk</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 xml:space="preserve"> </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South Africa</w:t>
      </w:r>
      <w:r w:rsidRPr="00FA3447">
        <w:rPr>
          <w:rFonts w:cs="Arial"/>
          <w:color w:val="000000"/>
          <w:sz w:val="20"/>
          <w:szCs w:val="20"/>
        </w:rPr>
        <w:tab/>
        <w:t>Lighthouse Services TRANSNET, National Ports Authority of South Africa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w:t>
      </w:r>
      <w:proofErr w:type="spellStart"/>
      <w:r w:rsidRPr="00FA3447">
        <w:rPr>
          <w:rFonts w:cs="Arial"/>
          <w:color w:val="000000"/>
          <w:sz w:val="20"/>
          <w:szCs w:val="20"/>
        </w:rPr>
        <w:t>Kribashin</w:t>
      </w:r>
      <w:proofErr w:type="spellEnd"/>
      <w:r w:rsidRPr="00FA3447">
        <w:rPr>
          <w:rFonts w:cs="Arial"/>
          <w:color w:val="000000"/>
          <w:sz w:val="20"/>
          <w:szCs w:val="20"/>
        </w:rPr>
        <w:t xml:space="preserve"> COOPOO</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 O. Box 50491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Waterfront, Cape Town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8002</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South Africa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+ 27 21 449 5171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+ 27 21 449 36 63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+27 83 258 6049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52" w:history="1">
        <w:proofErr w:type="spellStart"/>
        <w:r w:rsidR="00FD0DA3" w:rsidRPr="00E50CC4">
          <w:rPr>
            <w:rStyle w:val="Hyperlink"/>
            <w:rFonts w:cs="Arial"/>
            <w:sz w:val="20"/>
            <w:szCs w:val="20"/>
          </w:rPr>
          <w:t>kribashin.coopoo@transnet.net</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Sweden</w:t>
      </w:r>
      <w:r w:rsidRPr="00FA3447">
        <w:rPr>
          <w:rFonts w:cs="Arial"/>
          <w:color w:val="000000"/>
          <w:sz w:val="20"/>
          <w:szCs w:val="20"/>
        </w:rPr>
        <w:tab/>
        <w:t>Swedish Transport Agency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Mats HÖRSTRÖM</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O. </w:t>
      </w:r>
      <w:proofErr w:type="spellStart"/>
      <w:r w:rsidRPr="00FA3447">
        <w:rPr>
          <w:rFonts w:cs="Arial"/>
          <w:color w:val="000000"/>
          <w:sz w:val="20"/>
          <w:szCs w:val="20"/>
        </w:rPr>
        <w:t>Promenaden</w:t>
      </w:r>
      <w:proofErr w:type="spellEnd"/>
      <w:r w:rsidRPr="00FA3447">
        <w:rPr>
          <w:rFonts w:cs="Arial"/>
          <w:color w:val="000000"/>
          <w:sz w:val="20"/>
          <w:szCs w:val="20"/>
        </w:rPr>
        <w:t xml:space="preserve"> 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Box 653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601 15 </w:t>
      </w:r>
      <w:proofErr w:type="spellStart"/>
      <w:r w:rsidRPr="00FA3447">
        <w:rPr>
          <w:rFonts w:cs="Arial"/>
          <w:color w:val="000000"/>
          <w:sz w:val="20"/>
          <w:szCs w:val="20"/>
        </w:rPr>
        <w:t>Norrköping</w:t>
      </w:r>
      <w:proofErr w:type="spellEnd"/>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Sweden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+46 771 503 503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+46 734 32 12 85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53" w:history="1">
        <w:proofErr w:type="spellStart"/>
        <w:r w:rsidR="00FD0DA3" w:rsidRPr="00E50CC4">
          <w:rPr>
            <w:rStyle w:val="Hyperlink"/>
            <w:rFonts w:cs="Arial"/>
            <w:sz w:val="20"/>
            <w:szCs w:val="20"/>
          </w:rPr>
          <w:t>mats.horstrom@transportstyrelsen.se</w:t>
        </w:r>
        <w:proofErr w:type="spellEnd"/>
      </w:hyperlink>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54" w:history="1">
        <w:proofErr w:type="spellStart"/>
        <w:r w:rsidR="00EC26E9" w:rsidRPr="00E50CC4">
          <w:rPr>
            <w:rStyle w:val="Hyperlink"/>
            <w:rFonts w:cs="Arial"/>
            <w:sz w:val="20"/>
            <w:szCs w:val="20"/>
          </w:rPr>
          <w:t>sjofart@transportstyrelsen.se</w:t>
        </w:r>
        <w:proofErr w:type="spellEnd"/>
      </w:hyperlink>
    </w:p>
    <w:p w:rsidR="00EC26E9" w:rsidRPr="00FA3447"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Swedish Transport Agency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Johan PETTERSSON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Ostra</w:t>
      </w:r>
      <w:proofErr w:type="spellEnd"/>
      <w:r w:rsidRPr="00FA3447">
        <w:rPr>
          <w:rFonts w:cs="Arial"/>
          <w:color w:val="000000"/>
          <w:sz w:val="20"/>
          <w:szCs w:val="20"/>
        </w:rPr>
        <w:t xml:space="preserve"> </w:t>
      </w:r>
      <w:proofErr w:type="spellStart"/>
      <w:r w:rsidRPr="00FA3447">
        <w:rPr>
          <w:rFonts w:cs="Arial"/>
          <w:color w:val="000000"/>
          <w:sz w:val="20"/>
          <w:szCs w:val="20"/>
        </w:rPr>
        <w:t>Promenaden</w:t>
      </w:r>
      <w:proofErr w:type="spellEnd"/>
      <w:r w:rsidRPr="00FA3447">
        <w:rPr>
          <w:rFonts w:cs="Arial"/>
          <w:color w:val="000000"/>
          <w:sz w:val="20"/>
          <w:szCs w:val="20"/>
        </w:rPr>
        <w:t xml:space="preserve"> 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Box 653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S-601 15 </w:t>
      </w:r>
      <w:proofErr w:type="spellStart"/>
      <w:r w:rsidRPr="00FA3447">
        <w:rPr>
          <w:rFonts w:cs="Arial"/>
          <w:color w:val="000000"/>
          <w:sz w:val="20"/>
          <w:szCs w:val="20"/>
        </w:rPr>
        <w:t>Norrköping</w:t>
      </w:r>
      <w:proofErr w:type="spellEnd"/>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Sweden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+46 11 191382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+46 709 198682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55" w:history="1">
        <w:proofErr w:type="spellStart"/>
        <w:r w:rsidR="00FD0DA3" w:rsidRPr="00E50CC4">
          <w:rPr>
            <w:rStyle w:val="Hyperlink"/>
            <w:rFonts w:cs="Arial"/>
            <w:sz w:val="20"/>
            <w:szCs w:val="20"/>
          </w:rPr>
          <w:t>johan.pettersson@transportstyrelsen.se</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EC26E9" w:rsidRDefault="00EC26E9">
      <w:pPr>
        <w:rPr>
          <w:rFonts w:cs="Arial"/>
          <w:color w:val="000000"/>
          <w:sz w:val="20"/>
          <w:szCs w:val="20"/>
        </w:rPr>
      </w:pPr>
      <w:r>
        <w:rPr>
          <w:rFonts w:cs="Arial"/>
          <w:color w:val="000000"/>
          <w:sz w:val="20"/>
          <w:szCs w:val="20"/>
        </w:rPr>
        <w:br w:type="page"/>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lastRenderedPageBreak/>
        <w:t>UK</w:t>
      </w:r>
      <w:r w:rsidRPr="00FA3447">
        <w:rPr>
          <w:rFonts w:cs="Arial"/>
          <w:color w:val="000000"/>
          <w:sz w:val="20"/>
          <w:szCs w:val="20"/>
        </w:rPr>
        <w:tab/>
        <w:t>General Lighthouse Authorities, R&amp;RNAV</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Martin BRANSBY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The Quay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Harwich</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Essex</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+44 (0)1255 245 042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+44 (0)7770 265 652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56" w:history="1">
        <w:proofErr w:type="spellStart"/>
        <w:r w:rsidR="00FD0DA3" w:rsidRPr="00E50CC4">
          <w:rPr>
            <w:rStyle w:val="Hyperlink"/>
            <w:rFonts w:cs="Arial"/>
            <w:sz w:val="20"/>
            <w:szCs w:val="20"/>
          </w:rPr>
          <w:t>martin.bransby@gla-rrnav.org</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r w:rsidR="00EC26E9" w:rsidRPr="00FA3447">
        <w:rPr>
          <w:rFonts w:cs="Arial"/>
          <w:color w:val="000000"/>
          <w:sz w:val="20"/>
          <w:szCs w:val="20"/>
        </w:rPr>
        <w:t>General Lighthouse Authorities,</w:t>
      </w:r>
      <w:r w:rsidRPr="00FA3447">
        <w:rPr>
          <w:rFonts w:cs="Arial"/>
          <w:color w:val="000000"/>
          <w:sz w:val="20"/>
          <w:szCs w:val="20"/>
        </w:rPr>
        <w:t xml:space="preserve"> R &amp; RNAV</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Malcolm NICHOLSON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The Quay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Harwich, Essex, CO12 3JW</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+44 1255 245 143</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+44 7768 50 55 79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57" w:history="1">
        <w:r w:rsidR="00FD0DA3" w:rsidRPr="00E50CC4">
          <w:rPr>
            <w:rStyle w:val="Hyperlink"/>
            <w:rFonts w:cs="Arial"/>
            <w:sz w:val="20"/>
            <w:szCs w:val="20"/>
          </w:rPr>
          <w:pgNum/>
        </w:r>
        <w:proofErr w:type="spellStart"/>
        <w:r w:rsidR="00FD0DA3" w:rsidRPr="00E50CC4">
          <w:rPr>
            <w:rStyle w:val="Hyperlink"/>
            <w:rFonts w:cs="Arial"/>
            <w:sz w:val="20"/>
            <w:szCs w:val="20"/>
          </w:rPr>
          <w:t>obert</w:t>
        </w:r>
        <w:proofErr w:type="spellEnd"/>
        <w:r w:rsidR="00FD0DA3" w:rsidRPr="00E50CC4">
          <w:rPr>
            <w:rStyle w:val="Hyperlink"/>
            <w:rFonts w:cs="Arial"/>
            <w:sz w:val="20"/>
            <w:szCs w:val="20"/>
          </w:rPr>
          <w:pgNum/>
        </w:r>
        <w:r w:rsidR="00FD0DA3" w:rsidRPr="00E50CC4">
          <w:rPr>
            <w:rStyle w:val="Hyperlink"/>
            <w:rFonts w:cs="Arial"/>
            <w:sz w:val="20"/>
            <w:szCs w:val="20"/>
          </w:rPr>
          <w:t>.</w:t>
        </w:r>
        <w:proofErr w:type="spellStart"/>
        <w:r w:rsidR="00FD0DA3" w:rsidRPr="00E50CC4">
          <w:rPr>
            <w:rStyle w:val="Hyperlink"/>
            <w:rFonts w:cs="Arial"/>
            <w:sz w:val="20"/>
            <w:szCs w:val="20"/>
          </w:rPr>
          <w:t>nicholson@gla-rrnav.org</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Pharos</w:t>
      </w:r>
      <w:proofErr w:type="spellEnd"/>
      <w:r w:rsidRPr="00FA3447">
        <w:rPr>
          <w:rFonts w:cs="Arial"/>
          <w:color w:val="000000"/>
          <w:sz w:val="20"/>
          <w:szCs w:val="20"/>
        </w:rPr>
        <w:t xml:space="preserve"> Marine Ltd.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Owen JAMES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Steyning</w:t>
      </w:r>
      <w:proofErr w:type="spellEnd"/>
      <w:r w:rsidRPr="00FA3447">
        <w:rPr>
          <w:rFonts w:cs="Arial"/>
          <w:color w:val="000000"/>
          <w:sz w:val="20"/>
          <w:szCs w:val="20"/>
        </w:rPr>
        <w:t xml:space="preserve"> Way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Hounslow, Middlesex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TW4 6DL</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+44 20 8538 1115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+44 20 8577 4170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+44 7767785794</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58" w:history="1">
        <w:proofErr w:type="spellStart"/>
        <w:r w:rsidR="00FD0DA3" w:rsidRPr="00E50CC4">
          <w:rPr>
            <w:rStyle w:val="Hyperlink"/>
            <w:rFonts w:cs="Arial"/>
            <w:sz w:val="20"/>
            <w:szCs w:val="20"/>
          </w:rPr>
          <w:t>ojames@pharosmarine.com</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EC26E9"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r>
      <w:r w:rsidR="00FA3447" w:rsidRPr="00FA3447">
        <w:rPr>
          <w:rFonts w:cs="Arial"/>
          <w:color w:val="000000"/>
          <w:sz w:val="20"/>
          <w:szCs w:val="20"/>
        </w:rPr>
        <w:t>Tideland Signal Ltd.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Cdr.</w:t>
      </w:r>
      <w:proofErr w:type="spellEnd"/>
      <w:r w:rsidRPr="00FA3447">
        <w:rPr>
          <w:rFonts w:cs="Arial"/>
          <w:color w:val="000000"/>
          <w:sz w:val="20"/>
          <w:szCs w:val="20"/>
        </w:rPr>
        <w:t xml:space="preserve"> John AINGER, AFRIN, MIN, RN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Kendal House / </w:t>
      </w:r>
      <w:proofErr w:type="spellStart"/>
      <w:r w:rsidRPr="00FA3447">
        <w:rPr>
          <w:rFonts w:cs="Arial"/>
          <w:color w:val="000000"/>
          <w:sz w:val="20"/>
          <w:szCs w:val="20"/>
        </w:rPr>
        <w:t>Postboks</w:t>
      </w:r>
      <w:proofErr w:type="spellEnd"/>
      <w:r w:rsidRPr="00FA3447">
        <w:rPr>
          <w:rFonts w:cs="Arial"/>
          <w:color w:val="000000"/>
          <w:sz w:val="20"/>
          <w:szCs w:val="20"/>
        </w:rPr>
        <w:t xml:space="preserve"> 302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Burgess Hill / 5751 </w:t>
      </w:r>
      <w:proofErr w:type="spellStart"/>
      <w:r w:rsidRPr="00FA3447">
        <w:rPr>
          <w:rFonts w:cs="Arial"/>
          <w:color w:val="000000"/>
          <w:sz w:val="20"/>
          <w:szCs w:val="20"/>
        </w:rPr>
        <w:t>Odda</w:t>
      </w:r>
      <w:proofErr w:type="spell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Sussex</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UK / Norway</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+44 1444 872 240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59" w:history="1">
        <w:proofErr w:type="spellStart"/>
        <w:r w:rsidR="00FD0DA3" w:rsidRPr="00E50CC4">
          <w:rPr>
            <w:rStyle w:val="Hyperlink"/>
            <w:rFonts w:cs="Arial"/>
            <w:sz w:val="20"/>
            <w:szCs w:val="20"/>
          </w:rPr>
          <w:t>ainger@online.no</w:t>
        </w:r>
        <w:proofErr w:type="spellEnd"/>
      </w:hyperlink>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60" w:history="1">
        <w:proofErr w:type="spellStart"/>
        <w:r w:rsidR="00EC26E9" w:rsidRPr="00E50CC4">
          <w:rPr>
            <w:rStyle w:val="Hyperlink"/>
            <w:rFonts w:cs="Arial"/>
            <w:sz w:val="20"/>
            <w:szCs w:val="20"/>
          </w:rPr>
          <w:t>pburford@tidelandsignal.ltd.uk</w:t>
        </w:r>
        <w:proofErr w:type="spellEnd"/>
      </w:hyperlink>
    </w:p>
    <w:p w:rsidR="00EC26E9" w:rsidRPr="00FA3447"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Tideland Signal UK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Ian BURGESS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Unit B, Kendal House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Victoria Way</w:t>
      </w:r>
    </w:p>
    <w:p w:rsidR="00EC26E9" w:rsidRDefault="00EC26E9"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t>Burgess Hill</w:t>
      </w:r>
    </w:p>
    <w:p w:rsidR="00FA3447" w:rsidRPr="00FA3447" w:rsidRDefault="00EC26E9"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r>
      <w:r w:rsidR="00FA3447" w:rsidRPr="00FA3447">
        <w:rPr>
          <w:rFonts w:cs="Arial"/>
          <w:color w:val="000000"/>
          <w:sz w:val="20"/>
          <w:szCs w:val="20"/>
        </w:rPr>
        <w:t>West Sussex RW15 9NF</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+44 1444 87 22 40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+44 1444 87 22 41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+44 7799646445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61" w:history="1">
        <w:proofErr w:type="spellStart"/>
        <w:r w:rsidR="00FD0DA3" w:rsidRPr="00E50CC4">
          <w:rPr>
            <w:rStyle w:val="Hyperlink"/>
            <w:rFonts w:cs="Arial"/>
            <w:sz w:val="20"/>
            <w:szCs w:val="20"/>
          </w:rPr>
          <w:t>iburgess@tidelandsignal.ltd.uk</w:t>
        </w:r>
        <w:proofErr w:type="spellEnd"/>
      </w:hyperlink>
    </w:p>
    <w:p w:rsidR="00EC26E9" w:rsidRDefault="00EC26E9" w:rsidP="00FA3447">
      <w:pPr>
        <w:widowControl w:val="0"/>
        <w:tabs>
          <w:tab w:val="left" w:pos="1695"/>
          <w:tab w:val="left" w:pos="3990"/>
        </w:tabs>
        <w:autoSpaceDE w:val="0"/>
        <w:autoSpaceDN w:val="0"/>
        <w:adjustRightInd w:val="0"/>
        <w:rPr>
          <w:rFonts w:cs="Arial"/>
          <w:color w:val="000000"/>
          <w:sz w:val="20"/>
          <w:szCs w:val="20"/>
        </w:rPr>
      </w:pPr>
    </w:p>
    <w:p w:rsidR="00EC26E9" w:rsidRDefault="00EC26E9">
      <w:pPr>
        <w:rPr>
          <w:rFonts w:cs="Arial"/>
          <w:color w:val="000000"/>
          <w:sz w:val="20"/>
          <w:szCs w:val="20"/>
        </w:rPr>
      </w:pPr>
      <w:r>
        <w:rPr>
          <w:rFonts w:cs="Arial"/>
          <w:color w:val="000000"/>
          <w:sz w:val="20"/>
          <w:szCs w:val="20"/>
        </w:rPr>
        <w:br w:type="page"/>
      </w:r>
    </w:p>
    <w:p w:rsidR="00FA3447" w:rsidRPr="00FA3447" w:rsidRDefault="00EC26E9"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lastRenderedPageBreak/>
        <w:t>UK</w:t>
      </w:r>
      <w:r w:rsidR="00FA3447" w:rsidRPr="00FA3447">
        <w:rPr>
          <w:rFonts w:cs="Arial"/>
          <w:color w:val="000000"/>
          <w:sz w:val="20"/>
          <w:szCs w:val="20"/>
        </w:rPr>
        <w:tab/>
        <w:t>Trinity House Lighthouse Service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Capt. Roger BARKER</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Tower Hill</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London EC3N 4DH</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UK</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+44 207 481 69 17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+44 207 480 76 62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+44 7785 111 519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62" w:history="1">
        <w:proofErr w:type="spellStart"/>
        <w:r w:rsidR="00FD0DA3" w:rsidRPr="00E50CC4">
          <w:rPr>
            <w:rStyle w:val="Hyperlink"/>
            <w:rFonts w:cs="Arial"/>
            <w:sz w:val="20"/>
            <w:szCs w:val="20"/>
          </w:rPr>
          <w:t>roger.barker@thls.org</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Ukraine</w:t>
      </w:r>
      <w:r w:rsidRPr="00FA3447">
        <w:rPr>
          <w:rFonts w:cs="Arial"/>
          <w:color w:val="000000"/>
          <w:sz w:val="20"/>
          <w:szCs w:val="20"/>
        </w:rPr>
        <w:tab/>
        <w:t>SHS of Ukraine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Mrs </w:t>
      </w:r>
      <w:proofErr w:type="spellStart"/>
      <w:r w:rsidRPr="00FA3447">
        <w:rPr>
          <w:rFonts w:cs="Arial"/>
          <w:color w:val="000000"/>
          <w:sz w:val="20"/>
          <w:szCs w:val="20"/>
        </w:rPr>
        <w:t>Alla</w:t>
      </w:r>
      <w:proofErr w:type="spellEnd"/>
      <w:r w:rsidRPr="00FA3447">
        <w:rPr>
          <w:rFonts w:cs="Arial"/>
          <w:color w:val="000000"/>
          <w:sz w:val="20"/>
          <w:szCs w:val="20"/>
        </w:rPr>
        <w:t xml:space="preserve"> MIAGKOVA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23 </w:t>
      </w:r>
      <w:proofErr w:type="spellStart"/>
      <w:r w:rsidRPr="00FA3447">
        <w:rPr>
          <w:rFonts w:cs="Arial"/>
          <w:color w:val="000000"/>
          <w:sz w:val="20"/>
          <w:szCs w:val="20"/>
        </w:rPr>
        <w:t>Gagarina</w:t>
      </w:r>
      <w:proofErr w:type="spellEnd"/>
      <w:r w:rsidRPr="00FA3447">
        <w:rPr>
          <w:rFonts w:cs="Arial"/>
          <w:color w:val="000000"/>
          <w:sz w:val="20"/>
          <w:szCs w:val="20"/>
        </w:rPr>
        <w:t xml:space="preserve"> Avenue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Kyiv 02660</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Ukraine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+38 044 296 6040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+380 44 292 1217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+380 503 440108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63" w:history="1">
        <w:proofErr w:type="spellStart"/>
        <w:r w:rsidR="00FD0DA3" w:rsidRPr="00E50CC4">
          <w:rPr>
            <w:rStyle w:val="Hyperlink"/>
            <w:rFonts w:cs="Arial"/>
            <w:sz w:val="20"/>
            <w:szCs w:val="20"/>
          </w:rPr>
          <w:t>miagkova.a@hdro.gov.ua</w:t>
        </w:r>
        <w:proofErr w:type="spellEnd"/>
      </w:hyperlink>
    </w:p>
    <w:p w:rsid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64" w:history="1">
        <w:proofErr w:type="spellStart"/>
        <w:r w:rsidR="00EC26E9" w:rsidRPr="00E50CC4">
          <w:rPr>
            <w:rStyle w:val="Hyperlink"/>
            <w:rFonts w:cs="Arial"/>
            <w:sz w:val="20"/>
            <w:szCs w:val="20"/>
          </w:rPr>
          <w:t>miagkova@yahoo.com</w:t>
        </w:r>
        <w:proofErr w:type="spellEnd"/>
      </w:hyperlink>
    </w:p>
    <w:p w:rsidR="00EC26E9" w:rsidRPr="00FA3447"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SHS of Ukraine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w:t>
      </w:r>
      <w:proofErr w:type="spellStart"/>
      <w:r w:rsidRPr="00FA3447">
        <w:rPr>
          <w:rFonts w:cs="Arial"/>
          <w:color w:val="000000"/>
          <w:sz w:val="20"/>
          <w:szCs w:val="20"/>
        </w:rPr>
        <w:t>Dmytro</w:t>
      </w:r>
      <w:proofErr w:type="spellEnd"/>
      <w:r w:rsidRPr="00FA3447">
        <w:rPr>
          <w:rFonts w:cs="Arial"/>
          <w:color w:val="000000"/>
          <w:sz w:val="20"/>
          <w:szCs w:val="20"/>
        </w:rPr>
        <w:t xml:space="preserve"> PADAKIN</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23 </w:t>
      </w:r>
      <w:proofErr w:type="spellStart"/>
      <w:r w:rsidRPr="00FA3447">
        <w:rPr>
          <w:rFonts w:cs="Arial"/>
          <w:color w:val="000000"/>
          <w:sz w:val="20"/>
          <w:szCs w:val="20"/>
        </w:rPr>
        <w:t>Gagarina</w:t>
      </w:r>
      <w:proofErr w:type="spellEnd"/>
      <w:r w:rsidRPr="00FA3447">
        <w:rPr>
          <w:rFonts w:cs="Arial"/>
          <w:color w:val="000000"/>
          <w:sz w:val="20"/>
          <w:szCs w:val="20"/>
        </w:rPr>
        <w:t xml:space="preserve"> Avenue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Kyiv 02660</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Ukraine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+380 44 2966040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+380 44 2921217</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+380 50 4696501</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65" w:history="1">
        <w:proofErr w:type="spellStart"/>
        <w:r w:rsidR="00FD0DA3" w:rsidRPr="00E50CC4">
          <w:rPr>
            <w:rStyle w:val="Hyperlink"/>
            <w:rFonts w:cs="Arial"/>
            <w:sz w:val="20"/>
            <w:szCs w:val="20"/>
          </w:rPr>
          <w:t>office@hydro.gov.ua</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66" w:history="1">
        <w:proofErr w:type="spellStart"/>
        <w:r w:rsidR="00FD0DA3" w:rsidRPr="00E50CC4">
          <w:rPr>
            <w:rStyle w:val="Hyperlink"/>
            <w:rFonts w:cs="Arial"/>
            <w:sz w:val="20"/>
            <w:szCs w:val="20"/>
          </w:rPr>
          <w:t>padakin@yahoo.ru</w:t>
        </w:r>
        <w:proofErr w:type="spellEnd"/>
      </w:hyperlink>
    </w:p>
    <w:p w:rsidR="00EC26E9"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USA</w:t>
      </w:r>
      <w:r w:rsidRPr="00FA3447">
        <w:rPr>
          <w:rFonts w:cs="Arial"/>
          <w:color w:val="000000"/>
          <w:sz w:val="20"/>
          <w:szCs w:val="20"/>
        </w:rPr>
        <w:tab/>
        <w:t>US Coast Guard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Cdr.</w:t>
      </w:r>
      <w:proofErr w:type="spellEnd"/>
      <w:r w:rsidRPr="00FA3447">
        <w:rPr>
          <w:rFonts w:cs="Arial"/>
          <w:color w:val="000000"/>
          <w:sz w:val="20"/>
          <w:szCs w:val="20"/>
        </w:rPr>
        <w:t xml:space="preserve"> Greg TLAPA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2100 2</w:t>
      </w:r>
      <w:r w:rsidRPr="00FD0DA3">
        <w:rPr>
          <w:rFonts w:cs="Arial"/>
          <w:color w:val="000000"/>
          <w:sz w:val="20"/>
          <w:szCs w:val="20"/>
          <w:vertAlign w:val="superscript"/>
        </w:rPr>
        <w:t>nd</w:t>
      </w:r>
      <w:r w:rsidRPr="00FA3447">
        <w:rPr>
          <w:rFonts w:cs="Arial"/>
          <w:color w:val="000000"/>
          <w:sz w:val="20"/>
          <w:szCs w:val="20"/>
        </w:rPr>
        <w:t xml:space="preserve"> Street SW</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Washington DC 22101</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USA</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+1 202 372 1546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67" w:history="1">
        <w:r w:rsidR="00FD0DA3" w:rsidRPr="00E50CC4">
          <w:rPr>
            <w:rStyle w:val="Hyperlink"/>
            <w:rFonts w:cs="Arial"/>
            <w:sz w:val="20"/>
            <w:szCs w:val="20"/>
          </w:rPr>
          <w:pgNum/>
        </w:r>
        <w:proofErr w:type="spellStart"/>
        <w:r w:rsidR="00FD0DA3" w:rsidRPr="00E50CC4">
          <w:rPr>
            <w:rStyle w:val="Hyperlink"/>
            <w:rFonts w:cs="Arial"/>
            <w:sz w:val="20"/>
            <w:szCs w:val="20"/>
          </w:rPr>
          <w:t>obert</w:t>
        </w:r>
        <w:proofErr w:type="spellEnd"/>
        <w:r w:rsidR="00FD0DA3" w:rsidRPr="00E50CC4">
          <w:rPr>
            <w:rStyle w:val="Hyperlink"/>
            <w:rFonts w:cs="Arial"/>
            <w:sz w:val="20"/>
            <w:szCs w:val="20"/>
          </w:rPr>
          <w:pgNum/>
        </w:r>
        <w:r w:rsidR="00FD0DA3" w:rsidRPr="00E50CC4">
          <w:rPr>
            <w:rStyle w:val="Hyperlink"/>
            <w:rFonts w:cs="Arial"/>
            <w:sz w:val="20"/>
            <w:szCs w:val="20"/>
          </w:rPr>
          <w:t>.</w:t>
        </w:r>
        <w:proofErr w:type="spellStart"/>
        <w:r w:rsidR="00FD0DA3" w:rsidRPr="00E50CC4">
          <w:rPr>
            <w:rStyle w:val="Hyperlink"/>
            <w:rFonts w:cs="Arial"/>
            <w:sz w:val="20"/>
            <w:szCs w:val="20"/>
          </w:rPr>
          <w:t>b.tlapa@uscg.mil</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US Coast Guard</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Mr Bob TRAINOR</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2100 Second Street SW</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Washington DC</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United States</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+1 202 372 1550</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68" w:history="1">
        <w:r w:rsidR="00FD0DA3" w:rsidRPr="00E50CC4">
          <w:rPr>
            <w:rStyle w:val="Hyperlink"/>
            <w:rFonts w:cs="Arial"/>
            <w:sz w:val="20"/>
            <w:szCs w:val="20"/>
          </w:rPr>
          <w:pgNum/>
        </w:r>
        <w:proofErr w:type="spellStart"/>
        <w:r w:rsidR="00FD0DA3" w:rsidRPr="00E50CC4">
          <w:rPr>
            <w:rStyle w:val="Hyperlink"/>
            <w:rFonts w:cs="Arial"/>
            <w:sz w:val="20"/>
            <w:szCs w:val="20"/>
          </w:rPr>
          <w:t>obert.m.trainor@uscg.mil</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69" w:history="1">
        <w:proofErr w:type="spellStart"/>
        <w:r w:rsidR="00FD0DA3" w:rsidRPr="00E50CC4">
          <w:rPr>
            <w:rStyle w:val="Hyperlink"/>
            <w:rFonts w:cs="Arial"/>
            <w:sz w:val="20"/>
            <w:szCs w:val="20"/>
          </w:rPr>
          <w:t>rctrainor@frontiernet.net</w:t>
        </w:r>
        <w:proofErr w:type="spellEnd"/>
      </w:hyperlink>
    </w:p>
    <w:p w:rsidR="00EC26E9" w:rsidRDefault="00EC26E9" w:rsidP="00FA3447">
      <w:pPr>
        <w:widowControl w:val="0"/>
        <w:tabs>
          <w:tab w:val="left" w:pos="1695"/>
          <w:tab w:val="left" w:pos="3990"/>
        </w:tabs>
        <w:autoSpaceDE w:val="0"/>
        <w:autoSpaceDN w:val="0"/>
        <w:adjustRightInd w:val="0"/>
        <w:rPr>
          <w:rFonts w:cs="Arial"/>
          <w:color w:val="000000"/>
          <w:sz w:val="20"/>
          <w:szCs w:val="20"/>
        </w:rPr>
      </w:pPr>
    </w:p>
    <w:p w:rsidR="00EC26E9" w:rsidRDefault="00EC26E9">
      <w:pPr>
        <w:rPr>
          <w:rFonts w:cs="Arial"/>
          <w:color w:val="000000"/>
          <w:sz w:val="20"/>
          <w:szCs w:val="20"/>
        </w:rPr>
      </w:pPr>
      <w:r>
        <w:rPr>
          <w:rFonts w:cs="Arial"/>
          <w:color w:val="000000"/>
          <w:sz w:val="20"/>
          <w:szCs w:val="20"/>
        </w:rPr>
        <w:br w:type="page"/>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lastRenderedPageBreak/>
        <w:t>Vietnam</w:t>
      </w:r>
      <w:r w:rsidRPr="00FA3447">
        <w:rPr>
          <w:rFonts w:cs="Arial"/>
          <w:color w:val="000000"/>
          <w:sz w:val="20"/>
          <w:szCs w:val="20"/>
        </w:rPr>
        <w:tab/>
      </w:r>
      <w:proofErr w:type="spellStart"/>
      <w:r w:rsidRPr="00FA3447">
        <w:rPr>
          <w:rFonts w:cs="Arial"/>
          <w:color w:val="000000"/>
          <w:sz w:val="20"/>
          <w:szCs w:val="20"/>
        </w:rPr>
        <w:t>Vi</w:t>
      </w:r>
      <w:r w:rsidR="00293C90">
        <w:rPr>
          <w:rFonts w:cs="Arial"/>
          <w:color w:val="000000"/>
          <w:sz w:val="20"/>
          <w:szCs w:val="20"/>
        </w:rPr>
        <w:t>etnam</w:t>
      </w:r>
      <w:proofErr w:type="spellEnd"/>
      <w:r w:rsidR="00293C90">
        <w:rPr>
          <w:rFonts w:cs="Arial"/>
          <w:color w:val="000000"/>
          <w:sz w:val="20"/>
          <w:szCs w:val="20"/>
        </w:rPr>
        <w:t xml:space="preserve"> Maritime Safety South</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Mr.</w:t>
      </w:r>
      <w:proofErr w:type="spellEnd"/>
      <w:r w:rsidRPr="00FA3447">
        <w:rPr>
          <w:rFonts w:cs="Arial"/>
          <w:color w:val="000000"/>
          <w:sz w:val="20"/>
          <w:szCs w:val="20"/>
        </w:rPr>
        <w:t xml:space="preserve"> Minh </w:t>
      </w:r>
      <w:proofErr w:type="spellStart"/>
      <w:r w:rsidRPr="00FA3447">
        <w:rPr>
          <w:rFonts w:cs="Arial"/>
          <w:color w:val="000000"/>
          <w:sz w:val="20"/>
          <w:szCs w:val="20"/>
        </w:rPr>
        <w:t>Thuan</w:t>
      </w:r>
      <w:proofErr w:type="spellEnd"/>
      <w:r w:rsidRPr="00FA3447">
        <w:rPr>
          <w:rFonts w:cs="Arial"/>
          <w:color w:val="000000"/>
          <w:sz w:val="20"/>
          <w:szCs w:val="20"/>
        </w:rPr>
        <w:t xml:space="preserve"> TRAN</w:t>
      </w:r>
    </w:p>
    <w:p w:rsidR="00FA3447" w:rsidRPr="00FD0DA3" w:rsidRDefault="00293C90" w:rsidP="00293C90">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r>
      <w:r w:rsidR="00FA3447" w:rsidRPr="00FD0DA3">
        <w:rPr>
          <w:rFonts w:cs="Arial"/>
          <w:color w:val="000000"/>
          <w:sz w:val="20"/>
          <w:szCs w:val="20"/>
        </w:rPr>
        <w:t xml:space="preserve">3 </w:t>
      </w:r>
      <w:proofErr w:type="spellStart"/>
      <w:r w:rsidR="00FA3447" w:rsidRPr="00FD0DA3">
        <w:rPr>
          <w:rFonts w:cs="Arial"/>
          <w:color w:val="000000"/>
          <w:sz w:val="20"/>
          <w:szCs w:val="20"/>
        </w:rPr>
        <w:t>Thang</w:t>
      </w:r>
      <w:proofErr w:type="spellEnd"/>
      <w:r w:rsidR="00FA3447" w:rsidRPr="00FD0DA3">
        <w:rPr>
          <w:rFonts w:cs="Arial"/>
          <w:color w:val="000000"/>
          <w:sz w:val="20"/>
          <w:szCs w:val="20"/>
        </w:rPr>
        <w:t xml:space="preserve"> 2 </w:t>
      </w:r>
      <w:proofErr w:type="spellStart"/>
      <w:proofErr w:type="gramStart"/>
      <w:r w:rsidR="00FA3447" w:rsidRPr="00FD0DA3">
        <w:rPr>
          <w:rFonts w:cs="Arial"/>
          <w:color w:val="000000"/>
          <w:sz w:val="20"/>
          <w:szCs w:val="20"/>
        </w:rPr>
        <w:t>Str</w:t>
      </w:r>
      <w:proofErr w:type="spellEnd"/>
      <w:proofErr w:type="gramEnd"/>
      <w:r w:rsidR="00FA3447" w:rsidRPr="00FD0DA3">
        <w:rPr>
          <w:rFonts w:cs="Arial"/>
          <w:color w:val="000000"/>
          <w:sz w:val="20"/>
          <w:szCs w:val="20"/>
        </w:rPr>
        <w:t xml:space="preserve"> </w:t>
      </w:r>
      <w:r w:rsidR="00FD0DA3">
        <w:rPr>
          <w:rFonts w:cs="Arial"/>
          <w:color w:val="000000"/>
          <w:sz w:val="20"/>
          <w:szCs w:val="20"/>
        </w:rPr>
        <w:t>–</w:t>
      </w:r>
      <w:r w:rsidR="00FA3447" w:rsidRPr="00FD0DA3">
        <w:rPr>
          <w:rFonts w:cs="Arial"/>
          <w:color w:val="000000"/>
          <w:sz w:val="20"/>
          <w:szCs w:val="20"/>
        </w:rPr>
        <w:t xml:space="preserve"> Ward </w:t>
      </w:r>
      <w:r>
        <w:rPr>
          <w:rFonts w:cs="Arial"/>
          <w:color w:val="000000"/>
          <w:sz w:val="20"/>
          <w:szCs w:val="20"/>
        </w:rPr>
        <w:t>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Vungtan</w:t>
      </w:r>
      <w:proofErr w:type="spellEnd"/>
      <w:r w:rsidRPr="00FA3447">
        <w:rPr>
          <w:rFonts w:cs="Arial"/>
          <w:color w:val="000000"/>
          <w:sz w:val="20"/>
          <w:szCs w:val="20"/>
        </w:rPr>
        <w:t xml:space="preserve"> City</w:t>
      </w:r>
    </w:p>
    <w:p w:rsidR="00FA3447" w:rsidRPr="00FA3447" w:rsidRDefault="00FA3447" w:rsidP="00EC26E9">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Vietnam</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+84 64 35 74 139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+84 643 858 312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70" w:history="1">
        <w:proofErr w:type="spellStart"/>
        <w:r w:rsidR="00FD0DA3" w:rsidRPr="00E50CC4">
          <w:rPr>
            <w:rStyle w:val="Hyperlink"/>
            <w:rFonts w:cs="Arial"/>
            <w:sz w:val="20"/>
            <w:szCs w:val="20"/>
          </w:rPr>
          <w:t>minhthuan.tran@vms-south.vn</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71" w:history="1">
        <w:r w:rsidR="00FD0DA3" w:rsidRPr="00E50CC4">
          <w:rPr>
            <w:rStyle w:val="Hyperlink"/>
            <w:rFonts w:cs="Arial"/>
            <w:sz w:val="20"/>
            <w:szCs w:val="20"/>
          </w:rPr>
          <w:t>thuanbao2@yahoo.com</w:t>
        </w:r>
      </w:hyperlink>
    </w:p>
    <w:p w:rsidR="00EC26E9" w:rsidRDefault="00EC26E9"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Vietnam Maritime Safety North</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Van </w:t>
      </w:r>
      <w:proofErr w:type="spellStart"/>
      <w:r w:rsidRPr="00FA3447">
        <w:rPr>
          <w:rFonts w:cs="Arial"/>
          <w:color w:val="000000"/>
          <w:sz w:val="20"/>
          <w:szCs w:val="20"/>
        </w:rPr>
        <w:t>Quyet</w:t>
      </w:r>
      <w:proofErr w:type="spellEnd"/>
      <w:r w:rsidRPr="00FA3447">
        <w:rPr>
          <w:rFonts w:cs="Arial"/>
          <w:color w:val="000000"/>
          <w:sz w:val="20"/>
          <w:szCs w:val="20"/>
        </w:rPr>
        <w:t xml:space="preserve"> LE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282 Da Nang Str.</w:t>
      </w:r>
      <w:proofErr w:type="gramEnd"/>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Hai</w:t>
      </w:r>
      <w:proofErr w:type="spellEnd"/>
      <w:r w:rsidRPr="00FA3447">
        <w:rPr>
          <w:rFonts w:cs="Arial"/>
          <w:color w:val="000000"/>
          <w:sz w:val="20"/>
          <w:szCs w:val="20"/>
        </w:rPr>
        <w:t xml:space="preserve"> </w:t>
      </w:r>
      <w:proofErr w:type="spellStart"/>
      <w:r w:rsidRPr="00FA3447">
        <w:rPr>
          <w:rFonts w:cs="Arial"/>
          <w:color w:val="000000"/>
          <w:sz w:val="20"/>
          <w:szCs w:val="20"/>
        </w:rPr>
        <w:t>Phong</w:t>
      </w:r>
      <w:proofErr w:type="spellEnd"/>
      <w:r w:rsidRPr="00FA3447">
        <w:rPr>
          <w:rFonts w:cs="Arial"/>
          <w:color w:val="000000"/>
          <w:sz w:val="20"/>
          <w:szCs w:val="20"/>
        </w:rPr>
        <w:t xml:space="preserve"> City</w:t>
      </w:r>
    </w:p>
    <w:p w:rsidR="00FA3447" w:rsidRPr="00FA3447" w:rsidRDefault="00FA3447" w:rsidP="00515826">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Vietnam</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+84 3 13550 762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+84 3 13550 792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r w:rsidRPr="00FA3447">
        <w:rPr>
          <w:rFonts w:cs="Arial"/>
          <w:color w:val="000000"/>
          <w:sz w:val="20"/>
          <w:szCs w:val="20"/>
        </w:rPr>
        <w:tab/>
        <w:t>+84 913 560 755</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72" w:history="1">
        <w:proofErr w:type="spellStart"/>
        <w:r w:rsidR="00FD0DA3" w:rsidRPr="00E50CC4">
          <w:rPr>
            <w:rStyle w:val="Hyperlink"/>
            <w:rFonts w:cs="Arial"/>
            <w:sz w:val="20"/>
            <w:szCs w:val="20"/>
          </w:rPr>
          <w:t>vms_office@hn.vnn.vn</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(alternative):</w:t>
      </w:r>
      <w:r w:rsidRPr="00FA3447">
        <w:rPr>
          <w:rFonts w:cs="Arial"/>
          <w:color w:val="000000"/>
          <w:sz w:val="20"/>
          <w:szCs w:val="20"/>
        </w:rPr>
        <w:tab/>
      </w:r>
      <w:hyperlink r:id="rId73" w:history="1">
        <w:r w:rsidR="00FD0DA3" w:rsidRPr="00E50CC4">
          <w:rPr>
            <w:rStyle w:val="Hyperlink"/>
            <w:rFonts w:cs="Arial"/>
            <w:sz w:val="20"/>
            <w:szCs w:val="20"/>
          </w:rPr>
          <w:t>msc1@vnn.vn</w:t>
        </w:r>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Vietnam Maritime Safety North East</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w:t>
      </w:r>
      <w:proofErr w:type="spellStart"/>
      <w:r w:rsidRPr="00FA3447">
        <w:rPr>
          <w:rFonts w:cs="Arial"/>
          <w:color w:val="000000"/>
          <w:sz w:val="20"/>
          <w:szCs w:val="20"/>
        </w:rPr>
        <w:t>Trung</w:t>
      </w:r>
      <w:proofErr w:type="spellEnd"/>
      <w:r w:rsidRPr="00FA3447">
        <w:rPr>
          <w:rFonts w:cs="Arial"/>
          <w:color w:val="000000"/>
          <w:sz w:val="20"/>
          <w:szCs w:val="20"/>
        </w:rPr>
        <w:t xml:space="preserve"> </w:t>
      </w:r>
      <w:proofErr w:type="spellStart"/>
      <w:r w:rsidRPr="00FA3447">
        <w:rPr>
          <w:rFonts w:cs="Arial"/>
          <w:color w:val="000000"/>
          <w:sz w:val="20"/>
          <w:szCs w:val="20"/>
        </w:rPr>
        <w:t>Kien</w:t>
      </w:r>
      <w:proofErr w:type="spellEnd"/>
      <w:r w:rsidRPr="00FA3447">
        <w:rPr>
          <w:rFonts w:cs="Arial"/>
          <w:color w:val="000000"/>
          <w:sz w:val="20"/>
          <w:szCs w:val="20"/>
        </w:rPr>
        <w:t xml:space="preserve"> DONG</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151 Le Lai Street</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Haiphong City</w:t>
      </w:r>
    </w:p>
    <w:p w:rsidR="00FA3447" w:rsidRPr="00FA3447" w:rsidRDefault="00FA3447" w:rsidP="00515826">
      <w:pPr>
        <w:widowControl w:val="0"/>
        <w:tabs>
          <w:tab w:val="left" w:pos="1695"/>
          <w:tab w:val="left" w:pos="3990"/>
        </w:tabs>
        <w:autoSpaceDE w:val="0"/>
        <w:autoSpaceDN w:val="0"/>
        <w:adjustRightInd w:val="0"/>
        <w:spacing w:before="120"/>
        <w:rPr>
          <w:rFonts w:cs="Arial"/>
          <w:color w:val="000000"/>
          <w:sz w:val="20"/>
          <w:szCs w:val="20"/>
        </w:rPr>
      </w:pPr>
      <w:r w:rsidRPr="00FA3447">
        <w:rPr>
          <w:rFonts w:cs="Arial"/>
          <w:color w:val="000000"/>
          <w:sz w:val="20"/>
          <w:szCs w:val="20"/>
        </w:rPr>
        <w:tab/>
        <w:t>Vietnam</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+84 913 528 166</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+84 31 3 827 309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r w:rsidRPr="00FA3447">
        <w:rPr>
          <w:rFonts w:cs="Arial"/>
          <w:color w:val="000000"/>
          <w:sz w:val="20"/>
          <w:szCs w:val="20"/>
        </w:rPr>
        <w:tab/>
      </w:r>
      <w:hyperlink r:id="rId74" w:history="1">
        <w:proofErr w:type="spellStart"/>
        <w:r w:rsidR="00FD0DA3" w:rsidRPr="00E50CC4">
          <w:rPr>
            <w:rStyle w:val="Hyperlink"/>
            <w:rFonts w:cs="Arial"/>
            <w:sz w:val="20"/>
            <w:szCs w:val="20"/>
          </w:rPr>
          <w:t>trungkien_dong@yahoo.com</w:t>
        </w:r>
        <w:proofErr w:type="spellEnd"/>
      </w:hyperlink>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Vietnam Maritime Safety South</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 xml:space="preserve">Mr Van </w:t>
      </w:r>
      <w:proofErr w:type="spellStart"/>
      <w:r w:rsidRPr="00FA3447">
        <w:rPr>
          <w:rFonts w:cs="Arial"/>
          <w:color w:val="000000"/>
          <w:sz w:val="20"/>
          <w:szCs w:val="20"/>
        </w:rPr>
        <w:t>Quang</w:t>
      </w:r>
      <w:proofErr w:type="spellEnd"/>
      <w:r w:rsidRPr="00FA3447">
        <w:rPr>
          <w:rFonts w:cs="Arial"/>
          <w:color w:val="000000"/>
          <w:sz w:val="20"/>
          <w:szCs w:val="20"/>
        </w:rPr>
        <w:t xml:space="preserve"> PHAM</w:t>
      </w:r>
    </w:p>
    <w:p w:rsidR="00FA3447" w:rsidRPr="00FA3447" w:rsidRDefault="00293C90" w:rsidP="00FA3447">
      <w:pPr>
        <w:widowControl w:val="0"/>
        <w:tabs>
          <w:tab w:val="left" w:pos="1695"/>
          <w:tab w:val="left" w:pos="3990"/>
        </w:tabs>
        <w:autoSpaceDE w:val="0"/>
        <w:autoSpaceDN w:val="0"/>
        <w:adjustRightInd w:val="0"/>
        <w:rPr>
          <w:rFonts w:cs="Arial"/>
          <w:color w:val="000000"/>
          <w:sz w:val="20"/>
          <w:szCs w:val="20"/>
        </w:rPr>
      </w:pPr>
      <w:r>
        <w:rPr>
          <w:rFonts w:cs="Arial"/>
          <w:color w:val="000000"/>
          <w:sz w:val="20"/>
          <w:szCs w:val="20"/>
        </w:rPr>
        <w:tab/>
      </w:r>
      <w:r w:rsidR="00FA3447" w:rsidRPr="00FA3447">
        <w:rPr>
          <w:rFonts w:cs="Arial"/>
          <w:color w:val="000000"/>
          <w:sz w:val="20"/>
          <w:szCs w:val="20"/>
        </w:rPr>
        <w:t xml:space="preserve">10-3 </w:t>
      </w:r>
      <w:proofErr w:type="spellStart"/>
      <w:r w:rsidR="00FA3447" w:rsidRPr="00FA3447">
        <w:rPr>
          <w:rFonts w:cs="Arial"/>
          <w:color w:val="000000"/>
          <w:sz w:val="20"/>
          <w:szCs w:val="20"/>
        </w:rPr>
        <w:t>Thang</w:t>
      </w:r>
      <w:proofErr w:type="spellEnd"/>
      <w:r w:rsidR="00FA3447" w:rsidRPr="00FA3447">
        <w:rPr>
          <w:rFonts w:cs="Arial"/>
          <w:color w:val="000000"/>
          <w:sz w:val="20"/>
          <w:szCs w:val="20"/>
        </w:rPr>
        <w:t xml:space="preserve"> 2 </w:t>
      </w:r>
      <w:proofErr w:type="spellStart"/>
      <w:proofErr w:type="gramStart"/>
      <w:r w:rsidR="00FA3447" w:rsidRPr="00FA3447">
        <w:rPr>
          <w:rFonts w:cs="Arial"/>
          <w:color w:val="000000"/>
          <w:sz w:val="20"/>
          <w:szCs w:val="20"/>
        </w:rPr>
        <w:t>Str</w:t>
      </w:r>
      <w:proofErr w:type="spellEnd"/>
      <w:proofErr w:type="gramEnd"/>
      <w:r w:rsidR="00FA3447" w:rsidRPr="00FA3447">
        <w:rPr>
          <w:rFonts w:cs="Arial"/>
          <w:color w:val="000000"/>
          <w:sz w:val="20"/>
          <w:szCs w:val="20"/>
        </w:rPr>
        <w:t xml:space="preserve"> </w:t>
      </w:r>
      <w:r w:rsidR="00FD0DA3">
        <w:rPr>
          <w:rFonts w:cs="Arial"/>
          <w:color w:val="000000"/>
          <w:sz w:val="20"/>
          <w:szCs w:val="20"/>
        </w:rPr>
        <w:t>–</w:t>
      </w:r>
      <w:r w:rsidR="00FA3447" w:rsidRPr="00FA3447">
        <w:rPr>
          <w:rFonts w:cs="Arial"/>
          <w:color w:val="000000"/>
          <w:sz w:val="20"/>
          <w:szCs w:val="20"/>
        </w:rPr>
        <w:t xml:space="preserve"> Ward 8</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spellStart"/>
      <w:r w:rsidRPr="00FA3447">
        <w:rPr>
          <w:rFonts w:cs="Arial"/>
          <w:color w:val="000000"/>
          <w:sz w:val="20"/>
          <w:szCs w:val="20"/>
        </w:rPr>
        <w:t>Vung</w:t>
      </w:r>
      <w:proofErr w:type="spellEnd"/>
      <w:r w:rsidRPr="00FA3447">
        <w:rPr>
          <w:rFonts w:cs="Arial"/>
          <w:color w:val="000000"/>
          <w:sz w:val="20"/>
          <w:szCs w:val="20"/>
        </w:rPr>
        <w:t xml:space="preserve"> Tan City</w:t>
      </w:r>
    </w:p>
    <w:p w:rsidR="00FA3447" w:rsidRPr="00FA3447" w:rsidRDefault="00FA3447" w:rsidP="00515826">
      <w:pPr>
        <w:widowControl w:val="0"/>
        <w:tabs>
          <w:tab w:val="left" w:pos="1695"/>
          <w:tab w:val="left" w:pos="3990"/>
        </w:tabs>
        <w:autoSpaceDE w:val="0"/>
        <w:autoSpaceDN w:val="0"/>
        <w:adjustRightInd w:val="0"/>
        <w:spacing w:after="120"/>
        <w:rPr>
          <w:rFonts w:cs="Arial"/>
          <w:color w:val="000000"/>
          <w:sz w:val="20"/>
          <w:szCs w:val="20"/>
        </w:rPr>
      </w:pPr>
      <w:r w:rsidRPr="00FA3447">
        <w:rPr>
          <w:rFonts w:cs="Arial"/>
          <w:color w:val="000000"/>
          <w:sz w:val="20"/>
          <w:szCs w:val="20"/>
        </w:rPr>
        <w:tab/>
        <w:t>Vietnam</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Phone</w:t>
      </w:r>
      <w:r w:rsidRPr="00FA3447">
        <w:rPr>
          <w:rFonts w:cs="Arial"/>
          <w:color w:val="000000"/>
          <w:sz w:val="20"/>
          <w:szCs w:val="20"/>
        </w:rPr>
        <w:tab/>
        <w:t>+84 643 574 139</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Fax</w:t>
      </w:r>
      <w:r w:rsidRPr="00FA3447">
        <w:rPr>
          <w:rFonts w:cs="Arial"/>
          <w:color w:val="000000"/>
          <w:sz w:val="20"/>
          <w:szCs w:val="20"/>
        </w:rPr>
        <w:tab/>
        <w:t>+</w:t>
      </w:r>
      <w:proofErr w:type="gramStart"/>
      <w:r w:rsidRPr="00FA3447">
        <w:rPr>
          <w:rFonts w:cs="Arial"/>
          <w:color w:val="000000"/>
          <w:sz w:val="20"/>
          <w:szCs w:val="20"/>
        </w:rPr>
        <w:t>84  643</w:t>
      </w:r>
      <w:proofErr w:type="gramEnd"/>
      <w:r w:rsidRPr="00FA3447">
        <w:rPr>
          <w:rFonts w:cs="Arial"/>
          <w:color w:val="000000"/>
          <w:sz w:val="20"/>
          <w:szCs w:val="20"/>
        </w:rPr>
        <w:t xml:space="preserve"> 858 312</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t>Mobile phone:</w:t>
      </w:r>
    </w:p>
    <w:p w:rsidR="00FA3447" w:rsidRPr="00FA3447" w:rsidRDefault="00FA3447" w:rsidP="00FA3447">
      <w:pPr>
        <w:widowControl w:val="0"/>
        <w:tabs>
          <w:tab w:val="left" w:pos="1695"/>
          <w:tab w:val="left" w:pos="3990"/>
        </w:tabs>
        <w:autoSpaceDE w:val="0"/>
        <w:autoSpaceDN w:val="0"/>
        <w:adjustRightInd w:val="0"/>
        <w:rPr>
          <w:rFonts w:cs="Arial"/>
          <w:color w:val="000000"/>
          <w:sz w:val="20"/>
          <w:szCs w:val="20"/>
        </w:rPr>
      </w:pPr>
      <w:r w:rsidRPr="00FA3447">
        <w:rPr>
          <w:rFonts w:cs="Arial"/>
          <w:color w:val="000000"/>
          <w:sz w:val="20"/>
          <w:szCs w:val="20"/>
        </w:rPr>
        <w:tab/>
      </w:r>
      <w:proofErr w:type="gramStart"/>
      <w:r w:rsidRPr="00FA3447">
        <w:rPr>
          <w:rFonts w:cs="Arial"/>
          <w:color w:val="000000"/>
          <w:sz w:val="20"/>
          <w:szCs w:val="20"/>
        </w:rPr>
        <w:t>e-mail</w:t>
      </w:r>
      <w:proofErr w:type="gramEnd"/>
      <w:r w:rsidRPr="00FA3447">
        <w:rPr>
          <w:rFonts w:cs="Arial"/>
          <w:color w:val="000000"/>
          <w:sz w:val="20"/>
          <w:szCs w:val="20"/>
        </w:rPr>
        <w:t xml:space="preserve"> (main):</w:t>
      </w:r>
    </w:p>
    <w:p w:rsidR="00862236" w:rsidRPr="00BC77A4" w:rsidRDefault="00862236" w:rsidP="00895B3C">
      <w:pPr>
        <w:widowControl w:val="0"/>
        <w:tabs>
          <w:tab w:val="left" w:pos="1695"/>
          <w:tab w:val="left" w:pos="3990"/>
        </w:tabs>
        <w:autoSpaceDE w:val="0"/>
        <w:autoSpaceDN w:val="0"/>
        <w:adjustRightInd w:val="0"/>
        <w:rPr>
          <w:rFonts w:cs="Arial"/>
          <w:color w:val="000000"/>
          <w:sz w:val="20"/>
          <w:szCs w:val="20"/>
        </w:rPr>
      </w:pPr>
    </w:p>
    <w:p w:rsidR="00A77646" w:rsidRPr="00B66629" w:rsidRDefault="005B0E28" w:rsidP="00A26B66">
      <w:pPr>
        <w:pStyle w:val="Annex"/>
      </w:pPr>
      <w:r w:rsidRPr="00B66629">
        <w:br w:type="page"/>
      </w:r>
      <w:bookmarkStart w:id="168" w:name="_Toc226444173"/>
      <w:bookmarkStart w:id="169" w:name="_Toc290041874"/>
      <w:r w:rsidR="00A77646" w:rsidRPr="00B66629">
        <w:lastRenderedPageBreak/>
        <w:t>Working Group Participants</w:t>
      </w:r>
      <w:bookmarkEnd w:id="168"/>
      <w:bookmarkEnd w:id="169"/>
    </w:p>
    <w:p w:rsidR="002C7188" w:rsidRPr="00B66629" w:rsidRDefault="005965BE" w:rsidP="005965BE">
      <w:pPr>
        <w:pStyle w:val="Workinggroup"/>
      </w:pPr>
      <w:r>
        <w:t>Navigational Requirements</w:t>
      </w:r>
    </w:p>
    <w:tbl>
      <w:tblPr>
        <w:tblW w:w="0" w:type="auto"/>
        <w:jc w:val="center"/>
        <w:tblInd w:w="-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48"/>
        <w:gridCol w:w="3544"/>
        <w:gridCol w:w="5523"/>
      </w:tblGrid>
      <w:tr w:rsidR="003478B4" w:rsidRPr="00B66629" w:rsidTr="000E1AA0">
        <w:trPr>
          <w:jc w:val="center"/>
        </w:trPr>
        <w:tc>
          <w:tcPr>
            <w:tcW w:w="848" w:type="dxa"/>
            <w:tcBorders>
              <w:top w:val="single" w:sz="4" w:space="0" w:color="auto"/>
              <w:left w:val="single" w:sz="4" w:space="0" w:color="auto"/>
              <w:bottom w:val="thickThinSmallGap" w:sz="24" w:space="0" w:color="auto"/>
              <w:right w:val="single" w:sz="4" w:space="0" w:color="auto"/>
            </w:tcBorders>
          </w:tcPr>
          <w:p w:rsidR="003478B4" w:rsidRPr="00864964" w:rsidRDefault="003478B4" w:rsidP="00E05A36">
            <w:pPr>
              <w:pStyle w:val="BodyText"/>
              <w:spacing w:before="120"/>
            </w:pPr>
          </w:p>
        </w:tc>
        <w:tc>
          <w:tcPr>
            <w:tcW w:w="3544" w:type="dxa"/>
            <w:tcBorders>
              <w:top w:val="single" w:sz="4" w:space="0" w:color="auto"/>
              <w:left w:val="single" w:sz="4" w:space="0" w:color="auto"/>
              <w:bottom w:val="thickThinSmallGap" w:sz="24" w:space="0" w:color="auto"/>
              <w:right w:val="single" w:sz="4" w:space="0" w:color="auto"/>
            </w:tcBorders>
            <w:tcMar>
              <w:left w:w="170" w:type="dxa"/>
            </w:tcMar>
          </w:tcPr>
          <w:p w:rsidR="003478B4" w:rsidRPr="00864964" w:rsidRDefault="003478B4" w:rsidP="00E05A36">
            <w:pPr>
              <w:pStyle w:val="BodyText"/>
              <w:spacing w:before="120"/>
            </w:pPr>
            <w:r w:rsidRPr="00864964">
              <w:t>Name</w:t>
            </w:r>
          </w:p>
        </w:tc>
        <w:tc>
          <w:tcPr>
            <w:tcW w:w="5523" w:type="dxa"/>
            <w:tcBorders>
              <w:top w:val="single" w:sz="4" w:space="0" w:color="auto"/>
              <w:left w:val="single" w:sz="4" w:space="0" w:color="auto"/>
              <w:bottom w:val="thickThinSmallGap" w:sz="24" w:space="0" w:color="auto"/>
              <w:right w:val="single" w:sz="4" w:space="0" w:color="auto"/>
            </w:tcBorders>
            <w:tcMar>
              <w:left w:w="170" w:type="dxa"/>
            </w:tcMar>
          </w:tcPr>
          <w:p w:rsidR="003478B4" w:rsidRPr="00864964" w:rsidRDefault="003478B4" w:rsidP="00E05A36">
            <w:pPr>
              <w:pStyle w:val="BodyText"/>
              <w:spacing w:before="120"/>
            </w:pPr>
            <w:r>
              <w:t xml:space="preserve">Organisation / </w:t>
            </w:r>
            <w:r w:rsidRPr="00864964">
              <w:t>Country</w:t>
            </w:r>
          </w:p>
        </w:tc>
      </w:tr>
      <w:tr w:rsidR="003478B4" w:rsidRPr="00E05A36" w:rsidTr="000E1AA0">
        <w:trPr>
          <w:jc w:val="center"/>
        </w:trPr>
        <w:tc>
          <w:tcPr>
            <w:tcW w:w="848" w:type="dxa"/>
            <w:tcBorders>
              <w:top w:val="thickThinSmallGap" w:sz="24" w:space="0" w:color="auto"/>
              <w:left w:val="single" w:sz="4" w:space="0" w:color="auto"/>
              <w:bottom w:val="single" w:sz="4" w:space="0" w:color="auto"/>
              <w:right w:val="single" w:sz="4" w:space="0" w:color="auto"/>
            </w:tcBorders>
            <w:vAlign w:val="center"/>
          </w:tcPr>
          <w:p w:rsidR="003478B4" w:rsidRPr="00E05A36" w:rsidRDefault="003478B4" w:rsidP="00E05A36">
            <w:pPr>
              <w:pStyle w:val="WGnumbering"/>
              <w:spacing w:before="60" w:after="60"/>
            </w:pPr>
          </w:p>
        </w:tc>
        <w:tc>
          <w:tcPr>
            <w:tcW w:w="3544" w:type="dxa"/>
            <w:tcBorders>
              <w:top w:val="thickThinSmallGap" w:sz="24" w:space="0" w:color="auto"/>
              <w:left w:val="single" w:sz="4" w:space="0" w:color="auto"/>
              <w:bottom w:val="single" w:sz="4" w:space="0" w:color="auto"/>
              <w:right w:val="single" w:sz="4" w:space="0" w:color="auto"/>
            </w:tcBorders>
            <w:tcMar>
              <w:left w:w="170" w:type="dxa"/>
            </w:tcMar>
            <w:vAlign w:val="center"/>
          </w:tcPr>
          <w:p w:rsidR="003478B4" w:rsidRPr="00155C57" w:rsidRDefault="00E05A36" w:rsidP="00E05A36">
            <w:pPr>
              <w:pStyle w:val="BodyText"/>
              <w:spacing w:before="60" w:after="60"/>
              <w:jc w:val="left"/>
            </w:pPr>
            <w:r w:rsidRPr="00155C57">
              <w:t>Roger Barker</w:t>
            </w:r>
            <w:r w:rsidR="003478B4" w:rsidRPr="00155C57">
              <w:t xml:space="preserve"> (Chair</w:t>
            </w:r>
            <w:r w:rsidR="00F92D40" w:rsidRPr="00155C57">
              <w:t>man</w:t>
            </w:r>
            <w:r w:rsidR="003478B4" w:rsidRPr="00155C57">
              <w:t>)</w:t>
            </w:r>
          </w:p>
        </w:tc>
        <w:tc>
          <w:tcPr>
            <w:tcW w:w="5523" w:type="dxa"/>
            <w:tcBorders>
              <w:top w:val="thickThinSmallGap" w:sz="24" w:space="0" w:color="auto"/>
              <w:left w:val="single" w:sz="4" w:space="0" w:color="auto"/>
              <w:bottom w:val="single" w:sz="4" w:space="0" w:color="auto"/>
              <w:right w:val="single" w:sz="4" w:space="0" w:color="auto"/>
            </w:tcBorders>
            <w:tcMar>
              <w:left w:w="170" w:type="dxa"/>
            </w:tcMar>
          </w:tcPr>
          <w:p w:rsidR="003478B4" w:rsidRPr="00E05A36" w:rsidRDefault="00E05A36" w:rsidP="00E05A36">
            <w:pPr>
              <w:pStyle w:val="BodyText"/>
              <w:spacing w:before="60" w:after="60"/>
            </w:pPr>
            <w:r w:rsidRPr="00E05A36">
              <w:t>THLS / England</w:t>
            </w:r>
          </w:p>
        </w:tc>
      </w:tr>
      <w:tr w:rsidR="00E05A36"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E05A36" w:rsidRPr="00E05A36" w:rsidRDefault="00E05A36"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E05A36" w:rsidRPr="00155C57" w:rsidRDefault="00E05A36" w:rsidP="00E05A36">
            <w:pPr>
              <w:pStyle w:val="BodyText"/>
              <w:spacing w:before="60" w:after="60"/>
              <w:jc w:val="left"/>
            </w:pPr>
            <w:r w:rsidRPr="00155C57">
              <w:t>Greg Tlapa</w:t>
            </w:r>
            <w:r w:rsidR="00F92D40" w:rsidRPr="00155C57">
              <w:t xml:space="preserve"> (Vice Chairman)</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E05A36" w:rsidRPr="00864964" w:rsidRDefault="00E05A36" w:rsidP="00E05A36">
            <w:pPr>
              <w:pStyle w:val="BodyText"/>
              <w:spacing w:before="60" w:after="60"/>
            </w:pPr>
            <w:r w:rsidRPr="00E05A36">
              <w:t>USCG / USA</w:t>
            </w:r>
          </w:p>
        </w:tc>
      </w:tr>
      <w:tr w:rsidR="008B1EA9"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8B1EA9" w:rsidRPr="00E05A36" w:rsidRDefault="008B1EA9"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8B1EA9" w:rsidRPr="00155C57" w:rsidRDefault="008B1EA9" w:rsidP="00E05A36">
            <w:pPr>
              <w:pStyle w:val="BodyText"/>
              <w:spacing w:before="60" w:after="60"/>
              <w:jc w:val="left"/>
            </w:pPr>
            <w:r w:rsidRPr="00155C57">
              <w:t>John Ainger</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8B1EA9" w:rsidRPr="00E05A36" w:rsidRDefault="008B1EA9" w:rsidP="00E05A36">
            <w:pPr>
              <w:pStyle w:val="BodyText"/>
              <w:spacing w:before="60" w:after="60"/>
            </w:pPr>
            <w:r>
              <w:t>Tideland Signal Ltd. / UK</w:t>
            </w:r>
          </w:p>
        </w:tc>
      </w:tr>
      <w:tr w:rsidR="006621FF"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6621FF" w:rsidRPr="00E05A36" w:rsidRDefault="006621FF"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6621FF" w:rsidRPr="00155C57" w:rsidRDefault="006621FF" w:rsidP="00E05A36">
            <w:pPr>
              <w:pStyle w:val="BodyText"/>
              <w:spacing w:before="60" w:after="60"/>
              <w:jc w:val="left"/>
            </w:pPr>
            <w:proofErr w:type="spellStart"/>
            <w:r w:rsidRPr="00155C57">
              <w:t>Kalil</w:t>
            </w:r>
            <w:proofErr w:type="spellEnd"/>
            <w:r w:rsidRPr="00155C57">
              <w:t xml:space="preserve"> Al </w:t>
            </w:r>
            <w:proofErr w:type="spellStart"/>
            <w:r w:rsidRPr="00155C57">
              <w:t>Balushi</w:t>
            </w:r>
            <w:proofErr w:type="spellEnd"/>
          </w:p>
        </w:tc>
        <w:tc>
          <w:tcPr>
            <w:tcW w:w="5523" w:type="dxa"/>
            <w:tcBorders>
              <w:top w:val="single" w:sz="4" w:space="0" w:color="auto"/>
              <w:left w:val="single" w:sz="4" w:space="0" w:color="auto"/>
              <w:bottom w:val="single" w:sz="4" w:space="0" w:color="auto"/>
              <w:right w:val="single" w:sz="4" w:space="0" w:color="auto"/>
            </w:tcBorders>
            <w:tcMar>
              <w:left w:w="170" w:type="dxa"/>
            </w:tcMar>
          </w:tcPr>
          <w:p w:rsidR="006621FF" w:rsidRDefault="006621FF" w:rsidP="00E05A36">
            <w:pPr>
              <w:pStyle w:val="BodyText"/>
              <w:spacing w:before="60" w:after="60"/>
            </w:pPr>
            <w:r>
              <w:t>AMNAS / Oman</w:t>
            </w:r>
          </w:p>
        </w:tc>
      </w:tr>
      <w:tr w:rsidR="008B1EA9"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8B1EA9" w:rsidRPr="00E05A36" w:rsidRDefault="008B1EA9"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8B1EA9" w:rsidRPr="00155C57" w:rsidRDefault="008B1EA9" w:rsidP="00E05A36">
            <w:pPr>
              <w:pStyle w:val="BodyText"/>
              <w:spacing w:before="60" w:after="60"/>
              <w:jc w:val="left"/>
            </w:pPr>
            <w:proofErr w:type="spellStart"/>
            <w:r w:rsidRPr="00155C57">
              <w:t>Jakob</w:t>
            </w:r>
            <w:proofErr w:type="spellEnd"/>
            <w:r w:rsidRPr="00155C57">
              <w:t xml:space="preserve"> Bang</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8B1EA9" w:rsidRPr="00E05A36" w:rsidRDefault="008B1EA9" w:rsidP="00E05A36">
            <w:pPr>
              <w:pStyle w:val="BodyText"/>
              <w:spacing w:before="60" w:after="60"/>
            </w:pPr>
            <w:r>
              <w:t>DaMSA / Denmark</w:t>
            </w:r>
          </w:p>
        </w:tc>
      </w:tr>
      <w:tr w:rsidR="00E05A36" w:rsidRPr="00C04E32"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E05A36" w:rsidRPr="00C04E32" w:rsidRDefault="00E05A36"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E05A36" w:rsidRPr="00155C57" w:rsidRDefault="008B1EA9" w:rsidP="00E05A36">
            <w:pPr>
              <w:pStyle w:val="BodyText"/>
              <w:spacing w:before="60" w:after="60"/>
              <w:jc w:val="left"/>
            </w:pPr>
            <w:proofErr w:type="spellStart"/>
            <w:r w:rsidRPr="00155C57">
              <w:t>Jinzhu</w:t>
            </w:r>
            <w:proofErr w:type="spellEnd"/>
            <w:r w:rsidRPr="00155C57">
              <w:t xml:space="preserve"> Chai</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E05A36" w:rsidRPr="00C04E32" w:rsidRDefault="008B1EA9" w:rsidP="00E05A36">
            <w:pPr>
              <w:pStyle w:val="BodyText"/>
              <w:spacing w:before="60" w:after="60"/>
            </w:pPr>
            <w:r>
              <w:t>China MSA</w:t>
            </w:r>
          </w:p>
        </w:tc>
      </w:tr>
      <w:tr w:rsidR="006621FF" w:rsidRPr="00C04E32"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6621FF" w:rsidRPr="00C04E32" w:rsidRDefault="006621FF"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6621FF" w:rsidRPr="00155C57" w:rsidRDefault="006621FF" w:rsidP="00E05A36">
            <w:pPr>
              <w:pStyle w:val="BodyText"/>
              <w:spacing w:before="60" w:after="60"/>
              <w:jc w:val="left"/>
            </w:pPr>
            <w:r w:rsidRPr="00155C57">
              <w:t>Yong Hun Cho</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6621FF" w:rsidRDefault="006621FF" w:rsidP="00E05A36">
            <w:pPr>
              <w:pStyle w:val="BodyText"/>
              <w:spacing w:before="60" w:after="60"/>
            </w:pPr>
            <w:r>
              <w:t>MLTM / Republic of Korea</w:t>
            </w:r>
          </w:p>
        </w:tc>
      </w:tr>
      <w:tr w:rsidR="00C04E32"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C04E32" w:rsidRPr="00C04E32" w:rsidRDefault="00C04E3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rsidR="00C04E32" w:rsidRPr="00155C57" w:rsidRDefault="00155C57" w:rsidP="00155C57">
            <w:pPr>
              <w:spacing w:before="60" w:after="60"/>
            </w:pPr>
            <w:proofErr w:type="spellStart"/>
            <w:r w:rsidRPr="00155C57">
              <w:t>Seung</w:t>
            </w:r>
            <w:proofErr w:type="spellEnd"/>
            <w:r w:rsidRPr="00155C57">
              <w:t xml:space="preserve"> </w:t>
            </w:r>
            <w:proofErr w:type="spellStart"/>
            <w:r w:rsidRPr="00155C57">
              <w:t>Gi</w:t>
            </w:r>
            <w:proofErr w:type="spellEnd"/>
            <w:r w:rsidR="006621FF" w:rsidRPr="00155C57">
              <w:t xml:space="preserve"> </w:t>
            </w:r>
            <w:proofErr w:type="spellStart"/>
            <w:r w:rsidR="006621FF" w:rsidRPr="00155C57">
              <w:t>Gug</w:t>
            </w:r>
            <w:proofErr w:type="spellEnd"/>
          </w:p>
        </w:tc>
        <w:tc>
          <w:tcPr>
            <w:tcW w:w="5523"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rsidR="00C04E32" w:rsidRPr="00B66629" w:rsidRDefault="006621FF" w:rsidP="007D3C52">
            <w:pPr>
              <w:spacing w:before="60" w:after="60"/>
            </w:pPr>
            <w:r w:rsidRPr="002E0A94">
              <w:rPr>
                <w:rFonts w:cs="Arial"/>
                <w:sz w:val="20"/>
                <w:szCs w:val="20"/>
                <w:lang w:val="de-DE"/>
              </w:rPr>
              <w:t>KMU</w:t>
            </w:r>
            <w:r>
              <w:rPr>
                <w:rFonts w:cs="Arial"/>
                <w:sz w:val="20"/>
                <w:szCs w:val="20"/>
                <w:lang w:val="de-DE"/>
              </w:rPr>
              <w:t xml:space="preserve"> / Republic of Korea</w:t>
            </w:r>
          </w:p>
        </w:tc>
      </w:tr>
      <w:tr w:rsidR="008B1EA9"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8B1EA9" w:rsidRPr="00C04E32" w:rsidRDefault="008B1EA9"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rsidR="008B1EA9" w:rsidRPr="00155C57" w:rsidRDefault="008B1EA9" w:rsidP="00F23554">
            <w:pPr>
              <w:spacing w:before="60" w:after="60"/>
            </w:pPr>
            <w:r w:rsidRPr="00155C57">
              <w:t xml:space="preserve">Mats </w:t>
            </w:r>
            <w:proofErr w:type="spellStart"/>
            <w:r w:rsidRPr="00155C57">
              <w:t>H</w:t>
            </w:r>
            <w:r w:rsidR="00F23554">
              <w:rPr>
                <w:rFonts w:cs="Arial"/>
              </w:rPr>
              <w:t>ö</w:t>
            </w:r>
            <w:r w:rsidRPr="00155C57">
              <w:t>str</w:t>
            </w:r>
            <w:r w:rsidR="00F23554">
              <w:rPr>
                <w:rFonts w:cs="Arial"/>
              </w:rPr>
              <w:t>ö</w:t>
            </w:r>
            <w:r w:rsidRPr="00155C57">
              <w:t>m</w:t>
            </w:r>
            <w:proofErr w:type="spellEnd"/>
          </w:p>
        </w:tc>
        <w:tc>
          <w:tcPr>
            <w:tcW w:w="5523"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rsidR="008B1EA9" w:rsidRPr="00B66629" w:rsidRDefault="008B1EA9" w:rsidP="007D3C52">
            <w:pPr>
              <w:spacing w:before="60" w:after="60"/>
            </w:pPr>
            <w:r>
              <w:t>STA/ Sweden</w:t>
            </w:r>
          </w:p>
        </w:tc>
      </w:tr>
      <w:tr w:rsidR="00C04E32"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04E32" w:rsidRPr="00C04E32" w:rsidRDefault="00C04E3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04E32" w:rsidRPr="00155C57" w:rsidRDefault="008B1EA9" w:rsidP="00E05A36">
            <w:pPr>
              <w:pStyle w:val="BodyText"/>
              <w:spacing w:before="60" w:after="60"/>
              <w:jc w:val="left"/>
            </w:pPr>
            <w:r w:rsidRPr="00155C57">
              <w:t>Tamotsu Ikeda</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C04E32" w:rsidRPr="00864964" w:rsidRDefault="008B1EA9" w:rsidP="00E05A36">
            <w:pPr>
              <w:pStyle w:val="BodyText"/>
              <w:spacing w:before="60" w:after="60"/>
            </w:pPr>
            <w:r>
              <w:t>JANA / Japan</w:t>
            </w:r>
          </w:p>
        </w:tc>
      </w:tr>
      <w:tr w:rsidR="00C770FB"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155C57" w:rsidRDefault="00C770FB" w:rsidP="00C770FB">
            <w:pPr>
              <w:pStyle w:val="BodyText"/>
              <w:spacing w:before="60" w:after="60"/>
              <w:jc w:val="left"/>
            </w:pPr>
            <w:r w:rsidRPr="00155C57">
              <w:t xml:space="preserve">Owen </w:t>
            </w:r>
            <w:r>
              <w:t>James</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C770FB" w:rsidRDefault="00C770FB" w:rsidP="00C357CB">
            <w:pPr>
              <w:pStyle w:val="BodyText"/>
              <w:spacing w:before="60" w:after="60"/>
            </w:pPr>
            <w:proofErr w:type="spellStart"/>
            <w:r>
              <w:t>Pharos</w:t>
            </w:r>
            <w:proofErr w:type="spellEnd"/>
            <w:r>
              <w:t xml:space="preserve"> Marine Ltd / UK</w:t>
            </w:r>
          </w:p>
        </w:tc>
      </w:tr>
      <w:tr w:rsidR="00C770FB" w:rsidRPr="00C04E32"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155C57" w:rsidRDefault="00C770FB" w:rsidP="007D3C52">
            <w:pPr>
              <w:pStyle w:val="BodyText"/>
              <w:spacing w:before="60" w:after="60"/>
              <w:jc w:val="left"/>
            </w:pPr>
            <w:r w:rsidRPr="00155C57">
              <w:t>Raven Kurtz</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C770FB" w:rsidRPr="00864964" w:rsidRDefault="00C770FB" w:rsidP="007D3C52">
            <w:pPr>
              <w:pStyle w:val="BodyText"/>
              <w:spacing w:before="60" w:after="60"/>
            </w:pPr>
            <w:r w:rsidRPr="00C04E32">
              <w:t>Federal Waterways &amp; Shipping Agency / Germany</w:t>
            </w:r>
          </w:p>
        </w:tc>
      </w:tr>
      <w:tr w:rsidR="00C770FB"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155C57" w:rsidRDefault="00C770FB" w:rsidP="007D3C52">
            <w:pPr>
              <w:pStyle w:val="BodyText"/>
              <w:spacing w:before="60" w:after="60"/>
              <w:jc w:val="left"/>
            </w:pPr>
            <w:r w:rsidRPr="00155C57">
              <w:t>Marek Ledochowski</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C770FB" w:rsidRPr="00C04E32" w:rsidRDefault="00C770FB" w:rsidP="007D3C52">
            <w:pPr>
              <w:pStyle w:val="BodyText"/>
              <w:spacing w:before="60" w:after="60"/>
            </w:pPr>
            <w:r>
              <w:t xml:space="preserve">Maritime Office Gdynia / </w:t>
            </w:r>
            <w:r w:rsidRPr="00C04E32">
              <w:t>Poland</w:t>
            </w:r>
          </w:p>
        </w:tc>
      </w:tr>
      <w:tr w:rsidR="00C770FB" w:rsidRPr="00C04E32" w:rsidTr="000E1AA0">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rsidR="00C770FB" w:rsidRPr="00155C57" w:rsidRDefault="00C770FB" w:rsidP="007D3C52">
            <w:pPr>
              <w:pStyle w:val="BodyText"/>
              <w:spacing w:before="60" w:after="60"/>
              <w:jc w:val="left"/>
            </w:pPr>
            <w:r w:rsidRPr="00155C57">
              <w:t xml:space="preserve">Philippe </w:t>
            </w:r>
            <w:proofErr w:type="spellStart"/>
            <w:r w:rsidRPr="00155C57">
              <w:t>Lijour</w:t>
            </w:r>
            <w:proofErr w:type="spellEnd"/>
          </w:p>
        </w:tc>
        <w:tc>
          <w:tcPr>
            <w:tcW w:w="5523" w:type="dxa"/>
            <w:tcBorders>
              <w:top w:val="single" w:sz="4" w:space="0" w:color="auto"/>
              <w:left w:val="single" w:sz="4" w:space="0" w:color="auto"/>
              <w:bottom w:val="single" w:sz="4" w:space="0" w:color="auto"/>
              <w:right w:val="single" w:sz="4" w:space="0" w:color="auto"/>
            </w:tcBorders>
            <w:shd w:val="clear" w:color="auto" w:fill="auto"/>
            <w:tcMar>
              <w:left w:w="170" w:type="dxa"/>
            </w:tcMar>
          </w:tcPr>
          <w:p w:rsidR="00C770FB" w:rsidRPr="00864964" w:rsidRDefault="00C770FB" w:rsidP="007D3C52">
            <w:pPr>
              <w:pStyle w:val="BodyText"/>
              <w:spacing w:before="60" w:after="60"/>
            </w:pPr>
            <w:r>
              <w:t xml:space="preserve">CETMEF / </w:t>
            </w:r>
            <w:r w:rsidRPr="00C04E32">
              <w:t>France</w:t>
            </w:r>
          </w:p>
        </w:tc>
      </w:tr>
      <w:tr w:rsidR="00C770FB" w:rsidRPr="00C04E32" w:rsidTr="000E1AA0">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rsidR="00C770FB" w:rsidRPr="00155C57" w:rsidRDefault="00C770FB" w:rsidP="00E05A36">
            <w:pPr>
              <w:pStyle w:val="BodyText"/>
              <w:spacing w:before="60" w:after="60"/>
              <w:jc w:val="left"/>
            </w:pPr>
            <w:r w:rsidRPr="00155C57">
              <w:t>Robert McCabe</w:t>
            </w:r>
          </w:p>
        </w:tc>
        <w:tc>
          <w:tcPr>
            <w:tcW w:w="5523" w:type="dxa"/>
            <w:tcBorders>
              <w:top w:val="single" w:sz="4" w:space="0" w:color="auto"/>
              <w:left w:val="single" w:sz="4" w:space="0" w:color="auto"/>
              <w:bottom w:val="single" w:sz="4" w:space="0" w:color="auto"/>
              <w:right w:val="single" w:sz="4" w:space="0" w:color="auto"/>
            </w:tcBorders>
            <w:shd w:val="clear" w:color="auto" w:fill="auto"/>
            <w:tcMar>
              <w:left w:w="170" w:type="dxa"/>
            </w:tcMar>
          </w:tcPr>
          <w:p w:rsidR="00C770FB" w:rsidRPr="00C04E32" w:rsidRDefault="00C770FB" w:rsidP="00C04E32">
            <w:pPr>
              <w:pStyle w:val="BodyText"/>
              <w:spacing w:before="60" w:after="60"/>
            </w:pPr>
            <w:r>
              <w:t>CIL / Ireland</w:t>
            </w:r>
          </w:p>
        </w:tc>
      </w:tr>
      <w:tr w:rsidR="00C770FB" w:rsidRPr="00C04E32"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D07B64" w:rsidRDefault="00C770FB" w:rsidP="006621FF">
            <w:pPr>
              <w:pStyle w:val="BodyText"/>
              <w:spacing w:before="60" w:after="60"/>
              <w:jc w:val="left"/>
            </w:pPr>
            <w:r w:rsidRPr="00D07B64">
              <w:rPr>
                <w:rFonts w:cs="Arial"/>
                <w:lang w:val="de-DE"/>
              </w:rPr>
              <w:t>Simiao Antonio Munguambe</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C770FB" w:rsidRPr="00D07B64" w:rsidRDefault="00C770FB" w:rsidP="006621FF">
            <w:pPr>
              <w:pStyle w:val="BodyText"/>
              <w:spacing w:before="60" w:after="60"/>
            </w:pPr>
            <w:r w:rsidRPr="00D07B64">
              <w:rPr>
                <w:rFonts w:cs="Arial"/>
                <w:lang w:val="de-DE"/>
              </w:rPr>
              <w:t>INAHINA</w:t>
            </w:r>
            <w:r w:rsidRPr="00D07B64">
              <w:t xml:space="preserve"> / Mozambique</w:t>
            </w:r>
          </w:p>
        </w:tc>
      </w:tr>
      <w:tr w:rsidR="00C770FB" w:rsidRPr="00C04E32"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155C57" w:rsidRDefault="00C770FB" w:rsidP="00E05A36">
            <w:pPr>
              <w:pStyle w:val="BodyText"/>
              <w:spacing w:before="60" w:after="60"/>
              <w:jc w:val="left"/>
            </w:pPr>
            <w:r w:rsidRPr="00155C57">
              <w:t>Hideki Noguchi</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C770FB" w:rsidRDefault="00C770FB" w:rsidP="00E05A36">
            <w:pPr>
              <w:pStyle w:val="BodyText"/>
              <w:spacing w:before="60" w:after="60"/>
            </w:pPr>
            <w:r>
              <w:t>JCG / Japan</w:t>
            </w:r>
          </w:p>
        </w:tc>
      </w:tr>
      <w:tr w:rsidR="00C770FB"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155C57" w:rsidRDefault="00C770FB" w:rsidP="007D3C52">
            <w:pPr>
              <w:pStyle w:val="BodyText"/>
              <w:spacing w:before="60" w:after="60"/>
              <w:jc w:val="left"/>
            </w:pPr>
            <w:r w:rsidRPr="00155C57">
              <w:t xml:space="preserve">Victor </w:t>
            </w:r>
            <w:r w:rsidRPr="00155C57">
              <w:rPr>
                <w:rFonts w:cs="Arial"/>
                <w:lang w:val="de-DE"/>
              </w:rPr>
              <w:t>Placido da Conceicao</w:t>
            </w:r>
          </w:p>
        </w:tc>
        <w:tc>
          <w:tcPr>
            <w:tcW w:w="5523" w:type="dxa"/>
            <w:tcBorders>
              <w:top w:val="single" w:sz="4" w:space="0" w:color="auto"/>
              <w:left w:val="single" w:sz="4" w:space="0" w:color="auto"/>
              <w:bottom w:val="single" w:sz="4" w:space="0" w:color="auto"/>
              <w:right w:val="single" w:sz="4" w:space="0" w:color="auto"/>
            </w:tcBorders>
            <w:tcMar>
              <w:left w:w="170" w:type="dxa"/>
            </w:tcMar>
          </w:tcPr>
          <w:p w:rsidR="00C770FB" w:rsidRPr="006621FF" w:rsidRDefault="00C770FB" w:rsidP="008B1EA9">
            <w:pPr>
              <w:pStyle w:val="BodyText"/>
              <w:spacing w:before="60" w:after="60"/>
            </w:pPr>
            <w:r w:rsidRPr="006621FF">
              <w:rPr>
                <w:rFonts w:cs="Arial"/>
                <w:lang w:val="de-DE"/>
              </w:rPr>
              <w:t>Instituto Hidrografico / Portugal</w:t>
            </w:r>
          </w:p>
        </w:tc>
      </w:tr>
      <w:tr w:rsidR="00C770FB"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155C57" w:rsidRDefault="00C770FB" w:rsidP="007D3C52">
            <w:pPr>
              <w:pStyle w:val="BodyText"/>
              <w:spacing w:before="60" w:after="60"/>
              <w:jc w:val="left"/>
            </w:pPr>
            <w:r w:rsidRPr="00155C57">
              <w:t xml:space="preserve">Christian </w:t>
            </w:r>
            <w:proofErr w:type="spellStart"/>
            <w:r w:rsidRPr="00155C57">
              <w:t>Rissone</w:t>
            </w:r>
            <w:proofErr w:type="spellEnd"/>
          </w:p>
        </w:tc>
        <w:tc>
          <w:tcPr>
            <w:tcW w:w="5523" w:type="dxa"/>
            <w:tcBorders>
              <w:top w:val="single" w:sz="4" w:space="0" w:color="auto"/>
              <w:left w:val="single" w:sz="4" w:space="0" w:color="auto"/>
              <w:bottom w:val="single" w:sz="4" w:space="0" w:color="auto"/>
              <w:right w:val="single" w:sz="4" w:space="0" w:color="auto"/>
            </w:tcBorders>
            <w:tcMar>
              <w:left w:w="170" w:type="dxa"/>
            </w:tcMar>
          </w:tcPr>
          <w:p w:rsidR="00C770FB" w:rsidRPr="006621FF" w:rsidRDefault="00C770FB" w:rsidP="008B1EA9">
            <w:pPr>
              <w:pStyle w:val="BodyText"/>
              <w:spacing w:before="60" w:after="60"/>
              <w:rPr>
                <w:rFonts w:cs="Arial"/>
                <w:lang w:val="de-DE"/>
              </w:rPr>
            </w:pPr>
            <w:r>
              <w:rPr>
                <w:rFonts w:cs="Arial"/>
                <w:lang w:val="de-DE"/>
              </w:rPr>
              <w:t>ITU – ANFR / France</w:t>
            </w:r>
          </w:p>
        </w:tc>
      </w:tr>
      <w:tr w:rsidR="00C770FB" w:rsidRPr="00B66629"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rsidR="00C770FB" w:rsidRPr="00C04E32" w:rsidRDefault="00C770FB"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155C57" w:rsidRDefault="00C770FB" w:rsidP="00E05A36">
            <w:pPr>
              <w:spacing w:before="60" w:after="60"/>
            </w:pPr>
            <w:r w:rsidRPr="00155C57">
              <w:t xml:space="preserve">Jorge </w:t>
            </w:r>
            <w:proofErr w:type="spellStart"/>
            <w:r w:rsidRPr="00155C57">
              <w:t>Teles</w:t>
            </w:r>
            <w:proofErr w:type="spellEnd"/>
          </w:p>
        </w:tc>
        <w:tc>
          <w:tcPr>
            <w:tcW w:w="5523" w:type="dxa"/>
            <w:tcBorders>
              <w:top w:val="single" w:sz="4" w:space="0" w:color="auto"/>
              <w:left w:val="single" w:sz="4" w:space="0" w:color="auto"/>
              <w:bottom w:val="single" w:sz="4" w:space="0" w:color="auto"/>
              <w:right w:val="single" w:sz="4" w:space="0" w:color="auto"/>
            </w:tcBorders>
            <w:tcMar>
              <w:left w:w="170" w:type="dxa"/>
            </w:tcMar>
            <w:vAlign w:val="center"/>
          </w:tcPr>
          <w:p w:rsidR="00C770FB" w:rsidRPr="00B66629" w:rsidRDefault="00C770FB" w:rsidP="007D3C52">
            <w:pPr>
              <w:spacing w:before="60" w:after="60"/>
            </w:pPr>
            <w:r w:rsidRPr="00CC4909">
              <w:rPr>
                <w:rFonts w:eastAsia="Times New Roman"/>
                <w:bCs/>
                <w:iCs/>
                <w:lang w:val="pt-PT"/>
              </w:rPr>
              <w:t>Direcção de Faróis</w:t>
            </w:r>
            <w:r>
              <w:t xml:space="preserve"> / </w:t>
            </w:r>
            <w:r w:rsidRPr="00E05A36">
              <w:t>Portugal</w:t>
            </w:r>
          </w:p>
        </w:tc>
      </w:tr>
    </w:tbl>
    <w:p w:rsidR="008B1EA9" w:rsidRDefault="008B1EA9" w:rsidP="008B1EA9">
      <w:pPr>
        <w:pStyle w:val="BodyText"/>
      </w:pPr>
    </w:p>
    <w:p w:rsidR="008B1EA9" w:rsidRDefault="008B1EA9">
      <w:pPr>
        <w:rPr>
          <w:b/>
          <w:sz w:val="28"/>
        </w:rPr>
      </w:pPr>
      <w:r>
        <w:br w:type="page"/>
      </w:r>
    </w:p>
    <w:p w:rsidR="00A77646" w:rsidRPr="005965BE" w:rsidRDefault="005965BE" w:rsidP="005965BE">
      <w:pPr>
        <w:pStyle w:val="Workinggroup"/>
      </w:pPr>
      <w:r w:rsidRPr="005965BE">
        <w:lastRenderedPageBreak/>
        <w:t>Continuous Improvement</w:t>
      </w:r>
    </w:p>
    <w:tbl>
      <w:tblPr>
        <w:tblW w:w="995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3686"/>
        <w:gridCol w:w="5402"/>
      </w:tblGrid>
      <w:tr w:rsidR="003478B4" w:rsidRPr="00B66629" w:rsidTr="00F92D40">
        <w:trPr>
          <w:trHeight w:val="340"/>
          <w:jc w:val="center"/>
        </w:trPr>
        <w:tc>
          <w:tcPr>
            <w:tcW w:w="870" w:type="dxa"/>
            <w:tcBorders>
              <w:bottom w:val="thickThinSmallGap" w:sz="24" w:space="0" w:color="auto"/>
            </w:tcBorders>
          </w:tcPr>
          <w:p w:rsidR="003478B4" w:rsidRPr="00B66629" w:rsidRDefault="003478B4" w:rsidP="00E05A36">
            <w:pPr>
              <w:spacing w:before="120" w:after="120"/>
              <w:jc w:val="center"/>
              <w:rPr>
                <w:b/>
              </w:rPr>
            </w:pPr>
          </w:p>
        </w:tc>
        <w:tc>
          <w:tcPr>
            <w:tcW w:w="3686" w:type="dxa"/>
            <w:tcBorders>
              <w:bottom w:val="thickThinSmallGap" w:sz="24" w:space="0" w:color="auto"/>
            </w:tcBorders>
            <w:tcMar>
              <w:left w:w="170" w:type="dxa"/>
            </w:tcMar>
          </w:tcPr>
          <w:p w:rsidR="003478B4" w:rsidRPr="00B66629" w:rsidRDefault="003478B4" w:rsidP="00E05A36">
            <w:pPr>
              <w:spacing w:before="120" w:after="120"/>
              <w:jc w:val="center"/>
              <w:rPr>
                <w:b/>
              </w:rPr>
            </w:pPr>
            <w:r w:rsidRPr="00B66629">
              <w:rPr>
                <w:b/>
              </w:rPr>
              <w:t>Name</w:t>
            </w:r>
          </w:p>
        </w:tc>
        <w:tc>
          <w:tcPr>
            <w:tcW w:w="5402" w:type="dxa"/>
            <w:tcBorders>
              <w:bottom w:val="thickThinSmallGap" w:sz="24" w:space="0" w:color="auto"/>
            </w:tcBorders>
            <w:tcMar>
              <w:left w:w="170" w:type="dxa"/>
            </w:tcMar>
          </w:tcPr>
          <w:p w:rsidR="003478B4" w:rsidRPr="00B66629" w:rsidRDefault="003478B4" w:rsidP="00E05A36">
            <w:pPr>
              <w:spacing w:before="120" w:after="120"/>
              <w:jc w:val="center"/>
              <w:rPr>
                <w:b/>
              </w:rPr>
            </w:pPr>
            <w:r>
              <w:rPr>
                <w:b/>
              </w:rPr>
              <w:t xml:space="preserve">Organisation / </w:t>
            </w:r>
            <w:r w:rsidRPr="00B66629">
              <w:rPr>
                <w:b/>
              </w:rPr>
              <w:t>Country</w:t>
            </w:r>
          </w:p>
        </w:tc>
      </w:tr>
      <w:tr w:rsidR="003478B4" w:rsidRPr="00E05A36" w:rsidTr="00F92D40">
        <w:trPr>
          <w:trHeight w:val="340"/>
          <w:jc w:val="center"/>
        </w:trPr>
        <w:tc>
          <w:tcPr>
            <w:tcW w:w="870" w:type="dxa"/>
            <w:tcBorders>
              <w:top w:val="thickThinSmallGap" w:sz="24" w:space="0" w:color="auto"/>
            </w:tcBorders>
            <w:vAlign w:val="center"/>
          </w:tcPr>
          <w:p w:rsidR="003478B4" w:rsidRPr="00E05A36" w:rsidRDefault="003478B4" w:rsidP="0061135C">
            <w:pPr>
              <w:pStyle w:val="WGnumbering"/>
              <w:numPr>
                <w:ilvl w:val="0"/>
                <w:numId w:val="21"/>
              </w:numPr>
              <w:spacing w:before="60" w:after="60"/>
            </w:pPr>
          </w:p>
        </w:tc>
        <w:tc>
          <w:tcPr>
            <w:tcW w:w="3686" w:type="dxa"/>
            <w:tcBorders>
              <w:top w:val="thickThinSmallGap" w:sz="24" w:space="0" w:color="auto"/>
            </w:tcBorders>
            <w:tcMar>
              <w:left w:w="170" w:type="dxa"/>
            </w:tcMar>
            <w:vAlign w:val="center"/>
          </w:tcPr>
          <w:p w:rsidR="003478B4" w:rsidRPr="003B5F77" w:rsidRDefault="00E05A36" w:rsidP="00E05A36">
            <w:pPr>
              <w:spacing w:before="60" w:after="60"/>
            </w:pPr>
            <w:r w:rsidRPr="003B5F77">
              <w:t>Gerry Brine</w:t>
            </w:r>
            <w:r w:rsidR="003478B4" w:rsidRPr="003B5F77">
              <w:t xml:space="preserve"> (Chair</w:t>
            </w:r>
            <w:r w:rsidR="00F92D40" w:rsidRPr="003B5F77">
              <w:t>man</w:t>
            </w:r>
            <w:r w:rsidR="003478B4" w:rsidRPr="003B5F77">
              <w:t>)</w:t>
            </w:r>
          </w:p>
        </w:tc>
        <w:tc>
          <w:tcPr>
            <w:tcW w:w="5402" w:type="dxa"/>
            <w:tcBorders>
              <w:top w:val="thickThinSmallGap" w:sz="24" w:space="0" w:color="auto"/>
            </w:tcBorders>
            <w:tcMar>
              <w:left w:w="170" w:type="dxa"/>
            </w:tcMar>
            <w:vAlign w:val="center"/>
          </w:tcPr>
          <w:p w:rsidR="003478B4" w:rsidRPr="00E05A36" w:rsidRDefault="00E05A36" w:rsidP="00E05A36">
            <w:pPr>
              <w:spacing w:before="60" w:after="60"/>
            </w:pPr>
            <w:r w:rsidRPr="00E05A36">
              <w:t>AMSA / Australia</w:t>
            </w:r>
          </w:p>
        </w:tc>
      </w:tr>
      <w:tr w:rsidR="003478B4" w:rsidRPr="00B66629" w:rsidTr="00F92D40">
        <w:trPr>
          <w:trHeight w:val="340"/>
          <w:jc w:val="center"/>
        </w:trPr>
        <w:tc>
          <w:tcPr>
            <w:tcW w:w="870" w:type="dxa"/>
            <w:vAlign w:val="center"/>
          </w:tcPr>
          <w:p w:rsidR="003478B4" w:rsidRPr="00E05A36" w:rsidRDefault="003478B4" w:rsidP="00E05A36">
            <w:pPr>
              <w:pStyle w:val="WGnumbering"/>
              <w:spacing w:before="60" w:after="60"/>
            </w:pPr>
          </w:p>
        </w:tc>
        <w:tc>
          <w:tcPr>
            <w:tcW w:w="3686" w:type="dxa"/>
            <w:tcMar>
              <w:left w:w="170" w:type="dxa"/>
            </w:tcMar>
            <w:vAlign w:val="center"/>
          </w:tcPr>
          <w:p w:rsidR="003478B4" w:rsidRPr="003B5F77" w:rsidRDefault="00E05A36" w:rsidP="00E05A36">
            <w:pPr>
              <w:spacing w:before="60" w:after="60"/>
            </w:pPr>
            <w:r w:rsidRPr="003B5F77">
              <w:t>Malcolm Nicholson</w:t>
            </w:r>
            <w:r w:rsidR="003478B4" w:rsidRPr="003B5F77">
              <w:t xml:space="preserve"> (Vice Chair</w:t>
            </w:r>
            <w:r w:rsidR="00F92D40" w:rsidRPr="003B5F77">
              <w:t>man</w:t>
            </w:r>
            <w:r w:rsidR="003478B4" w:rsidRPr="003B5F77">
              <w:t>)</w:t>
            </w:r>
          </w:p>
        </w:tc>
        <w:tc>
          <w:tcPr>
            <w:tcW w:w="5402" w:type="dxa"/>
            <w:tcMar>
              <w:left w:w="170" w:type="dxa"/>
            </w:tcMar>
            <w:vAlign w:val="center"/>
          </w:tcPr>
          <w:p w:rsidR="003478B4" w:rsidRPr="00B66629" w:rsidRDefault="00E05A36" w:rsidP="00E05A36">
            <w:pPr>
              <w:spacing w:before="60" w:after="60"/>
            </w:pPr>
            <w:r w:rsidRPr="00E05A36">
              <w:t>THLS / England</w:t>
            </w:r>
          </w:p>
        </w:tc>
      </w:tr>
      <w:tr w:rsidR="00C770FB" w:rsidRPr="00B66629" w:rsidTr="00F92D40">
        <w:trPr>
          <w:trHeight w:val="340"/>
          <w:jc w:val="center"/>
        </w:trPr>
        <w:tc>
          <w:tcPr>
            <w:tcW w:w="870" w:type="dxa"/>
            <w:vAlign w:val="center"/>
          </w:tcPr>
          <w:p w:rsidR="00C770FB" w:rsidRPr="00E05A36" w:rsidRDefault="00C770FB" w:rsidP="00E05A36">
            <w:pPr>
              <w:pStyle w:val="WGnumbering"/>
              <w:spacing w:before="60" w:after="60"/>
            </w:pPr>
          </w:p>
        </w:tc>
        <w:tc>
          <w:tcPr>
            <w:tcW w:w="3686" w:type="dxa"/>
            <w:tcMar>
              <w:left w:w="170" w:type="dxa"/>
            </w:tcMar>
            <w:vAlign w:val="center"/>
          </w:tcPr>
          <w:p w:rsidR="00C770FB" w:rsidRPr="003B5F77" w:rsidRDefault="00C770FB" w:rsidP="00E05A36">
            <w:pPr>
              <w:spacing w:before="60" w:after="60"/>
            </w:pPr>
            <w:r w:rsidRPr="003B5F77">
              <w:t>Chong Hwan Bang</w:t>
            </w:r>
          </w:p>
        </w:tc>
        <w:tc>
          <w:tcPr>
            <w:tcW w:w="5402" w:type="dxa"/>
            <w:tcMar>
              <w:left w:w="170" w:type="dxa"/>
            </w:tcMar>
            <w:vAlign w:val="center"/>
          </w:tcPr>
          <w:p w:rsidR="00C770FB" w:rsidRPr="00E05A36" w:rsidRDefault="00BA7E41" w:rsidP="00E05A36">
            <w:pPr>
              <w:spacing w:before="60" w:after="60"/>
            </w:pPr>
            <w:proofErr w:type="spellStart"/>
            <w:r>
              <w:t>Daeeke</w:t>
            </w:r>
            <w:proofErr w:type="spellEnd"/>
            <w:r>
              <w:t xml:space="preserve"> Marine Corporation / Republic of Korea</w:t>
            </w:r>
          </w:p>
        </w:tc>
      </w:tr>
      <w:tr w:rsidR="000D2515" w:rsidRPr="00B66629" w:rsidTr="00F92D40">
        <w:trPr>
          <w:trHeight w:val="340"/>
          <w:jc w:val="center"/>
        </w:trPr>
        <w:tc>
          <w:tcPr>
            <w:tcW w:w="870" w:type="dxa"/>
            <w:vAlign w:val="center"/>
          </w:tcPr>
          <w:p w:rsidR="000D2515" w:rsidRPr="00E05A36" w:rsidRDefault="000D2515" w:rsidP="00E05A36">
            <w:pPr>
              <w:pStyle w:val="WGnumbering"/>
              <w:spacing w:before="60" w:after="60"/>
            </w:pPr>
          </w:p>
        </w:tc>
        <w:tc>
          <w:tcPr>
            <w:tcW w:w="3686" w:type="dxa"/>
            <w:tcMar>
              <w:left w:w="170" w:type="dxa"/>
            </w:tcMar>
            <w:vAlign w:val="center"/>
          </w:tcPr>
          <w:p w:rsidR="000D2515" w:rsidRPr="003B5F77" w:rsidRDefault="000D2515" w:rsidP="00E05A36">
            <w:pPr>
              <w:spacing w:before="60" w:after="60"/>
            </w:pPr>
            <w:r w:rsidRPr="003B5F77">
              <w:t xml:space="preserve">Martin </w:t>
            </w:r>
            <w:proofErr w:type="spellStart"/>
            <w:r w:rsidRPr="003B5F77">
              <w:t>Bransby</w:t>
            </w:r>
            <w:proofErr w:type="spellEnd"/>
          </w:p>
        </w:tc>
        <w:tc>
          <w:tcPr>
            <w:tcW w:w="5402" w:type="dxa"/>
            <w:tcMar>
              <w:left w:w="170" w:type="dxa"/>
            </w:tcMar>
            <w:vAlign w:val="center"/>
          </w:tcPr>
          <w:p w:rsidR="000D2515" w:rsidRDefault="000D2515" w:rsidP="00E05A36">
            <w:pPr>
              <w:spacing w:before="60" w:after="60"/>
            </w:pPr>
            <w:r>
              <w:t>GLA R&amp;RNAV / UK</w:t>
            </w:r>
          </w:p>
        </w:tc>
      </w:tr>
      <w:tr w:rsidR="00BA7E41" w:rsidRPr="00B66629" w:rsidTr="00F92D40">
        <w:trPr>
          <w:trHeight w:val="340"/>
          <w:jc w:val="center"/>
        </w:trPr>
        <w:tc>
          <w:tcPr>
            <w:tcW w:w="870" w:type="dxa"/>
            <w:vAlign w:val="center"/>
          </w:tcPr>
          <w:p w:rsidR="00BA7E41" w:rsidRPr="00E05A36" w:rsidRDefault="00BA7E41" w:rsidP="00E05A36">
            <w:pPr>
              <w:pStyle w:val="WGnumbering"/>
              <w:spacing w:before="60" w:after="60"/>
            </w:pPr>
          </w:p>
        </w:tc>
        <w:tc>
          <w:tcPr>
            <w:tcW w:w="3686" w:type="dxa"/>
            <w:tcMar>
              <w:left w:w="170" w:type="dxa"/>
            </w:tcMar>
            <w:vAlign w:val="center"/>
          </w:tcPr>
          <w:p w:rsidR="00BA7E41" w:rsidRPr="003B5F77" w:rsidRDefault="00BA7E41" w:rsidP="00E05A36">
            <w:pPr>
              <w:spacing w:before="60" w:after="60"/>
            </w:pPr>
            <w:proofErr w:type="spellStart"/>
            <w:r w:rsidRPr="003B5F77">
              <w:t>Kiru</w:t>
            </w:r>
            <w:proofErr w:type="spellEnd"/>
            <w:r w:rsidRPr="003B5F77">
              <w:t xml:space="preserve"> </w:t>
            </w:r>
            <w:proofErr w:type="spellStart"/>
            <w:r w:rsidRPr="003B5F77">
              <w:t>Coopoo</w:t>
            </w:r>
            <w:proofErr w:type="spellEnd"/>
          </w:p>
        </w:tc>
        <w:tc>
          <w:tcPr>
            <w:tcW w:w="5402" w:type="dxa"/>
            <w:tcMar>
              <w:left w:w="170" w:type="dxa"/>
            </w:tcMar>
            <w:vAlign w:val="center"/>
          </w:tcPr>
          <w:p w:rsidR="00BA7E41" w:rsidRDefault="00BA7E41" w:rsidP="00E05A36">
            <w:pPr>
              <w:spacing w:before="60" w:after="60"/>
            </w:pPr>
            <w:r>
              <w:t>Transnet National Ports Authority / South Africa</w:t>
            </w:r>
          </w:p>
        </w:tc>
      </w:tr>
      <w:tr w:rsidR="00E05A36" w:rsidRPr="00B66629" w:rsidTr="00F92D40">
        <w:trPr>
          <w:trHeight w:val="340"/>
          <w:jc w:val="center"/>
        </w:trPr>
        <w:tc>
          <w:tcPr>
            <w:tcW w:w="870" w:type="dxa"/>
            <w:vAlign w:val="center"/>
          </w:tcPr>
          <w:p w:rsidR="00E05A36" w:rsidRPr="00E05A36" w:rsidRDefault="00E05A36" w:rsidP="00E05A36">
            <w:pPr>
              <w:pStyle w:val="WGnumbering"/>
              <w:spacing w:before="60" w:after="60"/>
            </w:pPr>
          </w:p>
        </w:tc>
        <w:tc>
          <w:tcPr>
            <w:tcW w:w="3686" w:type="dxa"/>
            <w:tcMar>
              <w:left w:w="170" w:type="dxa"/>
            </w:tcMar>
            <w:vAlign w:val="center"/>
          </w:tcPr>
          <w:p w:rsidR="00E05A36" w:rsidRPr="003B5F77" w:rsidRDefault="00C770FB" w:rsidP="00E05A36">
            <w:pPr>
              <w:pStyle w:val="BodyText"/>
              <w:spacing w:before="60" w:after="60"/>
              <w:jc w:val="left"/>
            </w:pPr>
            <w:r w:rsidRPr="003B5F77">
              <w:t>Ian Burgess</w:t>
            </w:r>
          </w:p>
        </w:tc>
        <w:tc>
          <w:tcPr>
            <w:tcW w:w="5402" w:type="dxa"/>
            <w:tcMar>
              <w:left w:w="170" w:type="dxa"/>
            </w:tcMar>
            <w:vAlign w:val="center"/>
          </w:tcPr>
          <w:p w:rsidR="00E05A36" w:rsidRPr="00B66629" w:rsidRDefault="00C770FB" w:rsidP="00C770FB">
            <w:pPr>
              <w:spacing w:before="60" w:after="60"/>
            </w:pPr>
            <w:r>
              <w:t>Tideland Signal Ltd. / UK</w:t>
            </w:r>
          </w:p>
        </w:tc>
      </w:tr>
      <w:tr w:rsidR="00BA7E41" w:rsidRPr="00B66629" w:rsidTr="00F92D40">
        <w:trPr>
          <w:trHeight w:val="340"/>
          <w:jc w:val="center"/>
        </w:trPr>
        <w:tc>
          <w:tcPr>
            <w:tcW w:w="870" w:type="dxa"/>
            <w:vAlign w:val="center"/>
          </w:tcPr>
          <w:p w:rsidR="00BA7E41" w:rsidRPr="00E05A36" w:rsidRDefault="00BA7E41" w:rsidP="00E05A36">
            <w:pPr>
              <w:pStyle w:val="WGnumbering"/>
              <w:spacing w:before="60" w:after="60"/>
            </w:pPr>
          </w:p>
        </w:tc>
        <w:tc>
          <w:tcPr>
            <w:tcW w:w="3686" w:type="dxa"/>
            <w:tcMar>
              <w:left w:w="170" w:type="dxa"/>
            </w:tcMar>
            <w:vAlign w:val="center"/>
          </w:tcPr>
          <w:p w:rsidR="00BA7E41" w:rsidRPr="003B5F77" w:rsidRDefault="00BA7E41" w:rsidP="006445EB">
            <w:pPr>
              <w:pStyle w:val="BodyText"/>
              <w:spacing w:before="60" w:after="60"/>
              <w:jc w:val="left"/>
            </w:pPr>
            <w:proofErr w:type="spellStart"/>
            <w:r w:rsidRPr="003B5F77">
              <w:t>Trung</w:t>
            </w:r>
            <w:proofErr w:type="spellEnd"/>
            <w:r w:rsidRPr="003B5F77">
              <w:t xml:space="preserve"> </w:t>
            </w:r>
            <w:proofErr w:type="spellStart"/>
            <w:r w:rsidRPr="003B5F77">
              <w:t>Kien</w:t>
            </w:r>
            <w:proofErr w:type="spellEnd"/>
            <w:r w:rsidRPr="003B5F77">
              <w:t xml:space="preserve"> Dong</w:t>
            </w:r>
          </w:p>
        </w:tc>
        <w:tc>
          <w:tcPr>
            <w:tcW w:w="5402" w:type="dxa"/>
            <w:tcMar>
              <w:left w:w="170" w:type="dxa"/>
            </w:tcMar>
            <w:vAlign w:val="center"/>
          </w:tcPr>
          <w:p w:rsidR="00BA7E41" w:rsidRPr="00CC4909" w:rsidRDefault="00BA7E41" w:rsidP="006445EB">
            <w:pPr>
              <w:spacing w:before="60" w:after="60"/>
              <w:rPr>
                <w:rFonts w:eastAsia="Times New Roman"/>
                <w:bCs/>
                <w:iCs/>
                <w:lang w:val="pt-PT"/>
              </w:rPr>
            </w:pPr>
            <w:r>
              <w:rPr>
                <w:rFonts w:eastAsia="Times New Roman"/>
                <w:bCs/>
                <w:iCs/>
                <w:lang w:val="pt-PT"/>
              </w:rPr>
              <w:t>Vietnam Maritime Safety North</w:t>
            </w:r>
          </w:p>
        </w:tc>
      </w:tr>
      <w:tr w:rsidR="0013002D" w:rsidRPr="00B66629" w:rsidTr="00F92D40">
        <w:trPr>
          <w:trHeight w:val="340"/>
          <w:jc w:val="center"/>
        </w:trPr>
        <w:tc>
          <w:tcPr>
            <w:tcW w:w="870" w:type="dxa"/>
            <w:vAlign w:val="center"/>
          </w:tcPr>
          <w:p w:rsidR="0013002D" w:rsidRPr="00E05A36" w:rsidRDefault="0013002D" w:rsidP="00E05A36">
            <w:pPr>
              <w:pStyle w:val="WGnumbering"/>
              <w:spacing w:before="60" w:after="60"/>
            </w:pPr>
          </w:p>
        </w:tc>
        <w:tc>
          <w:tcPr>
            <w:tcW w:w="3686" w:type="dxa"/>
            <w:tcMar>
              <w:left w:w="170" w:type="dxa"/>
            </w:tcMar>
            <w:vAlign w:val="center"/>
          </w:tcPr>
          <w:p w:rsidR="0013002D" w:rsidRPr="003B5F77" w:rsidRDefault="0013002D" w:rsidP="006445EB">
            <w:pPr>
              <w:pStyle w:val="BodyText"/>
              <w:spacing w:before="60" w:after="60"/>
              <w:jc w:val="left"/>
            </w:pPr>
            <w:proofErr w:type="spellStart"/>
            <w:r w:rsidRPr="003B5F77">
              <w:t>Hendrik</w:t>
            </w:r>
            <w:proofErr w:type="spellEnd"/>
            <w:r w:rsidRPr="003B5F77">
              <w:t xml:space="preserve"> </w:t>
            </w:r>
            <w:proofErr w:type="spellStart"/>
            <w:r w:rsidRPr="003B5F77">
              <w:t>Eusterbarkey</w:t>
            </w:r>
            <w:proofErr w:type="spellEnd"/>
          </w:p>
        </w:tc>
        <w:tc>
          <w:tcPr>
            <w:tcW w:w="5402" w:type="dxa"/>
            <w:tcMar>
              <w:left w:w="170" w:type="dxa"/>
            </w:tcMar>
            <w:vAlign w:val="center"/>
          </w:tcPr>
          <w:p w:rsidR="0013002D" w:rsidRPr="00B66629" w:rsidRDefault="0013002D" w:rsidP="006445EB">
            <w:pPr>
              <w:spacing w:before="60" w:after="60"/>
            </w:pPr>
            <w:r>
              <w:t>Federal Waterways &amp; Shipping Agency / Germany</w:t>
            </w:r>
          </w:p>
        </w:tc>
      </w:tr>
      <w:tr w:rsidR="0013002D" w:rsidRPr="00B66629" w:rsidTr="00F92D40">
        <w:trPr>
          <w:trHeight w:val="340"/>
          <w:jc w:val="center"/>
        </w:trPr>
        <w:tc>
          <w:tcPr>
            <w:tcW w:w="870" w:type="dxa"/>
            <w:vAlign w:val="center"/>
          </w:tcPr>
          <w:p w:rsidR="0013002D" w:rsidRPr="0013002D" w:rsidRDefault="0013002D" w:rsidP="00E05A36">
            <w:pPr>
              <w:pStyle w:val="WGnumbering"/>
              <w:spacing w:before="60" w:after="60"/>
            </w:pPr>
          </w:p>
        </w:tc>
        <w:tc>
          <w:tcPr>
            <w:tcW w:w="3686" w:type="dxa"/>
            <w:tcMar>
              <w:left w:w="170" w:type="dxa"/>
            </w:tcMar>
            <w:vAlign w:val="center"/>
          </w:tcPr>
          <w:p w:rsidR="0013002D" w:rsidRPr="003B5F77" w:rsidRDefault="0013002D" w:rsidP="00E05A36">
            <w:pPr>
              <w:spacing w:before="60" w:after="60"/>
            </w:pPr>
            <w:r w:rsidRPr="003B5F77">
              <w:t xml:space="preserve">John </w:t>
            </w:r>
            <w:proofErr w:type="spellStart"/>
            <w:r w:rsidRPr="003B5F77">
              <w:t>Festarini</w:t>
            </w:r>
            <w:proofErr w:type="spellEnd"/>
          </w:p>
        </w:tc>
        <w:tc>
          <w:tcPr>
            <w:tcW w:w="5402" w:type="dxa"/>
            <w:tcMar>
              <w:left w:w="170" w:type="dxa"/>
            </w:tcMar>
            <w:vAlign w:val="center"/>
          </w:tcPr>
          <w:p w:rsidR="0013002D" w:rsidRPr="00B66629" w:rsidRDefault="0013002D" w:rsidP="00E05A36">
            <w:pPr>
              <w:spacing w:before="60" w:after="60"/>
            </w:pPr>
            <w:r>
              <w:t xml:space="preserve">CCG / </w:t>
            </w:r>
            <w:proofErr w:type="spellStart"/>
            <w:r>
              <w:t>Canad</w:t>
            </w:r>
            <w:proofErr w:type="spellEnd"/>
          </w:p>
        </w:tc>
      </w:tr>
      <w:tr w:rsidR="00155C57" w:rsidRPr="00B66629" w:rsidTr="00C357CB">
        <w:trPr>
          <w:trHeight w:val="340"/>
          <w:jc w:val="center"/>
        </w:trPr>
        <w:tc>
          <w:tcPr>
            <w:tcW w:w="870" w:type="dxa"/>
            <w:vAlign w:val="center"/>
          </w:tcPr>
          <w:p w:rsidR="00155C57" w:rsidRPr="0013002D" w:rsidRDefault="00155C57" w:rsidP="00E05A36">
            <w:pPr>
              <w:pStyle w:val="WGnumbering"/>
              <w:spacing w:before="60" w:after="60"/>
            </w:pPr>
          </w:p>
        </w:tc>
        <w:tc>
          <w:tcPr>
            <w:tcW w:w="3686" w:type="dxa"/>
            <w:tcMar>
              <w:left w:w="170" w:type="dxa"/>
            </w:tcMar>
            <w:vAlign w:val="center"/>
          </w:tcPr>
          <w:p w:rsidR="00155C57" w:rsidRPr="000D2515" w:rsidRDefault="00155C57" w:rsidP="00C357CB">
            <w:pPr>
              <w:pStyle w:val="BodyText"/>
              <w:spacing w:before="60" w:after="60"/>
              <w:jc w:val="left"/>
            </w:pPr>
            <w:r w:rsidRPr="0066696B">
              <w:t xml:space="preserve">Jean Luc </w:t>
            </w:r>
            <w:proofErr w:type="spellStart"/>
            <w:r w:rsidRPr="0066696B">
              <w:t>Fontan</w:t>
            </w:r>
            <w:proofErr w:type="spellEnd"/>
          </w:p>
        </w:tc>
        <w:tc>
          <w:tcPr>
            <w:tcW w:w="5402" w:type="dxa"/>
            <w:tcMar>
              <w:left w:w="170" w:type="dxa"/>
            </w:tcMar>
          </w:tcPr>
          <w:p w:rsidR="00155C57" w:rsidRPr="00864964" w:rsidRDefault="00155C57" w:rsidP="00C357CB">
            <w:pPr>
              <w:pStyle w:val="BodyText"/>
              <w:spacing w:before="60" w:after="60"/>
            </w:pPr>
            <w:r w:rsidRPr="00C04E32">
              <w:t>DAM / France</w:t>
            </w:r>
          </w:p>
        </w:tc>
      </w:tr>
      <w:tr w:rsidR="00BA7E41" w:rsidRPr="00B66629" w:rsidTr="00C357CB">
        <w:trPr>
          <w:trHeight w:val="340"/>
          <w:jc w:val="center"/>
        </w:trPr>
        <w:tc>
          <w:tcPr>
            <w:tcW w:w="870" w:type="dxa"/>
            <w:vAlign w:val="center"/>
          </w:tcPr>
          <w:p w:rsidR="00BA7E41" w:rsidRPr="0013002D" w:rsidRDefault="00BA7E41" w:rsidP="00E05A36">
            <w:pPr>
              <w:pStyle w:val="WGnumbering"/>
              <w:spacing w:before="60" w:after="60"/>
            </w:pPr>
          </w:p>
        </w:tc>
        <w:tc>
          <w:tcPr>
            <w:tcW w:w="3686" w:type="dxa"/>
            <w:tcMar>
              <w:left w:w="170" w:type="dxa"/>
            </w:tcMar>
            <w:vAlign w:val="center"/>
          </w:tcPr>
          <w:p w:rsidR="00BA7E41" w:rsidRPr="000D2515" w:rsidRDefault="00BA7E41" w:rsidP="00C357CB">
            <w:pPr>
              <w:pStyle w:val="BodyText"/>
              <w:spacing w:before="60" w:after="60"/>
              <w:jc w:val="left"/>
            </w:pPr>
            <w:r w:rsidRPr="000D2515">
              <w:t xml:space="preserve">Peter </w:t>
            </w:r>
            <w:r w:rsidR="000D2515" w:rsidRPr="000D2515">
              <w:t xml:space="preserve">S </w:t>
            </w:r>
            <w:r w:rsidRPr="000D2515">
              <w:t>Jensen</w:t>
            </w:r>
          </w:p>
        </w:tc>
        <w:tc>
          <w:tcPr>
            <w:tcW w:w="5402" w:type="dxa"/>
            <w:tcMar>
              <w:left w:w="170" w:type="dxa"/>
            </w:tcMar>
          </w:tcPr>
          <w:p w:rsidR="00BA7E41" w:rsidRDefault="00BA7E41" w:rsidP="00C357CB">
            <w:pPr>
              <w:pStyle w:val="BodyText"/>
              <w:spacing w:before="60" w:after="60"/>
            </w:pPr>
            <w:r>
              <w:t>Force</w:t>
            </w:r>
            <w:r w:rsidR="000D2515">
              <w:t xml:space="preserve"> T</w:t>
            </w:r>
            <w:r>
              <w:t>echnology / Denmark</w:t>
            </w:r>
          </w:p>
        </w:tc>
      </w:tr>
      <w:tr w:rsidR="00FB2202" w:rsidRPr="00B66629" w:rsidTr="00C357CB">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0D2515" w:rsidRDefault="00FB2202" w:rsidP="00BB4E31">
            <w:pPr>
              <w:pStyle w:val="BodyText"/>
              <w:spacing w:before="60" w:after="60"/>
              <w:jc w:val="left"/>
            </w:pPr>
            <w:r w:rsidRPr="00FB2202">
              <w:t xml:space="preserve">Min Su </w:t>
            </w:r>
            <w:proofErr w:type="spellStart"/>
            <w:r w:rsidRPr="00FB2202">
              <w:t>Jeon</w:t>
            </w:r>
            <w:proofErr w:type="spellEnd"/>
          </w:p>
        </w:tc>
        <w:tc>
          <w:tcPr>
            <w:tcW w:w="5402" w:type="dxa"/>
            <w:tcMar>
              <w:left w:w="170" w:type="dxa"/>
            </w:tcMar>
          </w:tcPr>
          <w:p w:rsidR="00FB2202" w:rsidRPr="00C04E32" w:rsidRDefault="00FB2202" w:rsidP="00BB4E31">
            <w:pPr>
              <w:pStyle w:val="BodyText"/>
              <w:spacing w:before="60" w:after="60"/>
            </w:pPr>
            <w:r>
              <w:t>Korean Association of AtoN</w:t>
            </w:r>
          </w:p>
        </w:tc>
      </w:tr>
      <w:tr w:rsidR="00FB2202" w:rsidRPr="00B66629" w:rsidTr="00C357CB">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0D2515" w:rsidRDefault="00FB2202" w:rsidP="00C357CB">
            <w:pPr>
              <w:pStyle w:val="BodyText"/>
              <w:spacing w:before="60" w:after="60"/>
              <w:jc w:val="left"/>
            </w:pPr>
            <w:r w:rsidRPr="0066696B">
              <w:t>Kang On Kim</w:t>
            </w:r>
          </w:p>
        </w:tc>
        <w:tc>
          <w:tcPr>
            <w:tcW w:w="5402" w:type="dxa"/>
            <w:tcMar>
              <w:left w:w="170" w:type="dxa"/>
            </w:tcMar>
          </w:tcPr>
          <w:p w:rsidR="00FB2202" w:rsidRDefault="00FB2202" w:rsidP="00C357CB">
            <w:pPr>
              <w:pStyle w:val="BodyText"/>
              <w:spacing w:before="60" w:after="60"/>
            </w:pPr>
            <w:r>
              <w:t>MLTM / Republic of Korea</w:t>
            </w:r>
          </w:p>
        </w:tc>
      </w:tr>
      <w:tr w:rsidR="00FB2202" w:rsidRPr="0013002D"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6445EB">
            <w:pPr>
              <w:spacing w:before="60" w:after="60"/>
            </w:pPr>
            <w:r w:rsidRPr="003B5F77">
              <w:t>Bjorn Erik Krosness</w:t>
            </w:r>
          </w:p>
        </w:tc>
        <w:tc>
          <w:tcPr>
            <w:tcW w:w="5402" w:type="dxa"/>
            <w:tcMar>
              <w:left w:w="170" w:type="dxa"/>
            </w:tcMar>
            <w:vAlign w:val="center"/>
          </w:tcPr>
          <w:p w:rsidR="00FB2202" w:rsidRPr="00B66629" w:rsidRDefault="00FB2202" w:rsidP="006445EB">
            <w:pPr>
              <w:spacing w:before="60" w:after="60"/>
            </w:pPr>
            <w:r>
              <w:t>NCA / Norway</w:t>
            </w:r>
          </w:p>
        </w:tc>
      </w:tr>
      <w:tr w:rsidR="00FB2202" w:rsidRPr="0013002D"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E05A36">
            <w:pPr>
              <w:pStyle w:val="BodyText"/>
              <w:spacing w:before="60" w:after="60"/>
              <w:jc w:val="left"/>
            </w:pPr>
            <w:r w:rsidRPr="003B5F77">
              <w:t xml:space="preserve">Van </w:t>
            </w:r>
            <w:proofErr w:type="spellStart"/>
            <w:r w:rsidRPr="003B5F77">
              <w:t>Quyet</w:t>
            </w:r>
            <w:proofErr w:type="spellEnd"/>
            <w:r w:rsidRPr="003B5F77">
              <w:t xml:space="preserve"> Le</w:t>
            </w:r>
          </w:p>
        </w:tc>
        <w:tc>
          <w:tcPr>
            <w:tcW w:w="5402" w:type="dxa"/>
            <w:tcMar>
              <w:left w:w="170" w:type="dxa"/>
            </w:tcMar>
            <w:vAlign w:val="center"/>
          </w:tcPr>
          <w:p w:rsidR="00FB2202" w:rsidRPr="0013002D" w:rsidRDefault="00FB2202" w:rsidP="00E05A36">
            <w:pPr>
              <w:spacing w:before="60" w:after="60"/>
            </w:pPr>
            <w:r>
              <w:rPr>
                <w:rFonts w:eastAsia="Times New Roman"/>
                <w:bCs/>
                <w:iCs/>
                <w:lang w:val="pt-PT"/>
              </w:rPr>
              <w:t>Vietnam Maritime Safety North</w:t>
            </w:r>
          </w:p>
        </w:tc>
      </w:tr>
      <w:tr w:rsidR="00FB2202" w:rsidRPr="0013002D" w:rsidTr="00C357CB">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C357CB">
            <w:pPr>
              <w:pStyle w:val="BodyText"/>
              <w:spacing w:before="60" w:after="60"/>
              <w:jc w:val="left"/>
            </w:pPr>
            <w:r w:rsidRPr="003B5F77">
              <w:t xml:space="preserve">Johan </w:t>
            </w:r>
            <w:proofErr w:type="spellStart"/>
            <w:r w:rsidRPr="003B5F77">
              <w:t>Petterson</w:t>
            </w:r>
            <w:proofErr w:type="spellEnd"/>
          </w:p>
        </w:tc>
        <w:tc>
          <w:tcPr>
            <w:tcW w:w="5402" w:type="dxa"/>
            <w:tcMar>
              <w:left w:w="170" w:type="dxa"/>
            </w:tcMar>
          </w:tcPr>
          <w:p w:rsidR="00FB2202" w:rsidRPr="00C04E32" w:rsidRDefault="00FB2202" w:rsidP="00C357CB">
            <w:pPr>
              <w:pStyle w:val="BodyText"/>
              <w:spacing w:before="60" w:after="60"/>
            </w:pPr>
            <w:r w:rsidRPr="00C04E32">
              <w:t>S</w:t>
            </w:r>
            <w:r>
              <w:t>TA / Sweden</w:t>
            </w:r>
          </w:p>
        </w:tc>
      </w:tr>
      <w:tr w:rsidR="00FB2202" w:rsidRPr="0013002D" w:rsidTr="00C357CB">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C357CB">
            <w:pPr>
              <w:pStyle w:val="BodyText"/>
              <w:spacing w:before="60" w:after="60"/>
              <w:jc w:val="left"/>
            </w:pPr>
            <w:r w:rsidRPr="003B5F77">
              <w:t xml:space="preserve">Van </w:t>
            </w:r>
            <w:proofErr w:type="spellStart"/>
            <w:r w:rsidRPr="003B5F77">
              <w:t>Quang</w:t>
            </w:r>
            <w:proofErr w:type="spellEnd"/>
            <w:r w:rsidRPr="003B5F77">
              <w:t xml:space="preserve"> Pham</w:t>
            </w:r>
          </w:p>
        </w:tc>
        <w:tc>
          <w:tcPr>
            <w:tcW w:w="5402" w:type="dxa"/>
            <w:tcMar>
              <w:left w:w="170" w:type="dxa"/>
            </w:tcMar>
          </w:tcPr>
          <w:p w:rsidR="00FB2202" w:rsidRPr="00C04E32" w:rsidRDefault="00FB2202" w:rsidP="00C357CB">
            <w:pPr>
              <w:pStyle w:val="BodyText"/>
              <w:spacing w:before="60" w:after="60"/>
            </w:pPr>
            <w:r>
              <w:rPr>
                <w:rFonts w:eastAsia="Times New Roman"/>
                <w:bCs/>
                <w:iCs/>
                <w:lang w:val="pt-PT"/>
              </w:rPr>
              <w:t>Vietnam Maritime Safety South</w:t>
            </w:r>
          </w:p>
        </w:tc>
      </w:tr>
      <w:tr w:rsidR="00FB2202" w:rsidRPr="0013002D" w:rsidTr="00C357CB">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C357CB">
            <w:pPr>
              <w:pStyle w:val="BodyText"/>
              <w:spacing w:before="60" w:after="60"/>
              <w:jc w:val="left"/>
            </w:pPr>
            <w:proofErr w:type="spellStart"/>
            <w:r w:rsidRPr="003B5F77">
              <w:t>Arlindo</w:t>
            </w:r>
            <w:proofErr w:type="spellEnd"/>
            <w:r w:rsidRPr="003B5F77">
              <w:t xml:space="preserve"> Santos</w:t>
            </w:r>
          </w:p>
        </w:tc>
        <w:tc>
          <w:tcPr>
            <w:tcW w:w="5402" w:type="dxa"/>
            <w:tcMar>
              <w:left w:w="170" w:type="dxa"/>
            </w:tcMar>
          </w:tcPr>
          <w:p w:rsidR="00FB2202" w:rsidRDefault="00FB2202" w:rsidP="00C357CB">
            <w:pPr>
              <w:pStyle w:val="BodyText"/>
              <w:spacing w:before="60" w:after="60"/>
              <w:rPr>
                <w:rFonts w:eastAsia="Times New Roman"/>
                <w:bCs/>
                <w:iCs/>
                <w:lang w:val="pt-PT"/>
              </w:rPr>
            </w:pPr>
            <w:r w:rsidRPr="002E0A94">
              <w:rPr>
                <w:rFonts w:cs="Arial"/>
                <w:sz w:val="20"/>
                <w:szCs w:val="20"/>
                <w:lang w:val="de-DE"/>
              </w:rPr>
              <w:t>Portuguese Lighthouse Authority</w:t>
            </w:r>
          </w:p>
        </w:tc>
      </w:tr>
      <w:tr w:rsidR="00FB2202" w:rsidRPr="0013002D"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E05A36">
            <w:pPr>
              <w:pStyle w:val="BodyText"/>
              <w:spacing w:before="60" w:after="60"/>
              <w:jc w:val="left"/>
            </w:pPr>
            <w:r w:rsidRPr="003B5F77">
              <w:t>Peter K Sorensen</w:t>
            </w:r>
          </w:p>
        </w:tc>
        <w:tc>
          <w:tcPr>
            <w:tcW w:w="5402" w:type="dxa"/>
            <w:tcMar>
              <w:left w:w="170" w:type="dxa"/>
            </w:tcMar>
            <w:vAlign w:val="center"/>
          </w:tcPr>
          <w:p w:rsidR="00FB2202" w:rsidRDefault="00FB2202" w:rsidP="00E05A36">
            <w:pPr>
              <w:spacing w:before="60" w:after="60"/>
            </w:pPr>
            <w:r>
              <w:t>Force Technology / Denmark</w:t>
            </w:r>
          </w:p>
        </w:tc>
      </w:tr>
      <w:tr w:rsidR="00FB2202" w:rsidRPr="0013002D"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E05A36">
            <w:pPr>
              <w:pStyle w:val="BodyText"/>
              <w:spacing w:before="60" w:after="60"/>
              <w:jc w:val="left"/>
            </w:pPr>
            <w:r w:rsidRPr="003B5F77">
              <w:t>Cathrine Steenberg</w:t>
            </w:r>
          </w:p>
        </w:tc>
        <w:tc>
          <w:tcPr>
            <w:tcW w:w="5402" w:type="dxa"/>
            <w:tcMar>
              <w:left w:w="170" w:type="dxa"/>
            </w:tcMar>
            <w:vAlign w:val="center"/>
          </w:tcPr>
          <w:p w:rsidR="00FB2202" w:rsidRDefault="00FB2202" w:rsidP="00E05A36">
            <w:pPr>
              <w:spacing w:before="60" w:after="60"/>
            </w:pPr>
            <w:r>
              <w:t>Force Technology / Denmark</w:t>
            </w:r>
          </w:p>
        </w:tc>
      </w:tr>
      <w:tr w:rsidR="00FB2202" w:rsidRPr="0013002D"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E05A36">
            <w:pPr>
              <w:pStyle w:val="BodyText"/>
              <w:spacing w:before="60" w:after="60"/>
              <w:jc w:val="left"/>
            </w:pPr>
            <w:r w:rsidRPr="003B5F77">
              <w:t>Robert Trainor</w:t>
            </w:r>
          </w:p>
        </w:tc>
        <w:tc>
          <w:tcPr>
            <w:tcW w:w="5402" w:type="dxa"/>
            <w:tcMar>
              <w:left w:w="170" w:type="dxa"/>
            </w:tcMar>
            <w:vAlign w:val="center"/>
          </w:tcPr>
          <w:p w:rsidR="00FB2202" w:rsidRDefault="00FB2202" w:rsidP="00E05A36">
            <w:pPr>
              <w:spacing w:before="60" w:after="60"/>
            </w:pPr>
            <w:r>
              <w:t>USCG / USA</w:t>
            </w:r>
          </w:p>
        </w:tc>
      </w:tr>
      <w:tr w:rsidR="00FB2202" w:rsidRPr="0013002D"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E05A36">
            <w:pPr>
              <w:pStyle w:val="BodyText"/>
              <w:spacing w:before="60" w:after="60"/>
              <w:jc w:val="left"/>
            </w:pPr>
            <w:r w:rsidRPr="003B5F77">
              <w:t xml:space="preserve">Minh </w:t>
            </w:r>
            <w:proofErr w:type="spellStart"/>
            <w:r w:rsidRPr="003B5F77">
              <w:t>Thuan</w:t>
            </w:r>
            <w:proofErr w:type="spellEnd"/>
            <w:r w:rsidRPr="003B5F77">
              <w:t xml:space="preserve"> Tran</w:t>
            </w:r>
          </w:p>
        </w:tc>
        <w:tc>
          <w:tcPr>
            <w:tcW w:w="5402" w:type="dxa"/>
            <w:tcMar>
              <w:left w:w="170" w:type="dxa"/>
            </w:tcMar>
            <w:vAlign w:val="center"/>
          </w:tcPr>
          <w:p w:rsidR="00FB2202" w:rsidRDefault="00FB2202" w:rsidP="00E05A36">
            <w:pPr>
              <w:spacing w:before="60" w:after="60"/>
            </w:pPr>
            <w:r>
              <w:rPr>
                <w:rFonts w:eastAsia="Times New Roman"/>
                <w:bCs/>
                <w:iCs/>
                <w:lang w:val="pt-PT"/>
              </w:rPr>
              <w:t>Vietnam Maritime Safety South</w:t>
            </w:r>
          </w:p>
        </w:tc>
      </w:tr>
      <w:tr w:rsidR="00FB2202" w:rsidRPr="0013002D"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E05A36">
            <w:pPr>
              <w:pStyle w:val="BodyText"/>
              <w:spacing w:before="60" w:after="60"/>
              <w:jc w:val="left"/>
            </w:pPr>
            <w:r w:rsidRPr="003B5F77">
              <w:t xml:space="preserve">Hiroshi </w:t>
            </w:r>
            <w:proofErr w:type="spellStart"/>
            <w:r w:rsidRPr="003B5F77">
              <w:t>Tsuchizaki</w:t>
            </w:r>
            <w:proofErr w:type="spellEnd"/>
          </w:p>
        </w:tc>
        <w:tc>
          <w:tcPr>
            <w:tcW w:w="5402" w:type="dxa"/>
            <w:tcMar>
              <w:left w:w="170" w:type="dxa"/>
            </w:tcMar>
            <w:vAlign w:val="center"/>
          </w:tcPr>
          <w:p w:rsidR="00FB2202" w:rsidRPr="0013002D" w:rsidRDefault="00FB2202" w:rsidP="00E05A36">
            <w:pPr>
              <w:spacing w:before="60" w:after="60"/>
            </w:pPr>
            <w:r>
              <w:t>JCG / Japan</w:t>
            </w:r>
          </w:p>
        </w:tc>
      </w:tr>
      <w:tr w:rsidR="00FB2202" w:rsidRPr="00B66629"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6445EB">
            <w:pPr>
              <w:spacing w:before="60" w:after="60"/>
            </w:pPr>
            <w:proofErr w:type="spellStart"/>
            <w:r w:rsidRPr="003B5F77">
              <w:t>Wim</w:t>
            </w:r>
            <w:proofErr w:type="spellEnd"/>
            <w:r w:rsidRPr="003B5F77">
              <w:t xml:space="preserve"> </w:t>
            </w:r>
            <w:proofErr w:type="spellStart"/>
            <w:r w:rsidRPr="003B5F77">
              <w:t>Verhagen</w:t>
            </w:r>
            <w:proofErr w:type="spellEnd"/>
          </w:p>
        </w:tc>
        <w:tc>
          <w:tcPr>
            <w:tcW w:w="5402" w:type="dxa"/>
            <w:tcMar>
              <w:left w:w="170" w:type="dxa"/>
            </w:tcMar>
            <w:vAlign w:val="center"/>
          </w:tcPr>
          <w:p w:rsidR="00FB2202" w:rsidRPr="00B66629" w:rsidRDefault="00FB2202" w:rsidP="006445EB">
            <w:pPr>
              <w:spacing w:before="60" w:after="60"/>
            </w:pPr>
            <w:r>
              <w:t>Ministry of Infrastructure &amp; Transport / the Netherlands</w:t>
            </w:r>
          </w:p>
        </w:tc>
      </w:tr>
      <w:tr w:rsidR="00FB2202" w:rsidRPr="00B66629" w:rsidTr="00F92D40">
        <w:trPr>
          <w:trHeight w:val="340"/>
          <w:jc w:val="center"/>
        </w:trPr>
        <w:tc>
          <w:tcPr>
            <w:tcW w:w="870" w:type="dxa"/>
            <w:vAlign w:val="center"/>
          </w:tcPr>
          <w:p w:rsidR="00FB2202" w:rsidRPr="0013002D" w:rsidRDefault="00FB2202" w:rsidP="00E05A36">
            <w:pPr>
              <w:pStyle w:val="WGnumbering"/>
              <w:spacing w:before="60" w:after="60"/>
            </w:pPr>
          </w:p>
        </w:tc>
        <w:tc>
          <w:tcPr>
            <w:tcW w:w="3686" w:type="dxa"/>
            <w:tcMar>
              <w:left w:w="170" w:type="dxa"/>
            </w:tcMar>
            <w:vAlign w:val="center"/>
          </w:tcPr>
          <w:p w:rsidR="00FB2202" w:rsidRPr="003B5F77" w:rsidRDefault="00FB2202" w:rsidP="006445EB">
            <w:pPr>
              <w:spacing w:before="60" w:after="60"/>
            </w:pPr>
            <w:r w:rsidRPr="003B5F77">
              <w:t xml:space="preserve">Yang </w:t>
            </w:r>
            <w:proofErr w:type="spellStart"/>
            <w:r w:rsidRPr="003B5F77">
              <w:t>Wenzhi</w:t>
            </w:r>
            <w:proofErr w:type="spellEnd"/>
          </w:p>
        </w:tc>
        <w:tc>
          <w:tcPr>
            <w:tcW w:w="5402" w:type="dxa"/>
            <w:tcMar>
              <w:left w:w="170" w:type="dxa"/>
            </w:tcMar>
            <w:vAlign w:val="center"/>
          </w:tcPr>
          <w:p w:rsidR="00FB2202" w:rsidRPr="0013002D" w:rsidRDefault="00FB2202" w:rsidP="006445EB">
            <w:pPr>
              <w:spacing w:before="60" w:after="60"/>
            </w:pPr>
            <w:r>
              <w:t>China MSA</w:t>
            </w:r>
          </w:p>
        </w:tc>
      </w:tr>
    </w:tbl>
    <w:p w:rsidR="00797D50" w:rsidRPr="00B66629" w:rsidRDefault="00797D50" w:rsidP="00D54262"/>
    <w:p w:rsidR="00FF5575" w:rsidRPr="00B66629" w:rsidRDefault="00443553" w:rsidP="00186459">
      <w:pPr>
        <w:pStyle w:val="Workinggroup"/>
      </w:pPr>
      <w:r w:rsidRPr="00B66629">
        <w:br w:type="page"/>
      </w:r>
    </w:p>
    <w:p w:rsidR="008923C9" w:rsidRPr="00B66629" w:rsidRDefault="001562A9" w:rsidP="00A26B66">
      <w:pPr>
        <w:pStyle w:val="Annex"/>
      </w:pPr>
      <w:bookmarkStart w:id="170" w:name="_Toc226444174"/>
      <w:bookmarkStart w:id="171" w:name="_Toc290041875"/>
      <w:r w:rsidRPr="00B66629">
        <w:lastRenderedPageBreak/>
        <w:t>List of input p</w:t>
      </w:r>
      <w:r w:rsidR="006D457A" w:rsidRPr="00B66629">
        <w:t>apers</w:t>
      </w:r>
      <w:bookmarkEnd w:id="170"/>
      <w:bookmarkEnd w:id="171"/>
    </w:p>
    <w:p w:rsidR="00794C35" w:rsidRPr="0068050B" w:rsidRDefault="00794C35" w:rsidP="00794C35">
      <w:pPr>
        <w:pStyle w:val="BodyText"/>
        <w:rPr>
          <w:highlight w:val="yellow"/>
        </w:rPr>
      </w:pPr>
      <w:r w:rsidRPr="0068050B">
        <w:t>All papers are posted on the FTP server</w:t>
      </w:r>
    </w:p>
    <w:p w:rsidR="00794C35" w:rsidRPr="00F96091" w:rsidRDefault="00794C35" w:rsidP="00794C35">
      <w:pPr>
        <w:pStyle w:val="BodyText"/>
      </w:pPr>
      <w:r w:rsidRPr="00247A84">
        <w:rPr>
          <w:highlight w:val="cyan"/>
        </w:rPr>
        <w:t>Items highlighted are not on the Committee website.</w:t>
      </w:r>
    </w:p>
    <w:p w:rsidR="00794C35" w:rsidRPr="00F96091" w:rsidRDefault="00794C35" w:rsidP="00794C35">
      <w:pPr>
        <w:pStyle w:val="AgendaItem1"/>
      </w:pPr>
      <w:r w:rsidRPr="00F96091">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94C35" w:rsidRPr="00F96091" w:rsidTr="00BE1E0D">
        <w:trPr>
          <w:cantSplit/>
          <w:trHeight w:val="670"/>
        </w:trPr>
        <w:tc>
          <w:tcPr>
            <w:tcW w:w="1985"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Presented by:</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Pr>
                <w:rFonts w:cs="Arial"/>
                <w:szCs w:val="22"/>
              </w:rPr>
              <w:t>Posting</w:t>
            </w:r>
          </w:p>
        </w:tc>
      </w:tr>
      <w:tr w:rsidR="00794C35" w:rsidRPr="00F96091" w:rsidTr="00BE1E0D">
        <w:trPr>
          <w:cantSplit/>
          <w:trHeight w:val="334"/>
        </w:trPr>
        <w:tc>
          <w:tcPr>
            <w:tcW w:w="1985" w:type="dxa"/>
            <w:tcBorders>
              <w:top w:val="thickThinSmallGap" w:sz="24" w:space="0" w:color="auto"/>
            </w:tcBorders>
            <w:vAlign w:val="center"/>
          </w:tcPr>
          <w:p w:rsidR="00794C35" w:rsidRPr="00F96091" w:rsidRDefault="00794C35" w:rsidP="00BE1E0D">
            <w:pPr>
              <w:spacing w:before="60" w:after="60"/>
              <w:jc w:val="center"/>
              <w:rPr>
                <w:rFonts w:cs="Arial"/>
                <w:szCs w:val="22"/>
              </w:rPr>
            </w:pPr>
            <w:r>
              <w:rPr>
                <w:rFonts w:cs="Arial"/>
                <w:szCs w:val="22"/>
              </w:rPr>
              <w:t>ANM</w:t>
            </w:r>
            <w:r w:rsidRPr="00F96091">
              <w:rPr>
                <w:rFonts w:cs="Arial"/>
                <w:szCs w:val="22"/>
              </w:rPr>
              <w:t>1</w:t>
            </w:r>
            <w:r>
              <w:rPr>
                <w:rFonts w:cs="Arial"/>
                <w:szCs w:val="22"/>
              </w:rPr>
              <w:t>6</w:t>
            </w:r>
            <w:r w:rsidRPr="00F96091">
              <w:rPr>
                <w:rFonts w:cs="Arial"/>
                <w:szCs w:val="22"/>
              </w:rPr>
              <w:t>/1/1</w:t>
            </w:r>
            <w:r>
              <w:rPr>
                <w:rFonts w:cs="Arial"/>
                <w:szCs w:val="22"/>
              </w:rPr>
              <w:t xml:space="preserve"> </w:t>
            </w:r>
          </w:p>
        </w:tc>
        <w:tc>
          <w:tcPr>
            <w:tcW w:w="5670" w:type="dxa"/>
            <w:tcBorders>
              <w:top w:val="thickThinSmallGap" w:sz="24" w:space="0" w:color="auto"/>
            </w:tcBorders>
            <w:vAlign w:val="center"/>
          </w:tcPr>
          <w:p w:rsidR="00794C35" w:rsidRPr="00F96091" w:rsidRDefault="00794C35" w:rsidP="00BE1E0D">
            <w:pPr>
              <w:pStyle w:val="Header"/>
              <w:spacing w:before="60" w:after="60"/>
              <w:rPr>
                <w:rFonts w:cs="Arial"/>
                <w:szCs w:val="22"/>
              </w:rPr>
            </w:pPr>
            <w:r w:rsidRPr="00F96091">
              <w:rPr>
                <w:rFonts w:cs="Arial"/>
                <w:szCs w:val="22"/>
              </w:rPr>
              <w:t>Agenda</w:t>
            </w:r>
          </w:p>
        </w:tc>
        <w:tc>
          <w:tcPr>
            <w:tcW w:w="1276" w:type="dxa"/>
            <w:tcBorders>
              <w:top w:val="thickThinSmallGap" w:sz="24" w:space="0" w:color="auto"/>
            </w:tcBorders>
            <w:vAlign w:val="center"/>
          </w:tcPr>
          <w:p w:rsidR="00794C35" w:rsidRPr="006C2B76" w:rsidRDefault="00794C35" w:rsidP="00BE1E0D">
            <w:pPr>
              <w:spacing w:before="60" w:after="60"/>
              <w:jc w:val="center"/>
              <w:rPr>
                <w:rFonts w:cs="Arial"/>
                <w:szCs w:val="22"/>
              </w:rPr>
            </w:pPr>
            <w:r>
              <w:rPr>
                <w:rFonts w:cs="Arial"/>
                <w:szCs w:val="22"/>
              </w:rPr>
              <w:t>Phil Day</w:t>
            </w:r>
            <w:r w:rsidRPr="006C2B76">
              <w:rPr>
                <w:rFonts w:cs="Arial"/>
                <w:szCs w:val="22"/>
              </w:rPr>
              <w:t xml:space="preserve"> (</w:t>
            </w:r>
            <w:r>
              <w:rPr>
                <w:rFonts w:cs="Arial"/>
                <w:szCs w:val="22"/>
              </w:rPr>
              <w:t>PD</w:t>
            </w:r>
            <w:r w:rsidRPr="006C2B76">
              <w:rPr>
                <w:rFonts w:cs="Arial"/>
                <w:szCs w:val="22"/>
              </w:rPr>
              <w:t>)</w:t>
            </w:r>
          </w:p>
        </w:tc>
        <w:tc>
          <w:tcPr>
            <w:tcW w:w="1276" w:type="dxa"/>
            <w:tcBorders>
              <w:top w:val="thickThinSmallGap" w:sz="24" w:space="0" w:color="auto"/>
            </w:tcBorders>
            <w:vAlign w:val="center"/>
          </w:tcPr>
          <w:p w:rsidR="00794C35" w:rsidRPr="001453CD" w:rsidRDefault="00794C35" w:rsidP="00BE1E0D">
            <w:pPr>
              <w:spacing w:before="60" w:after="60"/>
              <w:jc w:val="center"/>
              <w:rPr>
                <w:rFonts w:cs="Arial"/>
                <w:szCs w:val="22"/>
              </w:rPr>
            </w:pPr>
            <w:r>
              <w:rPr>
                <w:rFonts w:cs="Arial"/>
                <w:szCs w:val="22"/>
              </w:rPr>
              <w:t>1</w:t>
            </w:r>
          </w:p>
        </w:tc>
      </w:tr>
      <w:tr w:rsidR="00794C35" w:rsidRPr="00F96091" w:rsidTr="00BE1E0D">
        <w:trPr>
          <w:cantSplit/>
          <w:trHeight w:val="394"/>
        </w:trPr>
        <w:tc>
          <w:tcPr>
            <w:tcW w:w="1985" w:type="dxa"/>
            <w:vAlign w:val="center"/>
          </w:tcPr>
          <w:p w:rsidR="00794C35" w:rsidRPr="00247A84" w:rsidRDefault="00794C35" w:rsidP="00BE1E0D">
            <w:pPr>
              <w:spacing w:before="60" w:after="60"/>
              <w:jc w:val="center"/>
              <w:rPr>
                <w:rFonts w:cs="Arial"/>
                <w:szCs w:val="22"/>
                <w:highlight w:val="cyan"/>
              </w:rPr>
            </w:pPr>
            <w:r w:rsidRPr="00247A84">
              <w:rPr>
                <w:rFonts w:cs="Arial"/>
                <w:szCs w:val="22"/>
                <w:highlight w:val="cyan"/>
              </w:rPr>
              <w:t>ANM16/1/2</w:t>
            </w:r>
          </w:p>
        </w:tc>
        <w:tc>
          <w:tcPr>
            <w:tcW w:w="5670" w:type="dxa"/>
            <w:vAlign w:val="center"/>
          </w:tcPr>
          <w:p w:rsidR="00794C35" w:rsidRPr="00247A84" w:rsidRDefault="00794C35" w:rsidP="00BE1E0D">
            <w:pPr>
              <w:pStyle w:val="Header"/>
              <w:spacing w:before="60" w:after="60"/>
              <w:rPr>
                <w:rFonts w:cs="Arial"/>
                <w:szCs w:val="22"/>
                <w:highlight w:val="cyan"/>
              </w:rPr>
            </w:pPr>
            <w:r w:rsidRPr="00247A84">
              <w:rPr>
                <w:rFonts w:cs="Arial"/>
                <w:szCs w:val="22"/>
                <w:highlight w:val="cyan"/>
              </w:rPr>
              <w:t>Programme for week (to be issued after the Chairman’s Meeting)</w:t>
            </w:r>
          </w:p>
        </w:tc>
        <w:tc>
          <w:tcPr>
            <w:tcW w:w="1276" w:type="dxa"/>
            <w:vAlign w:val="center"/>
          </w:tcPr>
          <w:p w:rsidR="00794C35" w:rsidRPr="00247A84" w:rsidRDefault="00794C35" w:rsidP="00BE1E0D">
            <w:pPr>
              <w:spacing w:before="60" w:after="60"/>
              <w:jc w:val="center"/>
              <w:rPr>
                <w:rFonts w:cs="Arial"/>
                <w:szCs w:val="22"/>
                <w:highlight w:val="cyan"/>
              </w:rPr>
            </w:pPr>
            <w:r w:rsidRPr="00247A84">
              <w:rPr>
                <w:rFonts w:cs="Arial"/>
                <w:szCs w:val="22"/>
                <w:highlight w:val="cyan"/>
              </w:rPr>
              <w:t>PD</w:t>
            </w:r>
          </w:p>
        </w:tc>
        <w:tc>
          <w:tcPr>
            <w:tcW w:w="1276" w:type="dxa"/>
            <w:vAlign w:val="center"/>
          </w:tcPr>
          <w:p w:rsidR="00794C35" w:rsidRPr="001453CD" w:rsidRDefault="00794C35" w:rsidP="00BE1E0D">
            <w:pPr>
              <w:spacing w:before="60" w:after="60"/>
              <w:jc w:val="center"/>
              <w:rPr>
                <w:rFonts w:cs="Arial"/>
                <w:szCs w:val="22"/>
              </w:rPr>
            </w:pPr>
          </w:p>
        </w:tc>
      </w:tr>
    </w:tbl>
    <w:p w:rsidR="00794C35" w:rsidRDefault="00794C35" w:rsidP="00794C35">
      <w:pPr>
        <w:pStyle w:val="AgendaItem1"/>
      </w:pPr>
      <w:r w:rsidRPr="00F96091">
        <w:t>Re</w:t>
      </w:r>
      <w:r>
        <w:t>view of a</w:t>
      </w:r>
      <w:r w:rsidRPr="00F96091">
        <w:t>ction</w:t>
      </w:r>
      <w:r>
        <w:t xml:space="preserve"> i</w:t>
      </w:r>
      <w:r w:rsidRPr="00F96091">
        <w:t xml:space="preserve">tems from </w:t>
      </w:r>
      <w:r>
        <w:t>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94C35" w:rsidRPr="00F96091" w:rsidTr="00BE1E0D">
        <w:trPr>
          <w:cantSplit/>
          <w:trHeight w:val="670"/>
        </w:trPr>
        <w:tc>
          <w:tcPr>
            <w:tcW w:w="1985"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Presented by:</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Pr>
                <w:rFonts w:cs="Arial"/>
                <w:szCs w:val="22"/>
              </w:rPr>
              <w:t>Posting</w:t>
            </w:r>
          </w:p>
        </w:tc>
      </w:tr>
      <w:tr w:rsidR="00794C35" w:rsidRPr="001453CD" w:rsidTr="00BE1E0D">
        <w:trPr>
          <w:cantSplit/>
          <w:trHeight w:val="334"/>
        </w:trPr>
        <w:tc>
          <w:tcPr>
            <w:tcW w:w="1985" w:type="dxa"/>
            <w:tcBorders>
              <w:top w:val="thickThinSmallGap" w:sz="24" w:space="0" w:color="auto"/>
            </w:tcBorders>
            <w:vAlign w:val="center"/>
          </w:tcPr>
          <w:p w:rsidR="00794C35" w:rsidRPr="001453CD" w:rsidRDefault="00794C35" w:rsidP="00BE1E0D">
            <w:pPr>
              <w:spacing w:before="60" w:after="60"/>
              <w:jc w:val="center"/>
              <w:rPr>
                <w:rFonts w:cs="Arial"/>
                <w:szCs w:val="22"/>
              </w:rPr>
            </w:pPr>
            <w:r w:rsidRPr="001453CD">
              <w:rPr>
                <w:rFonts w:cs="Arial"/>
                <w:szCs w:val="22"/>
              </w:rPr>
              <w:t>ANM1</w:t>
            </w:r>
            <w:r>
              <w:rPr>
                <w:rFonts w:cs="Arial"/>
                <w:szCs w:val="22"/>
              </w:rPr>
              <w:t>6</w:t>
            </w:r>
            <w:r w:rsidRPr="001453CD">
              <w:rPr>
                <w:rFonts w:cs="Arial"/>
                <w:szCs w:val="22"/>
              </w:rPr>
              <w:t>/2/1</w:t>
            </w:r>
          </w:p>
        </w:tc>
        <w:tc>
          <w:tcPr>
            <w:tcW w:w="5670" w:type="dxa"/>
            <w:tcBorders>
              <w:top w:val="thickThinSmallGap" w:sz="24" w:space="0" w:color="auto"/>
            </w:tcBorders>
            <w:vAlign w:val="center"/>
          </w:tcPr>
          <w:p w:rsidR="00794C35" w:rsidRPr="001453CD" w:rsidRDefault="00794C35" w:rsidP="00BE1E0D">
            <w:pPr>
              <w:pStyle w:val="Header"/>
              <w:spacing w:before="60" w:after="60"/>
              <w:rPr>
                <w:rFonts w:cs="Arial"/>
                <w:szCs w:val="22"/>
              </w:rPr>
            </w:pPr>
            <w:r w:rsidRPr="0061195B">
              <w:rPr>
                <w:rFonts w:cs="Arial"/>
                <w:szCs w:val="22"/>
              </w:rPr>
              <w:t>Action Items from ANM1</w:t>
            </w:r>
            <w:r>
              <w:rPr>
                <w:rFonts w:cs="Arial"/>
                <w:szCs w:val="22"/>
              </w:rPr>
              <w:t>5</w:t>
            </w:r>
          </w:p>
        </w:tc>
        <w:tc>
          <w:tcPr>
            <w:tcW w:w="1276" w:type="dxa"/>
            <w:tcBorders>
              <w:top w:val="thickThinSmallGap" w:sz="24" w:space="0" w:color="auto"/>
            </w:tcBorders>
            <w:vAlign w:val="center"/>
          </w:tcPr>
          <w:p w:rsidR="00794C35" w:rsidRPr="001453CD" w:rsidRDefault="00794C35" w:rsidP="00BE1E0D">
            <w:pPr>
              <w:spacing w:before="60" w:after="60"/>
              <w:jc w:val="center"/>
              <w:rPr>
                <w:rFonts w:cs="Arial"/>
                <w:szCs w:val="22"/>
              </w:rPr>
            </w:pPr>
            <w:r>
              <w:rPr>
                <w:rFonts w:cs="Arial"/>
                <w:szCs w:val="22"/>
              </w:rPr>
              <w:t>PD/TCM</w:t>
            </w:r>
          </w:p>
        </w:tc>
        <w:tc>
          <w:tcPr>
            <w:tcW w:w="1276" w:type="dxa"/>
            <w:tcBorders>
              <w:top w:val="thickThinSmallGap" w:sz="24" w:space="0" w:color="auto"/>
            </w:tcBorders>
          </w:tcPr>
          <w:p w:rsidR="00794C35" w:rsidRPr="001453CD" w:rsidRDefault="00794C35" w:rsidP="00BE1E0D">
            <w:pPr>
              <w:spacing w:before="60" w:after="60"/>
              <w:jc w:val="center"/>
              <w:rPr>
                <w:rFonts w:cs="Arial"/>
                <w:szCs w:val="22"/>
              </w:rPr>
            </w:pPr>
            <w:r>
              <w:rPr>
                <w:rFonts w:cs="Arial"/>
                <w:szCs w:val="22"/>
              </w:rPr>
              <w:t>1</w:t>
            </w:r>
          </w:p>
        </w:tc>
      </w:tr>
    </w:tbl>
    <w:p w:rsidR="00794C35" w:rsidRDefault="00794C35" w:rsidP="00794C35">
      <w:pPr>
        <w:pStyle w:val="AgendaItem1"/>
      </w:pPr>
      <w:r w:rsidRPr="001453CD">
        <w:t>Review of input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94C35" w:rsidRPr="00F96091" w:rsidTr="00BE1E0D">
        <w:trPr>
          <w:cantSplit/>
          <w:trHeight w:val="670"/>
        </w:trPr>
        <w:tc>
          <w:tcPr>
            <w:tcW w:w="1985"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Presented by:</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Pr>
                <w:rFonts w:cs="Arial"/>
                <w:szCs w:val="22"/>
              </w:rPr>
              <w:t>Posting</w:t>
            </w:r>
          </w:p>
        </w:tc>
      </w:tr>
      <w:tr w:rsidR="00794C35" w:rsidRPr="001453CD" w:rsidTr="00BE1E0D">
        <w:trPr>
          <w:cantSplit/>
          <w:trHeight w:val="334"/>
        </w:trPr>
        <w:tc>
          <w:tcPr>
            <w:tcW w:w="1985" w:type="dxa"/>
            <w:tcBorders>
              <w:top w:val="thickThinSmallGap" w:sz="24" w:space="0" w:color="auto"/>
            </w:tcBorders>
            <w:vAlign w:val="center"/>
          </w:tcPr>
          <w:p w:rsidR="00794C35" w:rsidRPr="00247A84" w:rsidRDefault="00794C35" w:rsidP="00BE1E0D">
            <w:pPr>
              <w:jc w:val="center"/>
              <w:rPr>
                <w:rFonts w:cs="Arial"/>
                <w:szCs w:val="22"/>
                <w:highlight w:val="cyan"/>
              </w:rPr>
            </w:pPr>
            <w:r w:rsidRPr="00247A84">
              <w:rPr>
                <w:rFonts w:cs="Arial"/>
                <w:szCs w:val="22"/>
                <w:highlight w:val="cyan"/>
              </w:rPr>
              <w:t>ANM16/3/1</w:t>
            </w:r>
            <w:r>
              <w:rPr>
                <w:rFonts w:cs="Arial"/>
                <w:szCs w:val="22"/>
                <w:highlight w:val="cyan"/>
              </w:rPr>
              <w:t xml:space="preserve"> rev1</w:t>
            </w:r>
          </w:p>
        </w:tc>
        <w:tc>
          <w:tcPr>
            <w:tcW w:w="5670" w:type="dxa"/>
            <w:tcBorders>
              <w:top w:val="thickThinSmallGap" w:sz="24" w:space="0" w:color="auto"/>
            </w:tcBorders>
            <w:vAlign w:val="center"/>
          </w:tcPr>
          <w:p w:rsidR="00794C35" w:rsidRPr="00247A84" w:rsidRDefault="00794C35" w:rsidP="00BE1E0D">
            <w:pPr>
              <w:rPr>
                <w:rFonts w:cs="Arial"/>
                <w:szCs w:val="22"/>
                <w:highlight w:val="cyan"/>
              </w:rPr>
            </w:pPr>
            <w:r w:rsidRPr="00247A84">
              <w:rPr>
                <w:rFonts w:cs="Arial"/>
                <w:szCs w:val="22"/>
                <w:highlight w:val="cyan"/>
              </w:rPr>
              <w:t>List of Input Papers (to be issued after the Chairman’s Meeting)</w:t>
            </w:r>
          </w:p>
        </w:tc>
        <w:tc>
          <w:tcPr>
            <w:tcW w:w="1276" w:type="dxa"/>
            <w:tcBorders>
              <w:top w:val="thickThinSmallGap" w:sz="24" w:space="0" w:color="auto"/>
            </w:tcBorders>
            <w:vAlign w:val="center"/>
          </w:tcPr>
          <w:p w:rsidR="00794C35" w:rsidRPr="00247A84" w:rsidRDefault="00794C35" w:rsidP="00BE1E0D">
            <w:pPr>
              <w:jc w:val="center"/>
              <w:rPr>
                <w:rFonts w:cs="Arial"/>
                <w:szCs w:val="22"/>
                <w:highlight w:val="cyan"/>
              </w:rPr>
            </w:pPr>
            <w:r w:rsidRPr="00247A84">
              <w:rPr>
                <w:rFonts w:cs="Arial"/>
                <w:szCs w:val="22"/>
                <w:highlight w:val="cyan"/>
              </w:rPr>
              <w:t>PD/</w:t>
            </w:r>
            <w:r>
              <w:rPr>
                <w:rFonts w:cs="Arial"/>
                <w:szCs w:val="22"/>
                <w:highlight w:val="cyan"/>
              </w:rPr>
              <w:t>TCM</w:t>
            </w:r>
          </w:p>
        </w:tc>
        <w:tc>
          <w:tcPr>
            <w:tcW w:w="1276" w:type="dxa"/>
            <w:tcBorders>
              <w:top w:val="thickThinSmallGap" w:sz="24" w:space="0" w:color="auto"/>
            </w:tcBorders>
            <w:vAlign w:val="center"/>
          </w:tcPr>
          <w:p w:rsidR="00794C35" w:rsidRPr="001453CD" w:rsidRDefault="00794C35" w:rsidP="00BE1E0D">
            <w:pPr>
              <w:jc w:val="center"/>
              <w:rPr>
                <w:rFonts w:cs="Arial"/>
                <w:szCs w:val="22"/>
              </w:rPr>
            </w:pPr>
          </w:p>
        </w:tc>
      </w:tr>
    </w:tbl>
    <w:p w:rsidR="00794C35" w:rsidRPr="001453CD" w:rsidRDefault="00794C35" w:rsidP="00794C35">
      <w:pPr>
        <w:pStyle w:val="AgendaItem1"/>
      </w:pPr>
      <w:r w:rsidRPr="001453CD">
        <w:t>Reports from other bodies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5691"/>
        <w:gridCol w:w="1276"/>
        <w:gridCol w:w="1276"/>
      </w:tblGrid>
      <w:tr w:rsidR="00794C35" w:rsidRPr="001453CD" w:rsidTr="00BE1E0D">
        <w:trPr>
          <w:cantSplit/>
          <w:trHeight w:val="670"/>
        </w:trPr>
        <w:tc>
          <w:tcPr>
            <w:tcW w:w="1964"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Number</w:t>
            </w:r>
          </w:p>
        </w:tc>
        <w:tc>
          <w:tcPr>
            <w:tcW w:w="5691"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Title / Author (if required)</w:t>
            </w:r>
          </w:p>
        </w:tc>
        <w:tc>
          <w:tcPr>
            <w:tcW w:w="1276"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Presented by:</w:t>
            </w:r>
          </w:p>
        </w:tc>
        <w:tc>
          <w:tcPr>
            <w:tcW w:w="1276"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Posting</w:t>
            </w:r>
          </w:p>
        </w:tc>
      </w:tr>
      <w:tr w:rsidR="00794C35" w:rsidRPr="001453CD" w:rsidTr="00BE1E0D">
        <w:trPr>
          <w:trHeight w:val="387"/>
        </w:trPr>
        <w:tc>
          <w:tcPr>
            <w:tcW w:w="1964" w:type="dxa"/>
            <w:tcBorders>
              <w:top w:val="thickThinSmallGap" w:sz="24" w:space="0" w:color="auto"/>
              <w:bottom w:val="single" w:sz="4" w:space="0" w:color="auto"/>
            </w:tcBorders>
            <w:vAlign w:val="center"/>
          </w:tcPr>
          <w:p w:rsidR="00794C35" w:rsidRPr="001453CD" w:rsidRDefault="00794C35" w:rsidP="00BE1E0D">
            <w:pPr>
              <w:spacing w:before="60" w:after="60"/>
              <w:jc w:val="center"/>
              <w:rPr>
                <w:rFonts w:cs="Arial"/>
                <w:szCs w:val="22"/>
              </w:rPr>
            </w:pPr>
            <w:r w:rsidRPr="001453CD">
              <w:rPr>
                <w:rFonts w:cs="Arial"/>
                <w:szCs w:val="22"/>
              </w:rPr>
              <w:t>ANM1</w:t>
            </w:r>
            <w:r>
              <w:rPr>
                <w:rFonts w:cs="Arial"/>
                <w:szCs w:val="22"/>
              </w:rPr>
              <w:t>6</w:t>
            </w:r>
            <w:r w:rsidRPr="001453CD">
              <w:rPr>
                <w:rFonts w:cs="Arial"/>
                <w:szCs w:val="22"/>
              </w:rPr>
              <w:t>/4/1</w:t>
            </w:r>
          </w:p>
        </w:tc>
        <w:tc>
          <w:tcPr>
            <w:tcW w:w="5691" w:type="dxa"/>
            <w:tcBorders>
              <w:top w:val="thickThinSmallGap" w:sz="24" w:space="0" w:color="auto"/>
              <w:bottom w:val="single" w:sz="4" w:space="0" w:color="auto"/>
            </w:tcBorders>
            <w:vAlign w:val="center"/>
          </w:tcPr>
          <w:p w:rsidR="00794C35" w:rsidRPr="003C5ABC" w:rsidRDefault="00794C35" w:rsidP="00BE1E0D">
            <w:pPr>
              <w:rPr>
                <w:rFonts w:cs="Arial"/>
                <w:szCs w:val="22"/>
              </w:rPr>
            </w:pPr>
            <w:r w:rsidRPr="00BD109E">
              <w:rPr>
                <w:rFonts w:cs="Arial"/>
                <w:szCs w:val="22"/>
              </w:rPr>
              <w:t xml:space="preserve">IALA COUNCIL </w:t>
            </w:r>
            <w:r>
              <w:rPr>
                <w:rFonts w:cs="Arial"/>
                <w:szCs w:val="22"/>
              </w:rPr>
              <w:t>50</w:t>
            </w:r>
            <w:r w:rsidRPr="00B6552E">
              <w:rPr>
                <w:rFonts w:cs="Arial"/>
                <w:szCs w:val="22"/>
                <w:vertAlign w:val="superscript"/>
              </w:rPr>
              <w:t>th</w:t>
            </w:r>
            <w:r>
              <w:rPr>
                <w:rFonts w:cs="Arial"/>
                <w:szCs w:val="22"/>
              </w:rPr>
              <w:t xml:space="preserve"> </w:t>
            </w:r>
            <w:r w:rsidRPr="00BD109E">
              <w:rPr>
                <w:rFonts w:cs="Arial"/>
                <w:szCs w:val="22"/>
              </w:rPr>
              <w:t>Session</w:t>
            </w:r>
            <w:r>
              <w:rPr>
                <w:rFonts w:cs="Arial"/>
                <w:szCs w:val="22"/>
              </w:rPr>
              <w:t xml:space="preserve"> </w:t>
            </w:r>
          </w:p>
        </w:tc>
        <w:tc>
          <w:tcPr>
            <w:tcW w:w="1276" w:type="dxa"/>
            <w:tcBorders>
              <w:top w:val="thickThinSmallGap" w:sz="24" w:space="0" w:color="auto"/>
              <w:bottom w:val="single" w:sz="4" w:space="0" w:color="auto"/>
            </w:tcBorders>
            <w:vAlign w:val="center"/>
          </w:tcPr>
          <w:p w:rsidR="00794C35" w:rsidRPr="001453CD" w:rsidRDefault="00794C35" w:rsidP="00BE1E0D">
            <w:pPr>
              <w:spacing w:before="60" w:after="60"/>
              <w:jc w:val="center"/>
              <w:rPr>
                <w:rFonts w:cs="Arial"/>
                <w:szCs w:val="22"/>
              </w:rPr>
            </w:pPr>
            <w:r>
              <w:rPr>
                <w:rFonts w:cs="Arial"/>
                <w:szCs w:val="22"/>
              </w:rPr>
              <w:t>PD</w:t>
            </w:r>
          </w:p>
        </w:tc>
        <w:tc>
          <w:tcPr>
            <w:tcW w:w="1276" w:type="dxa"/>
            <w:tcBorders>
              <w:top w:val="thickThinSmallGap" w:sz="24" w:space="0" w:color="auto"/>
              <w:bottom w:val="single" w:sz="4" w:space="0" w:color="auto"/>
            </w:tcBorders>
          </w:tcPr>
          <w:p w:rsidR="00794C35" w:rsidRPr="001453CD" w:rsidRDefault="00794C35" w:rsidP="00BE1E0D">
            <w:pPr>
              <w:spacing w:before="60" w:after="60"/>
              <w:jc w:val="center"/>
              <w:rPr>
                <w:rFonts w:cs="Arial"/>
                <w:szCs w:val="22"/>
              </w:rPr>
            </w:pPr>
          </w:p>
        </w:tc>
      </w:tr>
      <w:tr w:rsidR="00794C35" w:rsidRPr="001453CD" w:rsidTr="00BE1E0D">
        <w:trPr>
          <w:trHeight w:val="387"/>
        </w:trPr>
        <w:tc>
          <w:tcPr>
            <w:tcW w:w="1964" w:type="dxa"/>
            <w:tcBorders>
              <w:top w:val="single" w:sz="4" w:space="0" w:color="auto"/>
              <w:bottom w:val="single" w:sz="4" w:space="0" w:color="auto"/>
            </w:tcBorders>
            <w:vAlign w:val="center"/>
          </w:tcPr>
          <w:p w:rsidR="00794C35" w:rsidRPr="001453CD" w:rsidRDefault="00794C35" w:rsidP="00BE1E0D">
            <w:pPr>
              <w:spacing w:before="60" w:after="60"/>
              <w:jc w:val="center"/>
              <w:rPr>
                <w:rFonts w:cs="Arial"/>
                <w:szCs w:val="22"/>
              </w:rPr>
            </w:pPr>
            <w:r w:rsidRPr="001453CD">
              <w:rPr>
                <w:rFonts w:cs="Arial"/>
                <w:szCs w:val="22"/>
              </w:rPr>
              <w:t>ANM1</w:t>
            </w:r>
            <w:r>
              <w:rPr>
                <w:rFonts w:cs="Arial"/>
                <w:szCs w:val="22"/>
              </w:rPr>
              <w:t>6</w:t>
            </w:r>
            <w:r w:rsidRPr="001453CD">
              <w:rPr>
                <w:rFonts w:cs="Arial"/>
                <w:szCs w:val="22"/>
              </w:rPr>
              <w:t>/4/2</w:t>
            </w:r>
          </w:p>
        </w:tc>
        <w:tc>
          <w:tcPr>
            <w:tcW w:w="5691" w:type="dxa"/>
            <w:tcBorders>
              <w:top w:val="single" w:sz="4" w:space="0" w:color="auto"/>
              <w:bottom w:val="single" w:sz="4" w:space="0" w:color="auto"/>
            </w:tcBorders>
            <w:vAlign w:val="center"/>
          </w:tcPr>
          <w:p w:rsidR="00794C35" w:rsidRPr="00BD109E" w:rsidRDefault="00794C35" w:rsidP="00BE1E0D">
            <w:pPr>
              <w:rPr>
                <w:rFonts w:cs="Arial"/>
                <w:szCs w:val="22"/>
              </w:rPr>
            </w:pPr>
            <w:r>
              <w:rPr>
                <w:rFonts w:cs="Arial"/>
                <w:szCs w:val="22"/>
              </w:rPr>
              <w:t>MSC88 report</w:t>
            </w:r>
          </w:p>
        </w:tc>
        <w:tc>
          <w:tcPr>
            <w:tcW w:w="1276" w:type="dxa"/>
            <w:tcBorders>
              <w:top w:val="single" w:sz="4" w:space="0" w:color="auto"/>
              <w:bottom w:val="single" w:sz="4" w:space="0" w:color="auto"/>
            </w:tcBorders>
            <w:vAlign w:val="center"/>
          </w:tcPr>
          <w:p w:rsidR="00794C35" w:rsidRPr="001453CD" w:rsidRDefault="00794C35" w:rsidP="00BE1E0D">
            <w:pPr>
              <w:spacing w:before="60" w:after="60"/>
              <w:jc w:val="center"/>
              <w:rPr>
                <w:rFonts w:cs="Arial"/>
                <w:szCs w:val="22"/>
              </w:rPr>
            </w:pPr>
            <w:r>
              <w:rPr>
                <w:rFonts w:cs="Arial"/>
                <w:szCs w:val="22"/>
              </w:rPr>
              <w:t>PD</w:t>
            </w:r>
          </w:p>
        </w:tc>
        <w:tc>
          <w:tcPr>
            <w:tcW w:w="1276" w:type="dxa"/>
            <w:tcBorders>
              <w:top w:val="single" w:sz="4" w:space="0" w:color="auto"/>
              <w:bottom w:val="single" w:sz="4" w:space="0" w:color="auto"/>
            </w:tcBorders>
          </w:tcPr>
          <w:p w:rsidR="00794C35" w:rsidRPr="001453CD" w:rsidRDefault="00794C35" w:rsidP="00BE1E0D">
            <w:pPr>
              <w:spacing w:before="60" w:after="60"/>
              <w:jc w:val="center"/>
              <w:rPr>
                <w:rFonts w:cs="Arial"/>
                <w:szCs w:val="22"/>
              </w:rPr>
            </w:pPr>
          </w:p>
        </w:tc>
      </w:tr>
      <w:tr w:rsidR="00794C35" w:rsidRPr="001453CD" w:rsidTr="00BE1E0D">
        <w:trPr>
          <w:trHeight w:val="387"/>
        </w:trPr>
        <w:tc>
          <w:tcPr>
            <w:tcW w:w="1964" w:type="dxa"/>
            <w:tcBorders>
              <w:top w:val="single" w:sz="4" w:space="0" w:color="auto"/>
              <w:bottom w:val="single" w:sz="4" w:space="0" w:color="auto"/>
            </w:tcBorders>
            <w:vAlign w:val="center"/>
          </w:tcPr>
          <w:p w:rsidR="00794C35" w:rsidRPr="001453CD" w:rsidRDefault="00794C35" w:rsidP="00BE1E0D">
            <w:pPr>
              <w:spacing w:before="60" w:after="60"/>
              <w:jc w:val="center"/>
              <w:rPr>
                <w:rFonts w:cs="Arial"/>
                <w:szCs w:val="22"/>
              </w:rPr>
            </w:pPr>
            <w:r w:rsidRPr="001453CD">
              <w:rPr>
                <w:rFonts w:cs="Arial"/>
                <w:szCs w:val="22"/>
              </w:rPr>
              <w:t>ANM1</w:t>
            </w:r>
            <w:r>
              <w:rPr>
                <w:rFonts w:cs="Arial"/>
                <w:szCs w:val="22"/>
              </w:rPr>
              <w:t>6</w:t>
            </w:r>
            <w:r w:rsidRPr="001453CD">
              <w:rPr>
                <w:rFonts w:cs="Arial"/>
                <w:szCs w:val="22"/>
              </w:rPr>
              <w:t>/4/3</w:t>
            </w:r>
          </w:p>
        </w:tc>
        <w:tc>
          <w:tcPr>
            <w:tcW w:w="5691" w:type="dxa"/>
            <w:tcBorders>
              <w:top w:val="single" w:sz="4" w:space="0" w:color="auto"/>
              <w:bottom w:val="single" w:sz="4" w:space="0" w:color="auto"/>
            </w:tcBorders>
            <w:vAlign w:val="center"/>
          </w:tcPr>
          <w:p w:rsidR="00794C35" w:rsidRPr="00BD109E" w:rsidRDefault="00794C35" w:rsidP="00BE1E0D">
            <w:pPr>
              <w:rPr>
                <w:rFonts w:cs="Arial"/>
                <w:szCs w:val="22"/>
              </w:rPr>
            </w:pPr>
            <w:r>
              <w:rPr>
                <w:rFonts w:cs="Arial"/>
                <w:szCs w:val="22"/>
                <w:lang w:val="sv-SE"/>
              </w:rPr>
              <w:t>PAP20 report</w:t>
            </w:r>
          </w:p>
        </w:tc>
        <w:tc>
          <w:tcPr>
            <w:tcW w:w="1276" w:type="dxa"/>
            <w:tcBorders>
              <w:top w:val="single" w:sz="4" w:space="0" w:color="auto"/>
              <w:bottom w:val="single" w:sz="4" w:space="0" w:color="auto"/>
            </w:tcBorders>
            <w:vAlign w:val="center"/>
          </w:tcPr>
          <w:p w:rsidR="00794C35" w:rsidRDefault="00794C35" w:rsidP="00BE1E0D">
            <w:pPr>
              <w:spacing w:before="60" w:after="60"/>
              <w:jc w:val="center"/>
              <w:rPr>
                <w:rFonts w:cs="Arial"/>
                <w:szCs w:val="22"/>
              </w:rPr>
            </w:pPr>
            <w:r>
              <w:rPr>
                <w:rFonts w:cs="Arial"/>
                <w:szCs w:val="22"/>
              </w:rPr>
              <w:t>PD</w:t>
            </w:r>
          </w:p>
        </w:tc>
        <w:tc>
          <w:tcPr>
            <w:tcW w:w="1276" w:type="dxa"/>
            <w:tcBorders>
              <w:top w:val="single" w:sz="4" w:space="0" w:color="auto"/>
              <w:bottom w:val="single" w:sz="4" w:space="0" w:color="auto"/>
            </w:tcBorders>
          </w:tcPr>
          <w:p w:rsidR="00794C35" w:rsidRPr="001453CD" w:rsidRDefault="00794C35" w:rsidP="00BE1E0D">
            <w:pPr>
              <w:spacing w:before="60" w:after="60"/>
              <w:jc w:val="center"/>
              <w:rPr>
                <w:rFonts w:cs="Arial"/>
                <w:szCs w:val="22"/>
              </w:rPr>
            </w:pPr>
            <w:r>
              <w:rPr>
                <w:rFonts w:cs="Arial"/>
                <w:szCs w:val="22"/>
              </w:rPr>
              <w:t>1</w:t>
            </w:r>
          </w:p>
        </w:tc>
      </w:tr>
      <w:tr w:rsidR="00794C35" w:rsidRPr="001453CD" w:rsidTr="00BE1E0D">
        <w:trPr>
          <w:trHeight w:val="387"/>
        </w:trPr>
        <w:tc>
          <w:tcPr>
            <w:tcW w:w="1964" w:type="dxa"/>
            <w:tcBorders>
              <w:top w:val="single" w:sz="4" w:space="0" w:color="auto"/>
              <w:bottom w:val="single" w:sz="4" w:space="0" w:color="auto"/>
            </w:tcBorders>
            <w:vAlign w:val="center"/>
          </w:tcPr>
          <w:p w:rsidR="00794C35" w:rsidRPr="001453CD" w:rsidRDefault="00794C35" w:rsidP="00BE1E0D">
            <w:pPr>
              <w:spacing w:before="60" w:after="60"/>
              <w:jc w:val="center"/>
              <w:rPr>
                <w:rFonts w:cs="Arial"/>
                <w:szCs w:val="22"/>
              </w:rPr>
            </w:pPr>
            <w:r w:rsidRPr="001453CD">
              <w:rPr>
                <w:rFonts w:cs="Arial"/>
                <w:szCs w:val="22"/>
              </w:rPr>
              <w:t>ANM1</w:t>
            </w:r>
            <w:r>
              <w:rPr>
                <w:rFonts w:cs="Arial"/>
                <w:szCs w:val="22"/>
              </w:rPr>
              <w:t>6</w:t>
            </w:r>
            <w:r w:rsidRPr="001453CD">
              <w:rPr>
                <w:rFonts w:cs="Arial"/>
                <w:szCs w:val="22"/>
              </w:rPr>
              <w:t>/4/4</w:t>
            </w:r>
          </w:p>
        </w:tc>
        <w:tc>
          <w:tcPr>
            <w:tcW w:w="5691" w:type="dxa"/>
            <w:tcBorders>
              <w:top w:val="single" w:sz="4" w:space="0" w:color="auto"/>
              <w:bottom w:val="single" w:sz="4" w:space="0" w:color="auto"/>
            </w:tcBorders>
            <w:vAlign w:val="center"/>
          </w:tcPr>
          <w:p w:rsidR="00794C35" w:rsidRPr="00BD109E" w:rsidRDefault="00794C35" w:rsidP="00BE1E0D">
            <w:pPr>
              <w:rPr>
                <w:rFonts w:cs="Arial"/>
                <w:szCs w:val="22"/>
              </w:rPr>
            </w:pPr>
            <w:r w:rsidRPr="00BE17FA">
              <w:rPr>
                <w:rFonts w:cs="Arial"/>
                <w:szCs w:val="22"/>
              </w:rPr>
              <w:t>IALA</w:t>
            </w:r>
            <w:r>
              <w:rPr>
                <w:rFonts w:cs="Arial"/>
                <w:szCs w:val="22"/>
              </w:rPr>
              <w:t xml:space="preserve"> </w:t>
            </w:r>
            <w:r w:rsidRPr="00BE17FA">
              <w:rPr>
                <w:rFonts w:cs="Arial"/>
                <w:szCs w:val="22"/>
              </w:rPr>
              <w:t>Str</w:t>
            </w:r>
            <w:r>
              <w:rPr>
                <w:rFonts w:cs="Arial"/>
                <w:szCs w:val="22"/>
              </w:rPr>
              <w:t>a</w:t>
            </w:r>
            <w:r w:rsidRPr="00BE17FA">
              <w:rPr>
                <w:rFonts w:cs="Arial"/>
                <w:szCs w:val="22"/>
              </w:rPr>
              <w:t>t</w:t>
            </w:r>
            <w:r>
              <w:rPr>
                <w:rFonts w:cs="Arial"/>
                <w:szCs w:val="22"/>
              </w:rPr>
              <w:t>egy m</w:t>
            </w:r>
            <w:r w:rsidRPr="00BE17FA">
              <w:rPr>
                <w:rFonts w:cs="Arial"/>
                <w:szCs w:val="22"/>
              </w:rPr>
              <w:t>o</w:t>
            </w:r>
            <w:r>
              <w:rPr>
                <w:rFonts w:cs="Arial"/>
                <w:szCs w:val="22"/>
              </w:rPr>
              <w:t xml:space="preserve">nitoring </w:t>
            </w:r>
            <w:r w:rsidR="00FD0DA3">
              <w:rPr>
                <w:rFonts w:cs="Arial"/>
                <w:szCs w:val="22"/>
              </w:rPr>
              <w:t>–</w:t>
            </w:r>
            <w:r>
              <w:rPr>
                <w:rFonts w:cs="Arial"/>
                <w:szCs w:val="22"/>
              </w:rPr>
              <w:t xml:space="preserve"> </w:t>
            </w:r>
            <w:r w:rsidRPr="00BE17FA">
              <w:rPr>
                <w:rFonts w:cs="Arial"/>
                <w:szCs w:val="22"/>
              </w:rPr>
              <w:t>Oct</w:t>
            </w:r>
            <w:r>
              <w:rPr>
                <w:rFonts w:cs="Arial"/>
                <w:szCs w:val="22"/>
              </w:rPr>
              <w:t>ober</w:t>
            </w:r>
            <w:r w:rsidRPr="00BE17FA">
              <w:rPr>
                <w:rFonts w:cs="Arial"/>
                <w:szCs w:val="22"/>
              </w:rPr>
              <w:t xml:space="preserve"> 2010</w:t>
            </w:r>
          </w:p>
        </w:tc>
        <w:tc>
          <w:tcPr>
            <w:tcW w:w="1276" w:type="dxa"/>
            <w:tcBorders>
              <w:top w:val="single" w:sz="4" w:space="0" w:color="auto"/>
              <w:bottom w:val="single" w:sz="4" w:space="0" w:color="auto"/>
            </w:tcBorders>
            <w:vAlign w:val="center"/>
          </w:tcPr>
          <w:p w:rsidR="00794C35" w:rsidRDefault="00794C35" w:rsidP="00BE1E0D">
            <w:pPr>
              <w:spacing w:before="60" w:after="60"/>
              <w:jc w:val="center"/>
              <w:rPr>
                <w:rFonts w:cs="Arial"/>
                <w:szCs w:val="22"/>
              </w:rPr>
            </w:pPr>
            <w:r>
              <w:rPr>
                <w:rFonts w:cs="Arial"/>
                <w:szCs w:val="22"/>
              </w:rPr>
              <w:t>PD</w:t>
            </w:r>
          </w:p>
        </w:tc>
        <w:tc>
          <w:tcPr>
            <w:tcW w:w="1276" w:type="dxa"/>
            <w:tcBorders>
              <w:top w:val="single" w:sz="4" w:space="0" w:color="auto"/>
              <w:bottom w:val="single" w:sz="4" w:space="0" w:color="auto"/>
            </w:tcBorders>
          </w:tcPr>
          <w:p w:rsidR="00794C35" w:rsidRPr="001453CD" w:rsidRDefault="00794C35" w:rsidP="00BE1E0D">
            <w:pPr>
              <w:spacing w:before="60" w:after="60"/>
              <w:jc w:val="center"/>
              <w:rPr>
                <w:rFonts w:cs="Arial"/>
                <w:szCs w:val="22"/>
              </w:rPr>
            </w:pPr>
            <w:r>
              <w:rPr>
                <w:rFonts w:cs="Arial"/>
                <w:szCs w:val="22"/>
              </w:rPr>
              <w:t>1</w:t>
            </w:r>
          </w:p>
        </w:tc>
      </w:tr>
      <w:tr w:rsidR="00794C35" w:rsidRPr="001453CD" w:rsidTr="00BE1E0D">
        <w:trPr>
          <w:trHeight w:val="387"/>
        </w:trPr>
        <w:tc>
          <w:tcPr>
            <w:tcW w:w="1964" w:type="dxa"/>
            <w:tcBorders>
              <w:top w:val="single" w:sz="4" w:space="0" w:color="auto"/>
              <w:bottom w:val="single" w:sz="4" w:space="0" w:color="auto"/>
            </w:tcBorders>
            <w:vAlign w:val="center"/>
          </w:tcPr>
          <w:p w:rsidR="00794C35" w:rsidRPr="006C2B76" w:rsidRDefault="00794C35" w:rsidP="00BE1E0D">
            <w:pPr>
              <w:spacing w:before="60" w:after="60"/>
              <w:jc w:val="center"/>
              <w:rPr>
                <w:rFonts w:cs="Arial"/>
                <w:szCs w:val="22"/>
              </w:rPr>
            </w:pPr>
            <w:r>
              <w:rPr>
                <w:rFonts w:cs="Arial"/>
                <w:szCs w:val="22"/>
              </w:rPr>
              <w:t>ANM</w:t>
            </w:r>
            <w:r w:rsidRPr="006C2B76">
              <w:rPr>
                <w:rFonts w:cs="Arial"/>
                <w:szCs w:val="22"/>
              </w:rPr>
              <w:t>1</w:t>
            </w:r>
            <w:r>
              <w:rPr>
                <w:rFonts w:cs="Arial"/>
                <w:szCs w:val="22"/>
              </w:rPr>
              <w:t>6</w:t>
            </w:r>
            <w:r w:rsidRPr="006C2B76">
              <w:rPr>
                <w:rFonts w:cs="Arial"/>
                <w:szCs w:val="22"/>
              </w:rPr>
              <w:t>/4/</w:t>
            </w:r>
            <w:r>
              <w:rPr>
                <w:rFonts w:cs="Arial"/>
                <w:szCs w:val="22"/>
              </w:rPr>
              <w:t>5</w:t>
            </w:r>
          </w:p>
        </w:tc>
        <w:tc>
          <w:tcPr>
            <w:tcW w:w="5691" w:type="dxa"/>
            <w:tcBorders>
              <w:top w:val="single" w:sz="4" w:space="0" w:color="auto"/>
              <w:bottom w:val="single" w:sz="4" w:space="0" w:color="auto"/>
            </w:tcBorders>
            <w:vAlign w:val="center"/>
          </w:tcPr>
          <w:p w:rsidR="00794C35" w:rsidRPr="003C5ABC" w:rsidRDefault="00794C35" w:rsidP="00BE1E0D">
            <w:pPr>
              <w:rPr>
                <w:rFonts w:cs="Arial"/>
                <w:szCs w:val="22"/>
              </w:rPr>
            </w:pPr>
            <w:r w:rsidRPr="00BE17FA">
              <w:rPr>
                <w:rFonts w:cs="Arial"/>
                <w:szCs w:val="22"/>
              </w:rPr>
              <w:t>Strat</w:t>
            </w:r>
            <w:r>
              <w:rPr>
                <w:rFonts w:cs="Arial"/>
                <w:szCs w:val="22"/>
              </w:rPr>
              <w:t xml:space="preserve">egy status of the ANM Committee after </w:t>
            </w:r>
            <w:r w:rsidRPr="00BE17FA">
              <w:rPr>
                <w:rFonts w:cs="Arial"/>
                <w:szCs w:val="22"/>
              </w:rPr>
              <w:t>ANM15</w:t>
            </w:r>
          </w:p>
        </w:tc>
        <w:tc>
          <w:tcPr>
            <w:tcW w:w="1276" w:type="dxa"/>
            <w:tcBorders>
              <w:top w:val="single" w:sz="4" w:space="0" w:color="auto"/>
              <w:bottom w:val="single" w:sz="4" w:space="0" w:color="auto"/>
            </w:tcBorders>
          </w:tcPr>
          <w:p w:rsidR="00794C35" w:rsidRPr="001453CD" w:rsidRDefault="00794C35" w:rsidP="00BE1E0D">
            <w:pPr>
              <w:spacing w:before="60" w:after="60"/>
              <w:jc w:val="center"/>
              <w:rPr>
                <w:rFonts w:cs="Arial"/>
                <w:szCs w:val="22"/>
              </w:rPr>
            </w:pPr>
            <w:r>
              <w:rPr>
                <w:rFonts w:cs="Arial"/>
                <w:szCs w:val="22"/>
              </w:rPr>
              <w:t>PD</w:t>
            </w:r>
          </w:p>
        </w:tc>
        <w:tc>
          <w:tcPr>
            <w:tcW w:w="1276" w:type="dxa"/>
            <w:tcBorders>
              <w:top w:val="single" w:sz="4" w:space="0" w:color="auto"/>
              <w:bottom w:val="single" w:sz="4" w:space="0" w:color="auto"/>
            </w:tcBorders>
          </w:tcPr>
          <w:p w:rsidR="00794C35" w:rsidRPr="001453CD" w:rsidRDefault="00794C35" w:rsidP="00BE1E0D">
            <w:pPr>
              <w:spacing w:before="60" w:after="60"/>
              <w:jc w:val="center"/>
              <w:rPr>
                <w:rFonts w:cs="Arial"/>
                <w:szCs w:val="22"/>
              </w:rPr>
            </w:pPr>
            <w:r>
              <w:rPr>
                <w:rFonts w:cs="Arial"/>
                <w:szCs w:val="22"/>
              </w:rPr>
              <w:t>1</w:t>
            </w:r>
          </w:p>
        </w:tc>
      </w:tr>
    </w:tbl>
    <w:p w:rsidR="00794C35" w:rsidRDefault="00794C35" w:rsidP="00794C35">
      <w:pPr>
        <w:pStyle w:val="BodyText"/>
      </w:pPr>
    </w:p>
    <w:p w:rsidR="00794C35" w:rsidRPr="00F96091" w:rsidRDefault="00794C35" w:rsidP="00794C35">
      <w:pPr>
        <w:pStyle w:val="AgendaItem1"/>
        <w:rPr>
          <w:lang w:val="sv-SE"/>
        </w:rPr>
      </w:pPr>
      <w:r>
        <w:rPr>
          <w:lang w:val="sv-SE"/>
        </w:rPr>
        <w:br w:type="page"/>
      </w:r>
      <w:r>
        <w:rPr>
          <w:lang w:val="sv-SE"/>
        </w:rPr>
        <w:lastRenderedPageBreak/>
        <w:t>Reports from r</w:t>
      </w:r>
      <w:r w:rsidRPr="00F96091">
        <w:rPr>
          <w:lang w:val="sv-SE"/>
        </w:rPr>
        <w:t>apporteurs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387"/>
        <w:gridCol w:w="1559"/>
        <w:gridCol w:w="1276"/>
      </w:tblGrid>
      <w:tr w:rsidR="00794C35" w:rsidRPr="00F96091" w:rsidTr="00BE1E0D">
        <w:trPr>
          <w:cantSplit/>
          <w:trHeight w:val="670"/>
          <w:tblHeader/>
        </w:trPr>
        <w:tc>
          <w:tcPr>
            <w:tcW w:w="1985"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Number</w:t>
            </w:r>
          </w:p>
        </w:tc>
        <w:tc>
          <w:tcPr>
            <w:tcW w:w="5387"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Title / Author (if required)</w:t>
            </w:r>
          </w:p>
        </w:tc>
        <w:tc>
          <w:tcPr>
            <w:tcW w:w="1559" w:type="dxa"/>
            <w:tcBorders>
              <w:bottom w:val="thickThinSmallGap" w:sz="24" w:space="0" w:color="auto"/>
            </w:tcBorders>
            <w:vAlign w:val="center"/>
          </w:tcPr>
          <w:p w:rsidR="00794C35" w:rsidRPr="00F96091" w:rsidRDefault="00794C35" w:rsidP="00BE1E0D">
            <w:pPr>
              <w:jc w:val="center"/>
              <w:rPr>
                <w:rFonts w:cs="Arial"/>
                <w:szCs w:val="22"/>
              </w:rPr>
            </w:pPr>
            <w:r>
              <w:rPr>
                <w:rFonts w:cs="Arial"/>
                <w:szCs w:val="22"/>
              </w:rPr>
              <w:t>Rapporteur</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Pr>
                <w:rFonts w:cs="Arial"/>
                <w:szCs w:val="22"/>
              </w:rPr>
              <w:t>Posting</w:t>
            </w:r>
          </w:p>
        </w:tc>
      </w:tr>
      <w:tr w:rsidR="00794C35" w:rsidRPr="00F96091" w:rsidTr="00BE1E0D">
        <w:trPr>
          <w:cantSplit/>
          <w:trHeight w:val="597"/>
        </w:trPr>
        <w:tc>
          <w:tcPr>
            <w:tcW w:w="1985" w:type="dxa"/>
            <w:tcBorders>
              <w:top w:val="thickThinSmallGap" w:sz="24" w:space="0" w:color="auto"/>
            </w:tcBorders>
            <w:vAlign w:val="center"/>
          </w:tcPr>
          <w:p w:rsidR="00794C35" w:rsidRPr="00F96091" w:rsidRDefault="00794C35" w:rsidP="00BE1E0D">
            <w:pPr>
              <w:spacing w:before="60" w:after="60"/>
              <w:jc w:val="center"/>
              <w:rPr>
                <w:rFonts w:cs="Arial"/>
                <w:szCs w:val="22"/>
              </w:rPr>
            </w:pPr>
            <w:r>
              <w:rPr>
                <w:rFonts w:cs="Arial"/>
                <w:szCs w:val="22"/>
              </w:rPr>
              <w:t>ANM16/5/</w:t>
            </w:r>
          </w:p>
        </w:tc>
        <w:tc>
          <w:tcPr>
            <w:tcW w:w="5387" w:type="dxa"/>
            <w:tcBorders>
              <w:top w:val="thickThinSmallGap" w:sz="24" w:space="0" w:color="auto"/>
            </w:tcBorders>
            <w:vAlign w:val="center"/>
          </w:tcPr>
          <w:p w:rsidR="00794C35" w:rsidRPr="00F96091" w:rsidRDefault="00794C35" w:rsidP="00BE1E0D">
            <w:pPr>
              <w:spacing w:before="60" w:after="60"/>
              <w:rPr>
                <w:rFonts w:cs="Arial"/>
                <w:szCs w:val="22"/>
              </w:rPr>
            </w:pPr>
            <w:r w:rsidRPr="00E1224F">
              <w:rPr>
                <w:szCs w:val="22"/>
              </w:rPr>
              <w:t>Risk Management and Risk Models</w:t>
            </w:r>
            <w:r w:rsidRPr="006C2B76">
              <w:rPr>
                <w:rFonts w:cs="Arial"/>
                <w:szCs w:val="22"/>
              </w:rPr>
              <w:t xml:space="preserve"> (</w:t>
            </w:r>
            <w:r w:rsidRPr="00AB4748">
              <w:rPr>
                <w:rFonts w:cs="Arial"/>
                <w:szCs w:val="22"/>
                <w:highlight w:val="yellow"/>
              </w:rPr>
              <w:t>M1</w:t>
            </w:r>
            <w:r w:rsidRPr="006C2B76">
              <w:rPr>
                <w:rFonts w:cs="Arial"/>
                <w:szCs w:val="22"/>
              </w:rPr>
              <w:t>)</w:t>
            </w:r>
          </w:p>
        </w:tc>
        <w:tc>
          <w:tcPr>
            <w:tcW w:w="1559" w:type="dxa"/>
            <w:tcBorders>
              <w:top w:val="thickThinSmallGap" w:sz="24" w:space="0" w:color="auto"/>
            </w:tcBorders>
            <w:vAlign w:val="center"/>
          </w:tcPr>
          <w:p w:rsidR="00794C35" w:rsidRPr="00F96091" w:rsidRDefault="00794C35" w:rsidP="00BE1E0D">
            <w:pPr>
              <w:spacing w:before="60" w:after="60"/>
              <w:jc w:val="center"/>
              <w:rPr>
                <w:rFonts w:cs="Arial"/>
                <w:szCs w:val="22"/>
              </w:rPr>
            </w:pPr>
            <w:proofErr w:type="spellStart"/>
            <w:r>
              <w:rPr>
                <w:rFonts w:cs="Arial"/>
                <w:szCs w:val="22"/>
              </w:rPr>
              <w:t>Jakob</w:t>
            </w:r>
            <w:proofErr w:type="spellEnd"/>
            <w:r>
              <w:rPr>
                <w:rFonts w:cs="Arial"/>
                <w:szCs w:val="22"/>
              </w:rPr>
              <w:t xml:space="preserve"> Bang</w:t>
            </w:r>
          </w:p>
        </w:tc>
        <w:tc>
          <w:tcPr>
            <w:tcW w:w="1276" w:type="dxa"/>
            <w:tcBorders>
              <w:top w:val="thickThinSmallGap" w:sz="24" w:space="0" w:color="auto"/>
            </w:tcBorders>
            <w:vAlign w:val="center"/>
          </w:tcPr>
          <w:p w:rsidR="00794C35" w:rsidRPr="00F96091" w:rsidRDefault="00794C35" w:rsidP="00BE1E0D">
            <w:pPr>
              <w:spacing w:before="60" w:after="60"/>
              <w:jc w:val="center"/>
              <w:rPr>
                <w:rFonts w:cs="Arial"/>
                <w:szCs w:val="22"/>
              </w:rPr>
            </w:pPr>
          </w:p>
        </w:tc>
      </w:tr>
      <w:tr w:rsidR="00794C35" w:rsidRPr="006C2B76" w:rsidTr="00BE1E0D">
        <w:trPr>
          <w:cantSplit/>
          <w:trHeight w:val="489"/>
        </w:trPr>
        <w:tc>
          <w:tcPr>
            <w:tcW w:w="1985" w:type="dxa"/>
            <w:vAlign w:val="center"/>
          </w:tcPr>
          <w:p w:rsidR="00794C35" w:rsidRPr="006C2B76" w:rsidRDefault="00794C35" w:rsidP="00BE1E0D">
            <w:pPr>
              <w:spacing w:before="60" w:after="60"/>
              <w:jc w:val="center"/>
              <w:rPr>
                <w:rFonts w:cs="Arial"/>
                <w:szCs w:val="22"/>
              </w:rPr>
            </w:pPr>
            <w:r>
              <w:rPr>
                <w:rFonts w:cs="Arial"/>
                <w:szCs w:val="22"/>
              </w:rPr>
              <w:t>ANM16/5/</w:t>
            </w:r>
          </w:p>
        </w:tc>
        <w:tc>
          <w:tcPr>
            <w:tcW w:w="5387" w:type="dxa"/>
            <w:vAlign w:val="center"/>
          </w:tcPr>
          <w:p w:rsidR="00794C35" w:rsidRPr="00427646" w:rsidRDefault="00794C35" w:rsidP="00BE1E0D">
            <w:pPr>
              <w:spacing w:before="60" w:after="60"/>
              <w:rPr>
                <w:rFonts w:cs="Arial"/>
                <w:szCs w:val="22"/>
              </w:rPr>
            </w:pPr>
            <w:r w:rsidRPr="00B634E1">
              <w:rPr>
                <w:szCs w:val="22"/>
              </w:rPr>
              <w:t>IALA Questionnaire</w:t>
            </w:r>
            <w:r>
              <w:rPr>
                <w:szCs w:val="22"/>
              </w:rPr>
              <w:t xml:space="preserve"> </w:t>
            </w:r>
            <w:r w:rsidRPr="00427646">
              <w:rPr>
                <w:rFonts w:cs="Arial"/>
                <w:szCs w:val="22"/>
              </w:rPr>
              <w:t xml:space="preserve"> (</w:t>
            </w:r>
            <w:r w:rsidRPr="00AB4748">
              <w:rPr>
                <w:rFonts w:cs="Arial"/>
                <w:szCs w:val="22"/>
                <w:highlight w:val="yellow"/>
              </w:rPr>
              <w:t>M2</w:t>
            </w:r>
            <w:r w:rsidRPr="00427646">
              <w:rPr>
                <w:rFonts w:cs="Arial"/>
                <w:szCs w:val="22"/>
              </w:rPr>
              <w:t>)</w:t>
            </w:r>
          </w:p>
        </w:tc>
        <w:tc>
          <w:tcPr>
            <w:tcW w:w="1559" w:type="dxa"/>
            <w:vAlign w:val="center"/>
          </w:tcPr>
          <w:p w:rsidR="00794C35" w:rsidRPr="00427646" w:rsidRDefault="00794C35" w:rsidP="00BE1E0D">
            <w:pPr>
              <w:spacing w:before="60" w:after="60"/>
              <w:jc w:val="center"/>
              <w:rPr>
                <w:rFonts w:cs="Arial"/>
                <w:szCs w:val="22"/>
              </w:rPr>
            </w:pPr>
            <w:r>
              <w:rPr>
                <w:color w:val="000000"/>
              </w:rPr>
              <w:t xml:space="preserve">Jorge </w:t>
            </w:r>
            <w:proofErr w:type="spellStart"/>
            <w:r>
              <w:rPr>
                <w:color w:val="000000"/>
              </w:rPr>
              <w:t>Teles</w:t>
            </w:r>
            <w:proofErr w:type="spellEnd"/>
          </w:p>
        </w:tc>
        <w:tc>
          <w:tcPr>
            <w:tcW w:w="1276" w:type="dxa"/>
            <w:vAlign w:val="center"/>
          </w:tcPr>
          <w:p w:rsidR="00794C35" w:rsidRPr="006C2B76" w:rsidRDefault="00794C35" w:rsidP="00BE1E0D">
            <w:pPr>
              <w:spacing w:before="60" w:after="60"/>
              <w:jc w:val="center"/>
              <w:rPr>
                <w:rFonts w:cs="Arial"/>
                <w:szCs w:val="22"/>
              </w:rPr>
            </w:pPr>
          </w:p>
        </w:tc>
      </w:tr>
      <w:tr w:rsidR="00794C35" w:rsidRPr="00F96091" w:rsidTr="00BE1E0D">
        <w:trPr>
          <w:cantSplit/>
          <w:trHeight w:val="512"/>
        </w:trPr>
        <w:tc>
          <w:tcPr>
            <w:tcW w:w="1985" w:type="dxa"/>
            <w:vAlign w:val="center"/>
          </w:tcPr>
          <w:p w:rsidR="00794C35" w:rsidRPr="00F96091" w:rsidRDefault="00794C35" w:rsidP="00BE1E0D">
            <w:pPr>
              <w:spacing w:before="60" w:after="60"/>
              <w:jc w:val="center"/>
              <w:rPr>
                <w:rFonts w:cs="Arial"/>
                <w:szCs w:val="22"/>
              </w:rPr>
            </w:pPr>
            <w:r>
              <w:rPr>
                <w:rFonts w:cs="Arial"/>
                <w:szCs w:val="22"/>
              </w:rPr>
              <w:t>ANM16/5/</w:t>
            </w:r>
          </w:p>
        </w:tc>
        <w:tc>
          <w:tcPr>
            <w:tcW w:w="5387" w:type="dxa"/>
            <w:vAlign w:val="center"/>
          </w:tcPr>
          <w:p w:rsidR="00794C35" w:rsidRPr="00427646" w:rsidRDefault="00794C35" w:rsidP="00BE1E0D">
            <w:pPr>
              <w:spacing w:before="60" w:after="60"/>
              <w:rPr>
                <w:rFonts w:cs="Arial"/>
                <w:szCs w:val="22"/>
              </w:rPr>
            </w:pPr>
            <w:r w:rsidRPr="00B634E1">
              <w:rPr>
                <w:szCs w:val="22"/>
              </w:rPr>
              <w:t xml:space="preserve">Offshore manmade structures (OREI) </w:t>
            </w:r>
            <w:r w:rsidRPr="00B634E1">
              <w:t xml:space="preserve"> </w:t>
            </w:r>
            <w:r w:rsidRPr="00427646">
              <w:rPr>
                <w:rFonts w:cs="Arial"/>
                <w:szCs w:val="22"/>
              </w:rPr>
              <w:t>(</w:t>
            </w:r>
            <w:r w:rsidRPr="00AB4748">
              <w:rPr>
                <w:rFonts w:cs="Arial"/>
                <w:szCs w:val="22"/>
                <w:highlight w:val="yellow"/>
              </w:rPr>
              <w:t>M3</w:t>
            </w:r>
            <w:r w:rsidRPr="00427646">
              <w:rPr>
                <w:rFonts w:cs="Arial"/>
                <w:szCs w:val="22"/>
              </w:rPr>
              <w:t>)</w:t>
            </w:r>
          </w:p>
        </w:tc>
        <w:tc>
          <w:tcPr>
            <w:tcW w:w="1559" w:type="dxa"/>
            <w:vAlign w:val="center"/>
          </w:tcPr>
          <w:p w:rsidR="00794C35" w:rsidRPr="00427646" w:rsidRDefault="00794C35" w:rsidP="00BE1E0D">
            <w:pPr>
              <w:spacing w:before="60" w:after="60"/>
              <w:jc w:val="center"/>
              <w:rPr>
                <w:rFonts w:cs="Arial"/>
                <w:szCs w:val="22"/>
              </w:rPr>
            </w:pPr>
            <w:r>
              <w:rPr>
                <w:rFonts w:cs="Arial"/>
                <w:szCs w:val="22"/>
              </w:rPr>
              <w:t>Raven Kurtz</w:t>
            </w:r>
          </w:p>
        </w:tc>
        <w:tc>
          <w:tcPr>
            <w:tcW w:w="1276" w:type="dxa"/>
            <w:vAlign w:val="center"/>
          </w:tcPr>
          <w:p w:rsidR="00794C35" w:rsidRPr="00F96091" w:rsidRDefault="00794C35" w:rsidP="00BE1E0D">
            <w:pPr>
              <w:spacing w:before="60" w:after="60"/>
              <w:jc w:val="center"/>
              <w:rPr>
                <w:rFonts w:cs="Arial"/>
                <w:szCs w:val="22"/>
              </w:rPr>
            </w:pPr>
          </w:p>
        </w:tc>
      </w:tr>
      <w:tr w:rsidR="00794C35" w:rsidRPr="00F96091" w:rsidTr="00BE1E0D">
        <w:trPr>
          <w:cantSplit/>
          <w:trHeight w:val="536"/>
        </w:trPr>
        <w:tc>
          <w:tcPr>
            <w:tcW w:w="1985" w:type="dxa"/>
            <w:vAlign w:val="center"/>
          </w:tcPr>
          <w:p w:rsidR="00794C35" w:rsidRDefault="00794C35" w:rsidP="00BE1E0D">
            <w:pPr>
              <w:spacing w:before="60" w:after="60"/>
              <w:jc w:val="center"/>
              <w:rPr>
                <w:rFonts w:cs="Arial"/>
                <w:szCs w:val="22"/>
                <w:highlight w:val="cyan"/>
              </w:rPr>
            </w:pPr>
            <w:r w:rsidRPr="00BA25D9">
              <w:rPr>
                <w:rFonts w:cs="Arial"/>
                <w:szCs w:val="22"/>
                <w:highlight w:val="cyan"/>
              </w:rPr>
              <w:t>ANM16/5/1</w:t>
            </w:r>
          </w:p>
          <w:p w:rsidR="00753DBD" w:rsidRPr="00BA25D9" w:rsidRDefault="00753DBD" w:rsidP="00BE1E0D">
            <w:pPr>
              <w:spacing w:before="60" w:after="60"/>
              <w:jc w:val="center"/>
              <w:rPr>
                <w:rFonts w:cs="Arial"/>
                <w:szCs w:val="22"/>
                <w:highlight w:val="cyan"/>
              </w:rPr>
            </w:pPr>
            <w:r>
              <w:rPr>
                <w:rFonts w:cs="Arial"/>
                <w:szCs w:val="22"/>
                <w:highlight w:val="cyan"/>
              </w:rPr>
              <w:t>ANM16/5/1A</w:t>
            </w:r>
          </w:p>
        </w:tc>
        <w:tc>
          <w:tcPr>
            <w:tcW w:w="5387" w:type="dxa"/>
            <w:vAlign w:val="center"/>
          </w:tcPr>
          <w:p w:rsidR="00794C35" w:rsidRDefault="00794C35" w:rsidP="00BE1E0D">
            <w:pPr>
              <w:spacing w:before="60" w:after="60"/>
              <w:rPr>
                <w:rFonts w:cs="Arial"/>
                <w:szCs w:val="22"/>
                <w:highlight w:val="cyan"/>
              </w:rPr>
            </w:pPr>
            <w:r w:rsidRPr="00BA25D9">
              <w:rPr>
                <w:szCs w:val="22"/>
                <w:highlight w:val="cyan"/>
              </w:rPr>
              <w:t xml:space="preserve">Development of e-Navigation within AtoN Authorities </w:t>
            </w:r>
            <w:r w:rsidRPr="00BA25D9">
              <w:rPr>
                <w:highlight w:val="cyan"/>
              </w:rPr>
              <w:t xml:space="preserve"> </w:t>
            </w:r>
            <w:r w:rsidRPr="00BA25D9">
              <w:rPr>
                <w:rFonts w:cs="Arial"/>
                <w:szCs w:val="22"/>
                <w:highlight w:val="cyan"/>
              </w:rPr>
              <w:t>(M4)</w:t>
            </w:r>
          </w:p>
          <w:p w:rsidR="00753DBD" w:rsidRPr="00BA25D9" w:rsidRDefault="00753DBD" w:rsidP="00BE1E0D">
            <w:pPr>
              <w:spacing w:before="60" w:after="60"/>
              <w:rPr>
                <w:rFonts w:cs="Arial"/>
                <w:szCs w:val="22"/>
                <w:highlight w:val="cyan"/>
              </w:rPr>
            </w:pPr>
            <w:r>
              <w:rPr>
                <w:rFonts w:cs="Arial"/>
                <w:szCs w:val="22"/>
                <w:highlight w:val="cyan"/>
              </w:rPr>
              <w:t>ANM16/5/1A is an Excel file attachment</w:t>
            </w:r>
          </w:p>
        </w:tc>
        <w:tc>
          <w:tcPr>
            <w:tcW w:w="1559" w:type="dxa"/>
            <w:vAlign w:val="center"/>
          </w:tcPr>
          <w:p w:rsidR="00794C35" w:rsidRPr="00427646" w:rsidRDefault="00794C35" w:rsidP="00BE1E0D">
            <w:pPr>
              <w:spacing w:before="60" w:after="60"/>
              <w:jc w:val="center"/>
              <w:rPr>
                <w:rFonts w:cs="Arial"/>
                <w:szCs w:val="22"/>
              </w:rPr>
            </w:pPr>
            <w:r w:rsidRPr="00BA25D9">
              <w:rPr>
                <w:rFonts w:cs="Arial"/>
                <w:szCs w:val="22"/>
                <w:highlight w:val="cyan"/>
              </w:rPr>
              <w:t>Gerry Brine</w:t>
            </w:r>
          </w:p>
        </w:tc>
        <w:tc>
          <w:tcPr>
            <w:tcW w:w="1276" w:type="dxa"/>
            <w:vAlign w:val="center"/>
          </w:tcPr>
          <w:p w:rsidR="00794C35" w:rsidRPr="00F96091" w:rsidRDefault="00794C35" w:rsidP="00BE1E0D">
            <w:pPr>
              <w:spacing w:before="60" w:after="60"/>
              <w:jc w:val="center"/>
              <w:rPr>
                <w:rFonts w:cs="Arial"/>
                <w:szCs w:val="22"/>
              </w:rPr>
            </w:pPr>
          </w:p>
        </w:tc>
      </w:tr>
      <w:tr w:rsidR="00794C35" w:rsidRPr="00F96091" w:rsidTr="00BE1E0D">
        <w:trPr>
          <w:cantSplit/>
          <w:trHeight w:val="536"/>
        </w:trPr>
        <w:tc>
          <w:tcPr>
            <w:tcW w:w="1985" w:type="dxa"/>
            <w:vAlign w:val="center"/>
          </w:tcPr>
          <w:p w:rsidR="00794C35" w:rsidRPr="00F96091" w:rsidRDefault="00794C35" w:rsidP="00BE1E0D">
            <w:pPr>
              <w:spacing w:before="60" w:after="60"/>
              <w:jc w:val="center"/>
              <w:rPr>
                <w:rFonts w:cs="Arial"/>
                <w:szCs w:val="22"/>
              </w:rPr>
            </w:pPr>
            <w:r>
              <w:rPr>
                <w:rFonts w:cs="Arial"/>
                <w:szCs w:val="22"/>
              </w:rPr>
              <w:t>ANM16/5/</w:t>
            </w:r>
          </w:p>
        </w:tc>
        <w:tc>
          <w:tcPr>
            <w:tcW w:w="5387" w:type="dxa"/>
            <w:vAlign w:val="center"/>
          </w:tcPr>
          <w:p w:rsidR="00794C35" w:rsidRPr="006C2B76" w:rsidRDefault="00794C35" w:rsidP="00BE1E0D">
            <w:pPr>
              <w:spacing w:before="60" w:after="60"/>
              <w:rPr>
                <w:rFonts w:cs="Arial"/>
                <w:szCs w:val="22"/>
              </w:rPr>
            </w:pPr>
            <w:r w:rsidRPr="00E1224F">
              <w:rPr>
                <w:szCs w:val="22"/>
              </w:rPr>
              <w:t xml:space="preserve">Development of e-Navigation </w:t>
            </w:r>
            <w:r>
              <w:rPr>
                <w:szCs w:val="22"/>
              </w:rPr>
              <w:t>for</w:t>
            </w:r>
            <w:r w:rsidRPr="00E1224F">
              <w:rPr>
                <w:szCs w:val="22"/>
              </w:rPr>
              <w:t xml:space="preserve"> AtoN users</w:t>
            </w:r>
            <w:r>
              <w:rPr>
                <w:szCs w:val="22"/>
              </w:rPr>
              <w:t xml:space="preserve"> </w:t>
            </w:r>
            <w:r>
              <w:t xml:space="preserve"> </w:t>
            </w:r>
            <w:r>
              <w:rPr>
                <w:rFonts w:cs="Arial"/>
                <w:szCs w:val="22"/>
              </w:rPr>
              <w:t>(</w:t>
            </w:r>
            <w:r w:rsidRPr="00AB4748">
              <w:rPr>
                <w:rFonts w:cs="Arial"/>
                <w:szCs w:val="22"/>
                <w:highlight w:val="yellow"/>
              </w:rPr>
              <w:t>M5</w:t>
            </w:r>
            <w:r>
              <w:rPr>
                <w:rFonts w:cs="Arial"/>
                <w:szCs w:val="22"/>
              </w:rPr>
              <w:t>)</w:t>
            </w:r>
          </w:p>
        </w:tc>
        <w:tc>
          <w:tcPr>
            <w:tcW w:w="1559" w:type="dxa"/>
            <w:vAlign w:val="center"/>
          </w:tcPr>
          <w:p w:rsidR="00794C35" w:rsidRDefault="00794C35" w:rsidP="00BE1E0D">
            <w:pPr>
              <w:spacing w:before="60" w:after="60"/>
              <w:jc w:val="center"/>
              <w:rPr>
                <w:rFonts w:cs="Arial"/>
                <w:szCs w:val="22"/>
              </w:rPr>
            </w:pPr>
            <w:r>
              <w:rPr>
                <w:rFonts w:cs="Arial"/>
                <w:szCs w:val="22"/>
              </w:rPr>
              <w:t>Rob McCabe</w:t>
            </w:r>
          </w:p>
        </w:tc>
        <w:tc>
          <w:tcPr>
            <w:tcW w:w="1276" w:type="dxa"/>
            <w:vAlign w:val="center"/>
          </w:tcPr>
          <w:p w:rsidR="00794C35" w:rsidRPr="00F96091" w:rsidRDefault="00794C35" w:rsidP="00BE1E0D">
            <w:pPr>
              <w:spacing w:before="60" w:after="60"/>
              <w:jc w:val="center"/>
              <w:rPr>
                <w:rFonts w:cs="Arial"/>
                <w:szCs w:val="22"/>
              </w:rPr>
            </w:pPr>
          </w:p>
        </w:tc>
      </w:tr>
      <w:tr w:rsidR="00794C35" w:rsidRPr="00F96091" w:rsidTr="00BE1E0D">
        <w:trPr>
          <w:cantSplit/>
          <w:trHeight w:val="536"/>
        </w:trPr>
        <w:tc>
          <w:tcPr>
            <w:tcW w:w="1985" w:type="dxa"/>
            <w:vAlign w:val="center"/>
          </w:tcPr>
          <w:p w:rsidR="00794C35" w:rsidRDefault="00794C35" w:rsidP="00BE1E0D">
            <w:pPr>
              <w:spacing w:before="60" w:after="60"/>
              <w:jc w:val="center"/>
              <w:rPr>
                <w:rFonts w:cs="Arial"/>
                <w:szCs w:val="22"/>
              </w:rPr>
            </w:pPr>
            <w:r>
              <w:rPr>
                <w:rFonts w:cs="Arial"/>
                <w:szCs w:val="22"/>
              </w:rPr>
              <w:t>ANM16/5</w:t>
            </w:r>
          </w:p>
        </w:tc>
        <w:tc>
          <w:tcPr>
            <w:tcW w:w="5387" w:type="dxa"/>
            <w:vAlign w:val="center"/>
          </w:tcPr>
          <w:p w:rsidR="00794C35" w:rsidRPr="00E1224F" w:rsidRDefault="00794C35" w:rsidP="00BE1E0D">
            <w:pPr>
              <w:spacing w:before="60" w:after="60"/>
              <w:rPr>
                <w:szCs w:val="22"/>
              </w:rPr>
            </w:pPr>
            <w:r>
              <w:rPr>
                <w:szCs w:val="22"/>
              </w:rPr>
              <w:t>Development of mobile marine products for AtoN users (</w:t>
            </w:r>
            <w:r w:rsidRPr="00754611">
              <w:rPr>
                <w:szCs w:val="22"/>
                <w:highlight w:val="yellow"/>
              </w:rPr>
              <w:t>M6</w:t>
            </w:r>
            <w:r>
              <w:rPr>
                <w:szCs w:val="22"/>
              </w:rPr>
              <w:t>)</w:t>
            </w:r>
          </w:p>
        </w:tc>
        <w:tc>
          <w:tcPr>
            <w:tcW w:w="1559" w:type="dxa"/>
            <w:vAlign w:val="center"/>
          </w:tcPr>
          <w:p w:rsidR="00794C35" w:rsidRDefault="00794C35" w:rsidP="00BE1E0D">
            <w:pPr>
              <w:spacing w:before="60" w:after="60"/>
              <w:jc w:val="center"/>
              <w:rPr>
                <w:rFonts w:cs="Arial"/>
                <w:szCs w:val="22"/>
              </w:rPr>
            </w:pPr>
            <w:r>
              <w:rPr>
                <w:rFonts w:cs="Arial"/>
                <w:szCs w:val="22"/>
              </w:rPr>
              <w:t>Marek Ledochowski</w:t>
            </w:r>
          </w:p>
        </w:tc>
        <w:tc>
          <w:tcPr>
            <w:tcW w:w="1276" w:type="dxa"/>
            <w:vAlign w:val="center"/>
          </w:tcPr>
          <w:p w:rsidR="00794C35" w:rsidRPr="00F96091" w:rsidRDefault="00794C35" w:rsidP="00BE1E0D">
            <w:pPr>
              <w:spacing w:before="60" w:after="60"/>
              <w:jc w:val="center"/>
              <w:rPr>
                <w:rFonts w:cs="Arial"/>
                <w:szCs w:val="22"/>
              </w:rPr>
            </w:pPr>
          </w:p>
        </w:tc>
      </w:tr>
    </w:tbl>
    <w:p w:rsidR="00794C35" w:rsidRDefault="00794C35" w:rsidP="00794C35">
      <w:pPr>
        <w:pStyle w:val="AgendaItem1"/>
      </w:pPr>
      <w:r>
        <w:t>Presentations</w:t>
      </w:r>
    </w:p>
    <w:p w:rsidR="00794C35" w:rsidRDefault="00794C35" w:rsidP="00794C35">
      <w:pPr>
        <w:pStyle w:val="AgendaItem1"/>
      </w:pPr>
      <w:r>
        <w:t>Establish Working Groups</w:t>
      </w:r>
    </w:p>
    <w:p w:rsidR="00794C35" w:rsidRDefault="00794C35" w:rsidP="00794C35">
      <w:pPr>
        <w:pStyle w:val="AgendaItem1"/>
      </w:pPr>
      <w:r>
        <w:t>Working Group 1 – Navigational Requirements</w:t>
      </w:r>
    </w:p>
    <w:p w:rsidR="00794C35" w:rsidRDefault="00794C35" w:rsidP="00794C35">
      <w:pPr>
        <w:pStyle w:val="AgendaItem2"/>
      </w:pPr>
      <w:r w:rsidRPr="002C2172">
        <w:t>Produce guidance for Aids to Navigation Authorities on the user requirements and practical applications of e-Navigation, from berth to berth</w:t>
      </w:r>
      <w:r>
        <w:t xml:space="preserve"> </w:t>
      </w:r>
      <w:r w:rsidRPr="00CD340B">
        <w:t xml:space="preserve"> (</w:t>
      </w:r>
      <w:r>
        <w:rPr>
          <w:highlight w:val="yellow"/>
        </w:rPr>
        <w:t>Task 1</w:t>
      </w:r>
      <w:r w:rsidRPr="00CD340B">
        <w:t>)</w:t>
      </w:r>
    </w:p>
    <w:p w:rsidR="00794C35" w:rsidRPr="00794C35" w:rsidRDefault="00794C35" w:rsidP="00794C35">
      <w:pPr>
        <w:pStyle w:val="AgendaItem2"/>
      </w:pPr>
      <w:r w:rsidRPr="00794C35">
        <w:t>Develop Recommendations on AtoN standards and navigational requirements in risk control measures included in e-Navigation (this would include a revision (or a replacement) of the existing Recommendations and Guideline on risk management).  (</w:t>
      </w:r>
      <w:r w:rsidRPr="00794C35">
        <w:rPr>
          <w:highlight w:val="yellow"/>
        </w:rPr>
        <w:t>Task 2*</w:t>
      </w:r>
      <w:r w:rsidRPr="00794C35">
        <w:t>)</w:t>
      </w:r>
    </w:p>
    <w:p w:rsidR="00794C35" w:rsidRPr="00794C35" w:rsidRDefault="00794C35" w:rsidP="00794C35">
      <w:pPr>
        <w:pStyle w:val="AgendaItem2"/>
      </w:pPr>
      <w:r w:rsidRPr="00794C35">
        <w:t>Develop guidance on the application of maritime surface picture (e.g. AIS traffic data) for analysis in risk assessment and the provision of Aids to Navigation  (</w:t>
      </w:r>
      <w:r w:rsidRPr="00794C35">
        <w:rPr>
          <w:highlight w:val="yellow"/>
        </w:rPr>
        <w:t>Task 3*</w:t>
      </w:r>
      <w:r w:rsidRPr="00794C35">
        <w:t>)</w:t>
      </w:r>
    </w:p>
    <w:p w:rsidR="00794C35" w:rsidRPr="00794C35" w:rsidRDefault="00794C35" w:rsidP="00794C35">
      <w:pPr>
        <w:pStyle w:val="AgendaItem2"/>
      </w:pPr>
      <w:r w:rsidRPr="00794C35">
        <w:t>Develop guidance for AtoN Authorities in the use of Virtual Aids to Navigation assessing their use and contribution to safety of navigation  (</w:t>
      </w:r>
      <w:r w:rsidRPr="00794C35">
        <w:rPr>
          <w:highlight w:val="yellow"/>
        </w:rPr>
        <w:t>Task 4</w:t>
      </w:r>
      <w:r w:rsidRPr="00794C35">
        <w:t>*)</w:t>
      </w:r>
    </w:p>
    <w:p w:rsidR="00794C35" w:rsidRPr="00794C35" w:rsidRDefault="00794C35" w:rsidP="00794C35">
      <w:pPr>
        <w:pStyle w:val="AgendaItem2"/>
      </w:pPr>
      <w:r w:rsidRPr="00794C35">
        <w:t>Consider the IMO Wreck Removal Convention and its implications for AtoN Authorities and States.  Develop a Recommendation for IALA Members including guidance on marking ‘floating wreckage’, taking into account existing IALA guidance  (</w:t>
      </w:r>
      <w:r w:rsidRPr="00794C35">
        <w:rPr>
          <w:highlight w:val="yellow"/>
        </w:rPr>
        <w:t>Task 5*</w:t>
      </w:r>
      <w:r w:rsidRPr="00794C35">
        <w:t>)</w:t>
      </w:r>
    </w:p>
    <w:p w:rsidR="00794C35" w:rsidRPr="00794C35" w:rsidRDefault="00794C35" w:rsidP="00794C35">
      <w:pPr>
        <w:pStyle w:val="AgendaItem2"/>
      </w:pPr>
      <w:r w:rsidRPr="00794C35">
        <w:t>Review IALA Recommendation O-139 on the Marking of Man-made Off-shore structures  (</w:t>
      </w:r>
      <w:r w:rsidRPr="00794C35">
        <w:rPr>
          <w:highlight w:val="yellow"/>
        </w:rPr>
        <w:t>Task 12*</w:t>
      </w:r>
      <w:r w:rsidRPr="00794C35">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94C35" w:rsidRPr="00F96091" w:rsidTr="00BE1E0D">
        <w:trPr>
          <w:cantSplit/>
          <w:trHeight w:val="670"/>
        </w:trPr>
        <w:tc>
          <w:tcPr>
            <w:tcW w:w="1985"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WG</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Pr>
                <w:rFonts w:cs="Arial"/>
                <w:szCs w:val="22"/>
              </w:rPr>
              <w:t>Posting</w:t>
            </w:r>
          </w:p>
        </w:tc>
      </w:tr>
      <w:tr w:rsidR="00794C35" w:rsidRPr="00F96091" w:rsidTr="00BE1E0D">
        <w:trPr>
          <w:cantSplit/>
          <w:trHeight w:val="397"/>
        </w:trPr>
        <w:tc>
          <w:tcPr>
            <w:tcW w:w="1985" w:type="dxa"/>
            <w:tcBorders>
              <w:top w:val="thickThinSmallGap" w:sz="2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ANM16/8/1</w:t>
            </w:r>
          </w:p>
        </w:tc>
        <w:tc>
          <w:tcPr>
            <w:tcW w:w="5670" w:type="dxa"/>
            <w:tcBorders>
              <w:top w:val="thickThinSmallGap" w:sz="24" w:space="0" w:color="auto"/>
              <w:bottom w:val="single" w:sz="4" w:space="0" w:color="auto"/>
            </w:tcBorders>
            <w:vAlign w:val="center"/>
          </w:tcPr>
          <w:p w:rsidR="00794C35" w:rsidRPr="00CA3B59" w:rsidRDefault="00794C35" w:rsidP="00BE1E0D">
            <w:pPr>
              <w:rPr>
                <w:rFonts w:cs="Arial"/>
                <w:szCs w:val="22"/>
              </w:rPr>
            </w:pPr>
            <w:r>
              <w:rPr>
                <w:rFonts w:cs="Arial"/>
                <w:bCs/>
                <w:szCs w:val="22"/>
                <w:lang w:eastAsia="en-GB"/>
              </w:rPr>
              <w:t xml:space="preserve">Cover note for </w:t>
            </w:r>
            <w:r w:rsidRPr="00575897">
              <w:rPr>
                <w:rFonts w:cs="Arial"/>
                <w:bCs/>
                <w:szCs w:val="22"/>
                <w:lang w:eastAsia="en-GB"/>
              </w:rPr>
              <w:t>Development of policy and new symbols for AIS AtoN – Japan – NAV57</w:t>
            </w:r>
          </w:p>
        </w:tc>
        <w:tc>
          <w:tcPr>
            <w:tcW w:w="1276" w:type="dxa"/>
            <w:tcBorders>
              <w:top w:val="thickThinSmallGap" w:sz="2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1</w:t>
            </w:r>
          </w:p>
        </w:tc>
        <w:tc>
          <w:tcPr>
            <w:tcW w:w="1276"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2</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ANM16/8/1A</w:t>
            </w:r>
          </w:p>
        </w:tc>
        <w:tc>
          <w:tcPr>
            <w:tcW w:w="5670" w:type="dxa"/>
            <w:tcBorders>
              <w:top w:val="single" w:sz="4" w:space="0" w:color="auto"/>
              <w:bottom w:val="single" w:sz="4" w:space="0" w:color="auto"/>
            </w:tcBorders>
            <w:vAlign w:val="center"/>
          </w:tcPr>
          <w:p w:rsidR="00794C35" w:rsidRPr="00575897" w:rsidRDefault="00794C35" w:rsidP="00BE1E0D">
            <w:pPr>
              <w:rPr>
                <w:rFonts w:cs="Arial"/>
                <w:szCs w:val="22"/>
              </w:rPr>
            </w:pPr>
            <w:r w:rsidRPr="00575897">
              <w:rPr>
                <w:rFonts w:cs="Arial"/>
                <w:bCs/>
                <w:szCs w:val="22"/>
                <w:lang w:eastAsia="en-GB"/>
              </w:rPr>
              <w:t>Development of policy and new symbols for AIS AtoN – Japan – NAV57</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2</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754611" w:rsidRDefault="00794C35" w:rsidP="00BE1E0D">
            <w:pPr>
              <w:jc w:val="center"/>
              <w:rPr>
                <w:rFonts w:cs="Arial"/>
                <w:dstrike/>
                <w:szCs w:val="22"/>
              </w:rPr>
            </w:pPr>
            <w:r w:rsidRPr="00754611">
              <w:rPr>
                <w:rFonts w:cs="Arial"/>
                <w:dstrike/>
                <w:szCs w:val="22"/>
              </w:rPr>
              <w:t>ANM16/8/2</w:t>
            </w:r>
          </w:p>
        </w:tc>
        <w:tc>
          <w:tcPr>
            <w:tcW w:w="5670" w:type="dxa"/>
            <w:tcBorders>
              <w:top w:val="single" w:sz="4" w:space="0" w:color="auto"/>
              <w:bottom w:val="single" w:sz="4" w:space="0" w:color="auto"/>
            </w:tcBorders>
            <w:vAlign w:val="center"/>
          </w:tcPr>
          <w:p w:rsidR="00794C35" w:rsidRPr="00AE3F5C" w:rsidRDefault="00794C35" w:rsidP="00BE1E0D">
            <w:pPr>
              <w:rPr>
                <w:rFonts w:cs="Arial"/>
                <w:szCs w:val="22"/>
              </w:rPr>
            </w:pPr>
            <w:r w:rsidRPr="0049656B">
              <w:rPr>
                <w:rFonts w:cs="Arial"/>
                <w:dstrike/>
                <w:szCs w:val="22"/>
              </w:rPr>
              <w:t>Revision to Guideline 1033</w:t>
            </w:r>
            <w:r>
              <w:rPr>
                <w:rFonts w:cs="Arial"/>
                <w:szCs w:val="22"/>
              </w:rPr>
              <w:t xml:space="preserve">.  </w:t>
            </w:r>
            <w:r w:rsidRPr="001A1045">
              <w:rPr>
                <w:rFonts w:cs="Arial"/>
                <w:color w:val="FF0000"/>
                <w:szCs w:val="22"/>
              </w:rPr>
              <w:t>Replaced by ANM16/8/3</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2</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lastRenderedPageBreak/>
              <w:t>ANM16/8/3</w:t>
            </w:r>
          </w:p>
        </w:tc>
        <w:tc>
          <w:tcPr>
            <w:tcW w:w="5670" w:type="dxa"/>
            <w:tcBorders>
              <w:top w:val="single" w:sz="4" w:space="0" w:color="auto"/>
              <w:bottom w:val="single" w:sz="4" w:space="0" w:color="auto"/>
            </w:tcBorders>
            <w:vAlign w:val="center"/>
          </w:tcPr>
          <w:p w:rsidR="00794C35" w:rsidRPr="000E7FC8" w:rsidRDefault="00794C35" w:rsidP="00BE1E0D">
            <w:pPr>
              <w:rPr>
                <w:rFonts w:cs="Arial"/>
                <w:szCs w:val="22"/>
              </w:rPr>
            </w:pPr>
            <w:r w:rsidRPr="008059FB">
              <w:rPr>
                <w:rFonts w:cs="Arial"/>
                <w:szCs w:val="22"/>
              </w:rPr>
              <w:t>Revision to Guideline 1033</w:t>
            </w:r>
            <w:r>
              <w:rPr>
                <w:rFonts w:cs="Arial"/>
                <w:szCs w:val="22"/>
              </w:rPr>
              <w:t xml:space="preserve"> rev1 </w:t>
            </w:r>
            <w:r w:rsidR="00FD0DA3">
              <w:rPr>
                <w:rFonts w:cs="Arial"/>
                <w:szCs w:val="22"/>
              </w:rPr>
              <w:t>–</w:t>
            </w:r>
            <w:r>
              <w:rPr>
                <w:rFonts w:cs="Arial"/>
                <w:szCs w:val="22"/>
              </w:rPr>
              <w:t xml:space="preserve"> </w:t>
            </w:r>
            <w:r w:rsidRPr="00754611">
              <w:rPr>
                <w:rFonts w:cs="Arial"/>
                <w:szCs w:val="22"/>
              </w:rPr>
              <w:t>the Provision of AtoN for different Classes of Vessels, including High Speed Craft</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3</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ANM16/8/4</w:t>
            </w:r>
          </w:p>
        </w:tc>
        <w:tc>
          <w:tcPr>
            <w:tcW w:w="5670" w:type="dxa"/>
            <w:tcBorders>
              <w:top w:val="single" w:sz="4" w:space="0" w:color="auto"/>
              <w:bottom w:val="single" w:sz="4" w:space="0" w:color="auto"/>
            </w:tcBorders>
            <w:vAlign w:val="center"/>
          </w:tcPr>
          <w:p w:rsidR="00794C35" w:rsidRPr="000E7FC8" w:rsidRDefault="00794C35" w:rsidP="00BE1E0D">
            <w:pPr>
              <w:rPr>
                <w:rFonts w:cs="Arial"/>
                <w:szCs w:val="22"/>
              </w:rPr>
            </w:pPr>
            <w:r w:rsidRPr="00897DD6">
              <w:rPr>
                <w:rFonts w:cs="Arial"/>
                <w:szCs w:val="22"/>
              </w:rPr>
              <w:t>PIANC MMX Paper Channel AtoN Design_version3b</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4</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ANM16/8/5</w:t>
            </w:r>
          </w:p>
        </w:tc>
        <w:tc>
          <w:tcPr>
            <w:tcW w:w="5670" w:type="dxa"/>
            <w:tcBorders>
              <w:top w:val="single" w:sz="4" w:space="0" w:color="auto"/>
              <w:bottom w:val="single" w:sz="4" w:space="0" w:color="auto"/>
            </w:tcBorders>
            <w:vAlign w:val="center"/>
          </w:tcPr>
          <w:p w:rsidR="00794C35" w:rsidRDefault="00794C35" w:rsidP="00BE1E0D">
            <w:r>
              <w:t xml:space="preserve">Liaison note from e-NAV9 on </w:t>
            </w:r>
            <w:proofErr w:type="spellStart"/>
            <w:r>
              <w:t>ePelorus</w:t>
            </w:r>
            <w:proofErr w:type="spellEnd"/>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5</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AC50F7" w:rsidRDefault="00794C35" w:rsidP="00BE1E0D">
            <w:pPr>
              <w:jc w:val="center"/>
              <w:rPr>
                <w:rFonts w:cs="Arial"/>
                <w:szCs w:val="22"/>
                <w:highlight w:val="cyan"/>
              </w:rPr>
            </w:pPr>
            <w:r w:rsidRPr="00AC50F7">
              <w:rPr>
                <w:rFonts w:cs="Arial"/>
                <w:szCs w:val="22"/>
                <w:highlight w:val="cyan"/>
              </w:rPr>
              <w:t>ANM16/8/6</w:t>
            </w:r>
          </w:p>
        </w:tc>
        <w:tc>
          <w:tcPr>
            <w:tcW w:w="5670" w:type="dxa"/>
            <w:tcBorders>
              <w:top w:val="single" w:sz="4" w:space="0" w:color="auto"/>
              <w:bottom w:val="single" w:sz="4" w:space="0" w:color="auto"/>
            </w:tcBorders>
            <w:vAlign w:val="center"/>
          </w:tcPr>
          <w:p w:rsidR="00794C35" w:rsidRPr="00AC50F7" w:rsidRDefault="00794C35" w:rsidP="00BE1E0D">
            <w:pPr>
              <w:rPr>
                <w:highlight w:val="cyan"/>
              </w:rPr>
            </w:pPr>
            <w:r>
              <w:rPr>
                <w:highlight w:val="cyan"/>
              </w:rPr>
              <w:t>Draft</w:t>
            </w:r>
            <w:r w:rsidRPr="00AC50F7">
              <w:rPr>
                <w:highlight w:val="cyan"/>
              </w:rPr>
              <w:t xml:space="preserve"> Recommendation O-143</w:t>
            </w:r>
            <w:r>
              <w:rPr>
                <w:highlight w:val="cyan"/>
              </w:rPr>
              <w:t xml:space="preserve"> – Virtual AtoN</w:t>
            </w:r>
          </w:p>
        </w:tc>
        <w:tc>
          <w:tcPr>
            <w:tcW w:w="1276" w:type="dxa"/>
            <w:tcBorders>
              <w:top w:val="single" w:sz="4" w:space="0" w:color="auto"/>
              <w:bottom w:val="single" w:sz="4" w:space="0" w:color="auto"/>
            </w:tcBorders>
            <w:vAlign w:val="center"/>
          </w:tcPr>
          <w:p w:rsidR="00794C35" w:rsidRPr="00AC50F7" w:rsidRDefault="00794C35" w:rsidP="00BE1E0D">
            <w:pPr>
              <w:jc w:val="center"/>
              <w:rPr>
                <w:rFonts w:cs="Arial"/>
                <w:szCs w:val="22"/>
                <w:highlight w:val="cyan"/>
              </w:rPr>
            </w:pPr>
            <w:r w:rsidRPr="00AC50F7">
              <w:rPr>
                <w:rFonts w:cs="Arial"/>
                <w:szCs w:val="22"/>
                <w:highlight w:val="cyan"/>
              </w:rPr>
              <w:t>1</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sidRPr="00AC50F7">
              <w:rPr>
                <w:rFonts w:cs="Arial"/>
                <w:szCs w:val="22"/>
                <w:highlight w:val="cyan"/>
              </w:rPr>
              <w:t>Late</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AC50F7" w:rsidRDefault="00794C35" w:rsidP="00BE1E0D">
            <w:pPr>
              <w:jc w:val="center"/>
              <w:rPr>
                <w:rFonts w:cs="Arial"/>
                <w:szCs w:val="22"/>
                <w:highlight w:val="cyan"/>
              </w:rPr>
            </w:pPr>
            <w:r>
              <w:rPr>
                <w:rFonts w:cs="Arial"/>
                <w:szCs w:val="22"/>
                <w:highlight w:val="cyan"/>
              </w:rPr>
              <w:t>ANM16/8/7</w:t>
            </w:r>
          </w:p>
        </w:tc>
        <w:tc>
          <w:tcPr>
            <w:tcW w:w="5670" w:type="dxa"/>
            <w:tcBorders>
              <w:top w:val="single" w:sz="4" w:space="0" w:color="auto"/>
              <w:bottom w:val="single" w:sz="4" w:space="0" w:color="auto"/>
            </w:tcBorders>
            <w:vAlign w:val="center"/>
          </w:tcPr>
          <w:p w:rsidR="00794C35" w:rsidRDefault="00794C35" w:rsidP="00BE1E0D">
            <w:pPr>
              <w:rPr>
                <w:highlight w:val="cyan"/>
              </w:rPr>
            </w:pPr>
            <w:r>
              <w:rPr>
                <w:highlight w:val="cyan"/>
              </w:rPr>
              <w:t>Liaison note from LAP – Wreck removal convention</w:t>
            </w:r>
          </w:p>
        </w:tc>
        <w:tc>
          <w:tcPr>
            <w:tcW w:w="1276" w:type="dxa"/>
            <w:tcBorders>
              <w:top w:val="single" w:sz="4" w:space="0" w:color="auto"/>
              <w:bottom w:val="single" w:sz="4" w:space="0" w:color="auto"/>
            </w:tcBorders>
            <w:vAlign w:val="center"/>
          </w:tcPr>
          <w:p w:rsidR="00794C35" w:rsidRPr="00AC50F7" w:rsidRDefault="00794C35" w:rsidP="00BE1E0D">
            <w:pPr>
              <w:jc w:val="center"/>
              <w:rPr>
                <w:rFonts w:cs="Arial"/>
                <w:szCs w:val="22"/>
                <w:highlight w:val="cyan"/>
              </w:rPr>
            </w:pPr>
            <w:r>
              <w:rPr>
                <w:rFonts w:cs="Arial"/>
                <w:szCs w:val="22"/>
                <w:highlight w:val="cyan"/>
              </w:rPr>
              <w:t>1</w:t>
            </w:r>
          </w:p>
        </w:tc>
        <w:tc>
          <w:tcPr>
            <w:tcW w:w="1276" w:type="dxa"/>
            <w:tcBorders>
              <w:top w:val="single" w:sz="4" w:space="0" w:color="auto"/>
              <w:bottom w:val="single" w:sz="4" w:space="0" w:color="auto"/>
            </w:tcBorders>
            <w:vAlign w:val="center"/>
          </w:tcPr>
          <w:p w:rsidR="00794C35" w:rsidRPr="00AC50F7" w:rsidRDefault="00794C35" w:rsidP="00BE1E0D">
            <w:pPr>
              <w:jc w:val="center"/>
              <w:rPr>
                <w:rFonts w:cs="Arial"/>
                <w:szCs w:val="22"/>
                <w:highlight w:val="cyan"/>
              </w:rPr>
            </w:pPr>
            <w:r>
              <w:rPr>
                <w:rFonts w:cs="Arial"/>
                <w:szCs w:val="22"/>
                <w:highlight w:val="cyan"/>
              </w:rPr>
              <w:t>Late</w:t>
            </w:r>
          </w:p>
        </w:tc>
      </w:tr>
    </w:tbl>
    <w:p w:rsidR="00794C35" w:rsidRDefault="00794C35" w:rsidP="00794C35">
      <w:pPr>
        <w:pStyle w:val="AgendaItem1"/>
      </w:pPr>
      <w:r>
        <w:t>Working Group 2 – Continuous Improvement</w:t>
      </w:r>
    </w:p>
    <w:p w:rsidR="00794C35" w:rsidRPr="00794C35" w:rsidRDefault="00794C35" w:rsidP="00794C35">
      <w:pPr>
        <w:pStyle w:val="AgendaItem2"/>
      </w:pPr>
      <w:r w:rsidRPr="00794C35">
        <w:t>Co-ordinate a review of the IALA NAVGUIDE  (</w:t>
      </w:r>
      <w:r w:rsidRPr="00794C35">
        <w:rPr>
          <w:highlight w:val="yellow"/>
        </w:rPr>
        <w:t>Task 6*</w:t>
      </w:r>
      <w:r w:rsidRPr="00794C35">
        <w:t>)</w:t>
      </w:r>
    </w:p>
    <w:p w:rsidR="00794C35" w:rsidRPr="00794C35" w:rsidRDefault="00794C35" w:rsidP="00794C35">
      <w:pPr>
        <w:pStyle w:val="AgendaItem2"/>
      </w:pPr>
      <w:r w:rsidRPr="00794C35">
        <w:t>Develop guidance on issues derived from revision of the MBS, such as the clarification of auxiliary marks, including examples of those debated during the consultation and drafting process  (</w:t>
      </w:r>
      <w:r w:rsidRPr="00794C35">
        <w:rPr>
          <w:highlight w:val="yellow"/>
        </w:rPr>
        <w:t>Task 7*</w:t>
      </w:r>
      <w:r w:rsidRPr="00794C35">
        <w:t>)</w:t>
      </w:r>
    </w:p>
    <w:p w:rsidR="00794C35" w:rsidRPr="00794C35" w:rsidRDefault="00794C35" w:rsidP="00794C35">
      <w:pPr>
        <w:pStyle w:val="AgendaItem2"/>
      </w:pPr>
      <w:r w:rsidRPr="00794C35">
        <w:t>Produce Quality Management and Training guidance for AtoN services and service providers in an e-Navigation environment, in support of the IALA World-Wide Academy  (</w:t>
      </w:r>
      <w:r w:rsidRPr="00794C35">
        <w:rPr>
          <w:highlight w:val="yellow"/>
        </w:rPr>
        <w:t>Task 8*</w:t>
      </w:r>
      <w:r w:rsidRPr="00794C35">
        <w:t>)</w:t>
      </w:r>
    </w:p>
    <w:p w:rsidR="00794C35" w:rsidRPr="00794C35" w:rsidRDefault="00794C35" w:rsidP="00794C35">
      <w:pPr>
        <w:pStyle w:val="AgendaItem2"/>
      </w:pPr>
      <w:r w:rsidRPr="00794C35">
        <w:t>Develop guidance for AtoN Authorities on level of service and changing user requirement; such as need for landfall lights and unlit AtoN  (</w:t>
      </w:r>
      <w:r w:rsidRPr="00794C35">
        <w:rPr>
          <w:highlight w:val="yellow"/>
        </w:rPr>
        <w:t>Task 9*</w:t>
      </w:r>
      <w:r w:rsidRPr="00794C35">
        <w:t>)</w:t>
      </w:r>
    </w:p>
    <w:p w:rsidR="00794C35" w:rsidRPr="00794C35" w:rsidRDefault="00794C35" w:rsidP="00794C35">
      <w:pPr>
        <w:pStyle w:val="AgendaItem2"/>
      </w:pPr>
      <w:r w:rsidRPr="00794C35">
        <w:t>Develop and update of IALA Recommendations O-113 on the Marking of fixed bridges over navigable waters, also considering the marking of overhead power lines  (</w:t>
      </w:r>
      <w:r w:rsidRPr="00794C35">
        <w:rPr>
          <w:highlight w:val="yellow"/>
        </w:rPr>
        <w:t>Task 10*</w:t>
      </w:r>
      <w:r w:rsidRPr="00794C35">
        <w:t>)</w:t>
      </w:r>
    </w:p>
    <w:p w:rsidR="00794C35" w:rsidRPr="00794C35" w:rsidRDefault="00794C35" w:rsidP="00794C35">
      <w:pPr>
        <w:pStyle w:val="AgendaItem2"/>
      </w:pPr>
      <w:r w:rsidRPr="00794C35">
        <w:t xml:space="preserve">Review IALA Recommendation O-104 of 1998, for off station Signals for Major Floating Aids to Navigation and extended to considerations of Buoys of Primary Navigation Significance (BPNS) and so called </w:t>
      </w:r>
      <w:proofErr w:type="spellStart"/>
      <w:r w:rsidRPr="00794C35">
        <w:t>Superbuoys</w:t>
      </w:r>
      <w:proofErr w:type="spellEnd"/>
      <w:r w:rsidRPr="00794C35">
        <w:t xml:space="preserve">  (</w:t>
      </w:r>
      <w:r w:rsidRPr="00794C35">
        <w:rPr>
          <w:highlight w:val="yellow"/>
        </w:rPr>
        <w:t>Task 11*</w:t>
      </w:r>
      <w:r w:rsidRPr="00794C35">
        <w:t>)</w:t>
      </w:r>
    </w:p>
    <w:p w:rsidR="00794C35" w:rsidRPr="00794C35" w:rsidRDefault="00794C35" w:rsidP="00794C35">
      <w:pPr>
        <w:pStyle w:val="AgendaItem2"/>
      </w:pPr>
      <w:r w:rsidRPr="00794C35">
        <w:t>Co-operate with the other committees in the project for AtoN Status / information exchange and associated metadata  (</w:t>
      </w:r>
      <w:r w:rsidRPr="00794C35">
        <w:rPr>
          <w:highlight w:val="yellow"/>
        </w:rPr>
        <w:t>Task 13*</w:t>
      </w:r>
      <w:r w:rsidRPr="00794C35">
        <w:t>)</w:t>
      </w:r>
    </w:p>
    <w:p w:rsidR="00794C35" w:rsidRPr="00794C35" w:rsidRDefault="00794C35" w:rsidP="00794C35">
      <w:pPr>
        <w:pStyle w:val="AgendaItem2"/>
      </w:pPr>
      <w:r w:rsidRPr="00794C35">
        <w:t>Examine the use of Audible Signals as aids to navigation and develop an IALA Guideline on their future – in conjunction with the EEP Committee  (</w:t>
      </w:r>
      <w:r w:rsidRPr="00794C35">
        <w:rPr>
          <w:highlight w:val="yellow"/>
        </w:rPr>
        <w:t>Task 14*</w:t>
      </w:r>
      <w:r w:rsidRPr="00794C35">
        <w:t>)</w:t>
      </w:r>
    </w:p>
    <w:p w:rsidR="00794C35" w:rsidRPr="00794C35" w:rsidRDefault="00794C35" w:rsidP="00794C35">
      <w:pPr>
        <w:pStyle w:val="AgendaItem2"/>
      </w:pPr>
      <w:r w:rsidRPr="00794C35">
        <w:rPr>
          <w:highlight w:val="green"/>
        </w:rPr>
        <w:t>Review ANM Recommendations &amp; Guidelines for updating</w:t>
      </w:r>
      <w:r w:rsidRPr="00794C35">
        <w:t xml:space="preserve">  (</w:t>
      </w:r>
      <w:r w:rsidRPr="00794C35">
        <w:rPr>
          <w:highlight w:val="yellow"/>
        </w:rPr>
        <w:t>Task16*</w:t>
      </w:r>
      <w:r w:rsidRPr="00794C35">
        <w:t>)</w:t>
      </w:r>
    </w:p>
    <w:p w:rsidR="00794C35" w:rsidRPr="00794C35" w:rsidRDefault="00794C35" w:rsidP="00794C35">
      <w:pPr>
        <w:pStyle w:val="AgendaItem2"/>
      </w:pPr>
      <w:r w:rsidRPr="00794C35">
        <w:rPr>
          <w:highlight w:val="green"/>
        </w:rPr>
        <w:t>Update IALA Guideline 1058 on the use of simulation as a tool for waterway design and AtoN planning</w:t>
      </w:r>
      <w:r w:rsidRPr="00794C35">
        <w:t xml:space="preserve">  (</w:t>
      </w:r>
      <w:r w:rsidRPr="00794C35">
        <w:rPr>
          <w:highlight w:val="yellow"/>
        </w:rPr>
        <w:t>Task17*</w:t>
      </w:r>
      <w:r w:rsidRPr="00794C35">
        <w:t>)</w:t>
      </w:r>
    </w:p>
    <w:p w:rsidR="00794C35" w:rsidRPr="00794C35" w:rsidRDefault="00794C35" w:rsidP="00794C35">
      <w:pPr>
        <w:pStyle w:val="AgendaItem2"/>
      </w:pPr>
      <w:r w:rsidRPr="00794C35">
        <w:rPr>
          <w:highlight w:val="green"/>
        </w:rPr>
        <w:t>Develop a supplementary Guideline to 1058 providing technical detail for simulator providers and procurers of simulation to ensure appropriate components and quality for AtoN features</w:t>
      </w:r>
      <w:r w:rsidRPr="00794C35">
        <w:t xml:space="preserve">  (</w:t>
      </w:r>
      <w:r w:rsidRPr="00794C35">
        <w:rPr>
          <w:highlight w:val="yellow"/>
        </w:rPr>
        <w:t>Task 18*</w:t>
      </w:r>
      <w:r w:rsidRPr="00794C35">
        <w:t>)</w:t>
      </w:r>
    </w:p>
    <w:p w:rsidR="00794C35" w:rsidRDefault="00794C35" w:rsidP="00794C35">
      <w:pPr>
        <w:pStyle w:val="AgendaItem2"/>
      </w:pPr>
      <w:r w:rsidRPr="00794C35">
        <w:rPr>
          <w:highlight w:val="green"/>
        </w:rPr>
        <w:t>Review IALA Recommendation O-130 on Categorisation and Availability Objectives for Short Range Aids to Navigation</w:t>
      </w:r>
      <w:r w:rsidRPr="00794C35">
        <w:t xml:space="preserve">  (</w:t>
      </w:r>
      <w:r w:rsidRPr="00794C35">
        <w:rPr>
          <w:highlight w:val="yellow"/>
        </w:rPr>
        <w:t>Task 19*</w:t>
      </w:r>
      <w:r w:rsidRPr="00794C35">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94C35" w:rsidRPr="00F96091" w:rsidTr="00BE1E0D">
        <w:trPr>
          <w:cantSplit/>
          <w:trHeight w:val="670"/>
        </w:trPr>
        <w:tc>
          <w:tcPr>
            <w:tcW w:w="1985"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WG</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Pr>
                <w:rFonts w:cs="Arial"/>
                <w:szCs w:val="22"/>
              </w:rPr>
              <w:t>Posting</w:t>
            </w:r>
          </w:p>
        </w:tc>
      </w:tr>
      <w:tr w:rsidR="00794C35" w:rsidRPr="001453CD" w:rsidTr="00BE1E0D">
        <w:trPr>
          <w:cantSplit/>
          <w:trHeight w:val="397"/>
        </w:trPr>
        <w:tc>
          <w:tcPr>
            <w:tcW w:w="1985"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r w:rsidRPr="001453CD">
              <w:rPr>
                <w:rFonts w:cs="Arial"/>
                <w:szCs w:val="22"/>
              </w:rPr>
              <w:t>ANM1</w:t>
            </w:r>
            <w:r>
              <w:rPr>
                <w:rFonts w:cs="Arial"/>
                <w:szCs w:val="22"/>
              </w:rPr>
              <w:t>6</w:t>
            </w:r>
            <w:r w:rsidRPr="001453CD">
              <w:rPr>
                <w:rFonts w:cs="Arial"/>
                <w:szCs w:val="22"/>
              </w:rPr>
              <w:t>/</w:t>
            </w:r>
            <w:r>
              <w:rPr>
                <w:rFonts w:cs="Arial"/>
                <w:szCs w:val="22"/>
              </w:rPr>
              <w:t>9</w:t>
            </w:r>
            <w:r w:rsidRPr="001453CD">
              <w:rPr>
                <w:rFonts w:cs="Arial"/>
                <w:szCs w:val="22"/>
              </w:rPr>
              <w:t>/1</w:t>
            </w:r>
          </w:p>
        </w:tc>
        <w:tc>
          <w:tcPr>
            <w:tcW w:w="5670" w:type="dxa"/>
            <w:tcBorders>
              <w:top w:val="thickThinSmallGap" w:sz="24" w:space="0" w:color="auto"/>
              <w:bottom w:val="single" w:sz="4" w:space="0" w:color="auto"/>
            </w:tcBorders>
            <w:vAlign w:val="center"/>
          </w:tcPr>
          <w:p w:rsidR="00794C35" w:rsidRPr="001453CD" w:rsidRDefault="00794C35" w:rsidP="00BE1E0D">
            <w:pPr>
              <w:rPr>
                <w:rFonts w:cs="Arial"/>
                <w:szCs w:val="22"/>
              </w:rPr>
            </w:pPr>
            <w:r w:rsidRPr="00BE17FA">
              <w:rPr>
                <w:rFonts w:cs="Arial"/>
                <w:szCs w:val="22"/>
              </w:rPr>
              <w:t>Review and amendment of IALA Guideline 105</w:t>
            </w:r>
            <w:r>
              <w:rPr>
                <w:rFonts w:cs="Arial"/>
                <w:szCs w:val="22"/>
              </w:rPr>
              <w:t>8</w:t>
            </w:r>
          </w:p>
        </w:tc>
        <w:tc>
          <w:tcPr>
            <w:tcW w:w="1276"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2</w:t>
            </w:r>
          </w:p>
        </w:tc>
        <w:tc>
          <w:tcPr>
            <w:tcW w:w="1276"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1</w:t>
            </w:r>
          </w:p>
        </w:tc>
      </w:tr>
      <w:tr w:rsidR="00794C35" w:rsidRPr="001453CD" w:rsidTr="00BE1E0D">
        <w:trPr>
          <w:cantSplit/>
          <w:trHeight w:val="397"/>
        </w:trPr>
        <w:tc>
          <w:tcPr>
            <w:tcW w:w="1985"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sidRPr="001453CD">
              <w:rPr>
                <w:rFonts w:cs="Arial"/>
                <w:szCs w:val="22"/>
              </w:rPr>
              <w:t>ANM1</w:t>
            </w:r>
            <w:r>
              <w:rPr>
                <w:rFonts w:cs="Arial"/>
                <w:szCs w:val="22"/>
              </w:rPr>
              <w:t>6</w:t>
            </w:r>
            <w:r w:rsidRPr="001453CD">
              <w:rPr>
                <w:rFonts w:cs="Arial"/>
                <w:szCs w:val="22"/>
              </w:rPr>
              <w:t>/</w:t>
            </w:r>
            <w:r>
              <w:rPr>
                <w:rFonts w:cs="Arial"/>
                <w:szCs w:val="22"/>
              </w:rPr>
              <w:t>9</w:t>
            </w:r>
            <w:r w:rsidRPr="001453CD">
              <w:rPr>
                <w:rFonts w:cs="Arial"/>
                <w:szCs w:val="22"/>
              </w:rPr>
              <w:t>/2</w:t>
            </w:r>
          </w:p>
        </w:tc>
        <w:tc>
          <w:tcPr>
            <w:tcW w:w="5670" w:type="dxa"/>
            <w:tcBorders>
              <w:top w:val="single" w:sz="4" w:space="0" w:color="auto"/>
              <w:bottom w:val="single" w:sz="4" w:space="0" w:color="auto"/>
            </w:tcBorders>
            <w:vAlign w:val="center"/>
          </w:tcPr>
          <w:p w:rsidR="00794C35" w:rsidRPr="001453CD" w:rsidRDefault="00794C35" w:rsidP="00BE1E0D">
            <w:pPr>
              <w:rPr>
                <w:rFonts w:cs="Arial"/>
                <w:szCs w:val="22"/>
              </w:rPr>
            </w:pPr>
            <w:r w:rsidRPr="00BE17FA">
              <w:rPr>
                <w:rFonts w:cs="Arial"/>
                <w:szCs w:val="22"/>
              </w:rPr>
              <w:t>Task Working Group on Recommendation O-113</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1</w:t>
            </w:r>
          </w:p>
        </w:tc>
      </w:tr>
      <w:tr w:rsidR="00794C35" w:rsidRPr="001453CD" w:rsidTr="00BE1E0D">
        <w:trPr>
          <w:cantSplit/>
          <w:trHeight w:val="397"/>
        </w:trPr>
        <w:tc>
          <w:tcPr>
            <w:tcW w:w="1985"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sidRPr="001453CD">
              <w:rPr>
                <w:rFonts w:cs="Arial"/>
                <w:szCs w:val="22"/>
              </w:rPr>
              <w:t>ANM1</w:t>
            </w:r>
            <w:r>
              <w:rPr>
                <w:rFonts w:cs="Arial"/>
                <w:szCs w:val="22"/>
              </w:rPr>
              <w:t>6</w:t>
            </w:r>
            <w:r w:rsidRPr="001453CD">
              <w:rPr>
                <w:rFonts w:cs="Arial"/>
                <w:szCs w:val="22"/>
              </w:rPr>
              <w:t>/</w:t>
            </w:r>
            <w:r>
              <w:rPr>
                <w:rFonts w:cs="Arial"/>
                <w:szCs w:val="22"/>
              </w:rPr>
              <w:t>9</w:t>
            </w:r>
            <w:r w:rsidRPr="001453CD">
              <w:rPr>
                <w:rFonts w:cs="Arial"/>
                <w:szCs w:val="22"/>
              </w:rPr>
              <w:t>/</w:t>
            </w:r>
            <w:r>
              <w:rPr>
                <w:rFonts w:cs="Arial"/>
                <w:szCs w:val="22"/>
              </w:rPr>
              <w:t>3</w:t>
            </w:r>
          </w:p>
        </w:tc>
        <w:tc>
          <w:tcPr>
            <w:tcW w:w="5670" w:type="dxa"/>
            <w:tcBorders>
              <w:top w:val="single" w:sz="4" w:space="0" w:color="auto"/>
              <w:bottom w:val="single" w:sz="4" w:space="0" w:color="auto"/>
            </w:tcBorders>
            <w:vAlign w:val="center"/>
          </w:tcPr>
          <w:p w:rsidR="00794C35" w:rsidRPr="001453CD" w:rsidRDefault="00794C35" w:rsidP="00BE1E0D">
            <w:pPr>
              <w:rPr>
                <w:rFonts w:cs="Arial"/>
                <w:szCs w:val="22"/>
              </w:rPr>
            </w:pPr>
            <w:r w:rsidRPr="00AB79B1">
              <w:rPr>
                <w:rFonts w:cs="Arial"/>
                <w:szCs w:val="22"/>
              </w:rPr>
              <w:t>Use of AtoN in the D</w:t>
            </w:r>
            <w:r>
              <w:rPr>
                <w:rFonts w:cs="Arial"/>
                <w:szCs w:val="22"/>
              </w:rPr>
              <w:t xml:space="preserve">esign of Fairways and Waterways </w:t>
            </w:r>
            <w:r w:rsidR="00FD0DA3">
              <w:rPr>
                <w:rFonts w:cs="Arial"/>
                <w:szCs w:val="22"/>
              </w:rPr>
              <w:t>–</w:t>
            </w:r>
            <w:r>
              <w:rPr>
                <w:rFonts w:cs="Arial"/>
                <w:szCs w:val="22"/>
              </w:rPr>
              <w:t xml:space="preserve"> </w:t>
            </w:r>
            <w:r w:rsidRPr="00AB79B1">
              <w:rPr>
                <w:rFonts w:cs="Arial"/>
                <w:szCs w:val="22"/>
              </w:rPr>
              <w:t>review (ver2)</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1</w:t>
            </w:r>
          </w:p>
        </w:tc>
      </w:tr>
      <w:tr w:rsidR="00794C35" w:rsidRPr="001453CD" w:rsidTr="00BE1E0D">
        <w:trPr>
          <w:cantSplit/>
          <w:trHeight w:val="397"/>
        </w:trPr>
        <w:tc>
          <w:tcPr>
            <w:tcW w:w="1985"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sidRPr="001453CD">
              <w:rPr>
                <w:rFonts w:cs="Arial"/>
                <w:szCs w:val="22"/>
              </w:rPr>
              <w:t>ANM1</w:t>
            </w:r>
            <w:r>
              <w:rPr>
                <w:rFonts w:cs="Arial"/>
                <w:szCs w:val="22"/>
              </w:rPr>
              <w:t>6</w:t>
            </w:r>
            <w:r w:rsidRPr="001453CD">
              <w:rPr>
                <w:rFonts w:cs="Arial"/>
                <w:szCs w:val="22"/>
              </w:rPr>
              <w:t>/</w:t>
            </w:r>
            <w:r>
              <w:rPr>
                <w:rFonts w:cs="Arial"/>
                <w:szCs w:val="22"/>
              </w:rPr>
              <w:t>9</w:t>
            </w:r>
            <w:r w:rsidRPr="001453CD">
              <w:rPr>
                <w:rFonts w:cs="Arial"/>
                <w:szCs w:val="22"/>
              </w:rPr>
              <w:t>/</w:t>
            </w:r>
            <w:r>
              <w:rPr>
                <w:rFonts w:cs="Arial"/>
                <w:szCs w:val="22"/>
              </w:rPr>
              <w:t>4</w:t>
            </w:r>
          </w:p>
        </w:tc>
        <w:tc>
          <w:tcPr>
            <w:tcW w:w="5670" w:type="dxa"/>
            <w:tcBorders>
              <w:top w:val="single" w:sz="4" w:space="0" w:color="auto"/>
              <w:bottom w:val="single" w:sz="4" w:space="0" w:color="auto"/>
            </w:tcBorders>
            <w:vAlign w:val="center"/>
          </w:tcPr>
          <w:p w:rsidR="00794C35" w:rsidRPr="001453CD" w:rsidRDefault="00794C35" w:rsidP="00BE1E0D">
            <w:pPr>
              <w:rPr>
                <w:rFonts w:cs="Arial"/>
                <w:szCs w:val="22"/>
              </w:rPr>
            </w:pPr>
            <w:r>
              <w:rPr>
                <w:rFonts w:cs="Arial"/>
                <w:szCs w:val="22"/>
              </w:rPr>
              <w:t>Netherlands comments on revision of Guideline 1058</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2</w:t>
            </w:r>
          </w:p>
        </w:tc>
      </w:tr>
      <w:tr w:rsidR="00794C35" w:rsidRPr="001453CD" w:rsidTr="00BE1E0D">
        <w:trPr>
          <w:cantSplit/>
          <w:trHeight w:val="397"/>
        </w:trPr>
        <w:tc>
          <w:tcPr>
            <w:tcW w:w="1985"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sidRPr="001453CD">
              <w:rPr>
                <w:rFonts w:cs="Arial"/>
                <w:szCs w:val="22"/>
              </w:rPr>
              <w:t>ANM1</w:t>
            </w:r>
            <w:r>
              <w:rPr>
                <w:rFonts w:cs="Arial"/>
                <w:szCs w:val="22"/>
              </w:rPr>
              <w:t>6</w:t>
            </w:r>
            <w:r w:rsidRPr="001453CD">
              <w:rPr>
                <w:rFonts w:cs="Arial"/>
                <w:szCs w:val="22"/>
              </w:rPr>
              <w:t>/</w:t>
            </w:r>
            <w:r>
              <w:rPr>
                <w:rFonts w:cs="Arial"/>
                <w:szCs w:val="22"/>
              </w:rPr>
              <w:t>9</w:t>
            </w:r>
            <w:r w:rsidRPr="001453CD">
              <w:rPr>
                <w:rFonts w:cs="Arial"/>
                <w:szCs w:val="22"/>
              </w:rPr>
              <w:t>/</w:t>
            </w:r>
            <w:r>
              <w:rPr>
                <w:rFonts w:cs="Arial"/>
                <w:szCs w:val="22"/>
              </w:rPr>
              <w:t>5</w:t>
            </w:r>
          </w:p>
        </w:tc>
        <w:tc>
          <w:tcPr>
            <w:tcW w:w="5670" w:type="dxa"/>
            <w:tcBorders>
              <w:top w:val="single" w:sz="4" w:space="0" w:color="auto"/>
              <w:bottom w:val="single" w:sz="4" w:space="0" w:color="auto"/>
            </w:tcBorders>
            <w:vAlign w:val="center"/>
          </w:tcPr>
          <w:p w:rsidR="00794C35" w:rsidRPr="00B310BB" w:rsidRDefault="00794C35" w:rsidP="00BE1E0D">
            <w:pPr>
              <w:rPr>
                <w:rFonts w:cs="Arial"/>
                <w:szCs w:val="22"/>
              </w:rPr>
            </w:pPr>
            <w:r w:rsidRPr="00B310BB">
              <w:rPr>
                <w:rFonts w:cs="Arial"/>
                <w:bCs/>
                <w:szCs w:val="22"/>
                <w:lang w:eastAsia="en-GB"/>
              </w:rPr>
              <w:t>Proposal regarding type of AtoN code for AIS AtoN on Emergency Wreck Mark</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3</w:t>
            </w:r>
          </w:p>
        </w:tc>
      </w:tr>
      <w:tr w:rsidR="00794C35" w:rsidRPr="000D6BA4" w:rsidTr="00BE1E0D">
        <w:trPr>
          <w:cantSplit/>
          <w:trHeight w:val="397"/>
        </w:trPr>
        <w:tc>
          <w:tcPr>
            <w:tcW w:w="1985" w:type="dxa"/>
            <w:tcBorders>
              <w:top w:val="single" w:sz="4" w:space="0" w:color="auto"/>
              <w:bottom w:val="single" w:sz="4" w:space="0" w:color="auto"/>
            </w:tcBorders>
            <w:vAlign w:val="center"/>
          </w:tcPr>
          <w:p w:rsidR="00794C35" w:rsidRPr="004E3829" w:rsidRDefault="00794C35" w:rsidP="00BE1E0D">
            <w:pPr>
              <w:jc w:val="center"/>
              <w:rPr>
                <w:rFonts w:cs="Arial"/>
                <w:dstrike/>
                <w:szCs w:val="22"/>
                <w:highlight w:val="cyan"/>
              </w:rPr>
            </w:pPr>
            <w:r w:rsidRPr="004E3829">
              <w:rPr>
                <w:rFonts w:cs="Arial"/>
                <w:dstrike/>
                <w:szCs w:val="22"/>
                <w:highlight w:val="cyan"/>
              </w:rPr>
              <w:lastRenderedPageBreak/>
              <w:t>ANM16/9/6</w:t>
            </w:r>
          </w:p>
        </w:tc>
        <w:tc>
          <w:tcPr>
            <w:tcW w:w="5670" w:type="dxa"/>
            <w:tcBorders>
              <w:top w:val="single" w:sz="4" w:space="0" w:color="auto"/>
              <w:bottom w:val="single" w:sz="4" w:space="0" w:color="auto"/>
            </w:tcBorders>
            <w:vAlign w:val="center"/>
          </w:tcPr>
          <w:p w:rsidR="00794C35" w:rsidRPr="004E3829" w:rsidRDefault="00794C35" w:rsidP="00BE1E0D">
            <w:pPr>
              <w:rPr>
                <w:rFonts w:cs="Arial"/>
                <w:bCs/>
                <w:dstrike/>
                <w:szCs w:val="22"/>
                <w:highlight w:val="cyan"/>
                <w:lang w:eastAsia="en-GB"/>
              </w:rPr>
            </w:pPr>
            <w:r w:rsidRPr="004E3829">
              <w:rPr>
                <w:rFonts w:cs="Arial"/>
                <w:bCs/>
                <w:dstrike/>
                <w:szCs w:val="22"/>
                <w:highlight w:val="cyan"/>
                <w:lang w:eastAsia="en-GB"/>
              </w:rPr>
              <w:t>Amendment of IALA Rec. E-110 related to EWMB</w:t>
            </w:r>
          </w:p>
        </w:tc>
        <w:tc>
          <w:tcPr>
            <w:tcW w:w="1276" w:type="dxa"/>
            <w:tcBorders>
              <w:top w:val="single" w:sz="4" w:space="0" w:color="auto"/>
              <w:bottom w:val="single" w:sz="4" w:space="0" w:color="auto"/>
            </w:tcBorders>
            <w:vAlign w:val="center"/>
          </w:tcPr>
          <w:p w:rsidR="00794C35" w:rsidRPr="004E3829" w:rsidRDefault="00794C35" w:rsidP="00BE1E0D">
            <w:pPr>
              <w:jc w:val="center"/>
              <w:rPr>
                <w:rFonts w:cs="Arial"/>
                <w:dstrike/>
                <w:szCs w:val="22"/>
                <w:highlight w:val="cyan"/>
              </w:rPr>
            </w:pPr>
            <w:r w:rsidRPr="004E3829">
              <w:rPr>
                <w:rFonts w:cs="Arial"/>
                <w:dstrike/>
                <w:szCs w:val="22"/>
                <w:highlight w:val="cyan"/>
              </w:rPr>
              <w:t>2</w:t>
            </w:r>
          </w:p>
        </w:tc>
        <w:tc>
          <w:tcPr>
            <w:tcW w:w="1276" w:type="dxa"/>
            <w:tcBorders>
              <w:top w:val="single" w:sz="4" w:space="0" w:color="auto"/>
              <w:bottom w:val="single" w:sz="4" w:space="0" w:color="auto"/>
            </w:tcBorders>
            <w:vAlign w:val="center"/>
          </w:tcPr>
          <w:p w:rsidR="00794C35" w:rsidRPr="004E3829" w:rsidRDefault="00794C35" w:rsidP="00BE1E0D">
            <w:pPr>
              <w:jc w:val="center"/>
              <w:rPr>
                <w:rFonts w:cs="Arial"/>
                <w:dstrike/>
                <w:szCs w:val="22"/>
                <w:highlight w:val="cyan"/>
              </w:rPr>
            </w:pPr>
            <w:r w:rsidRPr="004E3829">
              <w:rPr>
                <w:rFonts w:cs="Arial"/>
                <w:dstrike/>
                <w:szCs w:val="22"/>
                <w:highlight w:val="cyan"/>
              </w:rPr>
              <w:t>Late</w:t>
            </w:r>
          </w:p>
        </w:tc>
      </w:tr>
      <w:tr w:rsidR="00794C35" w:rsidRPr="001453CD" w:rsidTr="00BE1E0D">
        <w:trPr>
          <w:cantSplit/>
          <w:trHeight w:val="397"/>
        </w:trPr>
        <w:tc>
          <w:tcPr>
            <w:tcW w:w="1985" w:type="dxa"/>
            <w:tcBorders>
              <w:top w:val="single" w:sz="4" w:space="0" w:color="auto"/>
              <w:bottom w:val="single" w:sz="4" w:space="0" w:color="auto"/>
            </w:tcBorders>
            <w:vAlign w:val="center"/>
          </w:tcPr>
          <w:p w:rsidR="00794C35" w:rsidRPr="000D6BA4" w:rsidRDefault="00794C35" w:rsidP="00BE1E0D">
            <w:pPr>
              <w:jc w:val="center"/>
              <w:rPr>
                <w:rFonts w:cs="Arial"/>
                <w:szCs w:val="22"/>
                <w:highlight w:val="cyan"/>
              </w:rPr>
            </w:pPr>
            <w:r w:rsidRPr="000D6BA4">
              <w:rPr>
                <w:rFonts w:cs="Arial"/>
                <w:szCs w:val="22"/>
                <w:highlight w:val="cyan"/>
              </w:rPr>
              <w:t>ANM16/9/7</w:t>
            </w:r>
          </w:p>
        </w:tc>
        <w:tc>
          <w:tcPr>
            <w:tcW w:w="5670" w:type="dxa"/>
            <w:tcBorders>
              <w:top w:val="single" w:sz="4" w:space="0" w:color="auto"/>
              <w:bottom w:val="single" w:sz="4" w:space="0" w:color="auto"/>
            </w:tcBorders>
            <w:vAlign w:val="center"/>
          </w:tcPr>
          <w:p w:rsidR="00794C35" w:rsidRPr="000D6BA4" w:rsidRDefault="00794C35" w:rsidP="00BE1E0D">
            <w:pPr>
              <w:rPr>
                <w:rFonts w:cs="Arial"/>
                <w:bCs/>
                <w:szCs w:val="22"/>
                <w:highlight w:val="cyan"/>
                <w:lang w:eastAsia="en-GB"/>
              </w:rPr>
            </w:pPr>
            <w:r w:rsidRPr="000D6BA4">
              <w:rPr>
                <w:rFonts w:cs="Arial"/>
                <w:bCs/>
                <w:szCs w:val="22"/>
                <w:highlight w:val="cyan"/>
                <w:lang w:eastAsia="en-GB"/>
              </w:rPr>
              <w:t xml:space="preserve">Proposal for marking and lighting of </w:t>
            </w:r>
            <w:proofErr w:type="spellStart"/>
            <w:r w:rsidRPr="000D6BA4">
              <w:rPr>
                <w:rFonts w:cs="Arial"/>
                <w:bCs/>
                <w:szCs w:val="22"/>
                <w:highlight w:val="cyan"/>
                <w:lang w:eastAsia="en-GB"/>
              </w:rPr>
              <w:t>windturbines</w:t>
            </w:r>
            <w:proofErr w:type="spellEnd"/>
            <w:r w:rsidRPr="000D6BA4">
              <w:rPr>
                <w:rFonts w:cs="Arial"/>
                <w:bCs/>
                <w:szCs w:val="22"/>
                <w:highlight w:val="cyan"/>
                <w:lang w:eastAsia="en-GB"/>
              </w:rPr>
              <w:t xml:space="preserve"> of more than 150m in height</w:t>
            </w:r>
          </w:p>
        </w:tc>
        <w:tc>
          <w:tcPr>
            <w:tcW w:w="1276" w:type="dxa"/>
            <w:tcBorders>
              <w:top w:val="single" w:sz="4" w:space="0" w:color="auto"/>
              <w:bottom w:val="single" w:sz="4" w:space="0" w:color="auto"/>
            </w:tcBorders>
            <w:vAlign w:val="center"/>
          </w:tcPr>
          <w:p w:rsidR="00794C35" w:rsidRPr="000D6BA4" w:rsidRDefault="00794C35" w:rsidP="00BE1E0D">
            <w:pPr>
              <w:jc w:val="center"/>
              <w:rPr>
                <w:rFonts w:cs="Arial"/>
                <w:szCs w:val="22"/>
                <w:highlight w:val="cyan"/>
              </w:rPr>
            </w:pPr>
            <w:r>
              <w:rPr>
                <w:rFonts w:cs="Arial"/>
                <w:szCs w:val="22"/>
                <w:highlight w:val="cyan"/>
              </w:rPr>
              <w:t>1</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sidRPr="000D6BA4">
              <w:rPr>
                <w:rFonts w:cs="Arial"/>
                <w:szCs w:val="22"/>
                <w:highlight w:val="cyan"/>
              </w:rPr>
              <w:t>Late</w:t>
            </w:r>
          </w:p>
        </w:tc>
      </w:tr>
      <w:tr w:rsidR="00794C35" w:rsidRPr="001453CD" w:rsidTr="00BE1E0D">
        <w:trPr>
          <w:cantSplit/>
          <w:trHeight w:val="397"/>
        </w:trPr>
        <w:tc>
          <w:tcPr>
            <w:tcW w:w="1985" w:type="dxa"/>
            <w:tcBorders>
              <w:top w:val="single" w:sz="4" w:space="0" w:color="auto"/>
              <w:bottom w:val="single" w:sz="4" w:space="0" w:color="auto"/>
            </w:tcBorders>
            <w:vAlign w:val="center"/>
          </w:tcPr>
          <w:p w:rsidR="00794C35" w:rsidRPr="000D6BA4" w:rsidRDefault="00794C35" w:rsidP="00BE1E0D">
            <w:pPr>
              <w:jc w:val="center"/>
              <w:rPr>
                <w:rFonts w:cs="Arial"/>
                <w:szCs w:val="22"/>
                <w:highlight w:val="cyan"/>
              </w:rPr>
            </w:pPr>
            <w:r>
              <w:rPr>
                <w:rFonts w:cs="Arial"/>
                <w:szCs w:val="22"/>
                <w:highlight w:val="cyan"/>
              </w:rPr>
              <w:t>ANM16/9/8</w:t>
            </w:r>
          </w:p>
        </w:tc>
        <w:tc>
          <w:tcPr>
            <w:tcW w:w="5670" w:type="dxa"/>
            <w:tcBorders>
              <w:top w:val="single" w:sz="4" w:space="0" w:color="auto"/>
              <w:bottom w:val="single" w:sz="4" w:space="0" w:color="auto"/>
            </w:tcBorders>
            <w:vAlign w:val="center"/>
          </w:tcPr>
          <w:p w:rsidR="00794C35" w:rsidRPr="000D6BA4" w:rsidRDefault="00794C35" w:rsidP="00BE1E0D">
            <w:pPr>
              <w:rPr>
                <w:rFonts w:cs="Arial"/>
                <w:bCs/>
                <w:szCs w:val="22"/>
                <w:highlight w:val="cyan"/>
                <w:lang w:eastAsia="en-GB"/>
              </w:rPr>
            </w:pPr>
            <w:r w:rsidRPr="00940A3C">
              <w:rPr>
                <w:rFonts w:cs="Arial"/>
                <w:bCs/>
                <w:szCs w:val="22"/>
                <w:highlight w:val="cyan"/>
                <w:lang w:eastAsia="en-GB"/>
              </w:rPr>
              <w:t>Ambiguous Daymarks and Objects Conflicting with AtoN Daymarks</w:t>
            </w:r>
          </w:p>
        </w:tc>
        <w:tc>
          <w:tcPr>
            <w:tcW w:w="1276" w:type="dxa"/>
            <w:tcBorders>
              <w:top w:val="single" w:sz="4" w:space="0" w:color="auto"/>
              <w:bottom w:val="single" w:sz="4" w:space="0" w:color="auto"/>
            </w:tcBorders>
            <w:vAlign w:val="center"/>
          </w:tcPr>
          <w:p w:rsidR="00794C35" w:rsidRPr="000D6BA4" w:rsidRDefault="00794C35" w:rsidP="00BE1E0D">
            <w:pPr>
              <w:jc w:val="center"/>
              <w:rPr>
                <w:rFonts w:cs="Arial"/>
                <w:szCs w:val="22"/>
                <w:highlight w:val="cyan"/>
              </w:rPr>
            </w:pPr>
            <w:r w:rsidRPr="000D6BA4">
              <w:rPr>
                <w:rFonts w:cs="Arial"/>
                <w:szCs w:val="22"/>
                <w:highlight w:val="cyan"/>
              </w:rPr>
              <w:t>2</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sidRPr="000D6BA4">
              <w:rPr>
                <w:rFonts w:cs="Arial"/>
                <w:szCs w:val="22"/>
                <w:highlight w:val="cyan"/>
              </w:rPr>
              <w:t>Late</w:t>
            </w:r>
          </w:p>
        </w:tc>
      </w:tr>
      <w:tr w:rsidR="00794C35" w:rsidRPr="001453CD"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highlight w:val="cyan"/>
              </w:rPr>
            </w:pPr>
            <w:r>
              <w:rPr>
                <w:rFonts w:cs="Arial"/>
                <w:szCs w:val="22"/>
                <w:highlight w:val="cyan"/>
              </w:rPr>
              <w:t>ANM16/9/9</w:t>
            </w:r>
          </w:p>
        </w:tc>
        <w:tc>
          <w:tcPr>
            <w:tcW w:w="5670" w:type="dxa"/>
            <w:tcBorders>
              <w:top w:val="single" w:sz="4" w:space="0" w:color="auto"/>
              <w:bottom w:val="single" w:sz="4" w:space="0" w:color="auto"/>
            </w:tcBorders>
            <w:vAlign w:val="center"/>
          </w:tcPr>
          <w:p w:rsidR="00794C35" w:rsidRPr="00BB3C47" w:rsidRDefault="00794C35" w:rsidP="00BE1E0D">
            <w:pPr>
              <w:rPr>
                <w:rFonts w:cs="Arial"/>
                <w:bCs/>
                <w:szCs w:val="22"/>
                <w:highlight w:val="cyan"/>
                <w:lang w:eastAsia="en-GB"/>
              </w:rPr>
            </w:pPr>
            <w:r w:rsidRPr="00BB3C47">
              <w:rPr>
                <w:rFonts w:cs="Arial"/>
                <w:bCs/>
                <w:szCs w:val="22"/>
                <w:highlight w:val="cyan"/>
                <w:lang w:eastAsia="en-GB"/>
              </w:rPr>
              <w:t>Liaison Note from EEP on Availability of synchronised and sequenced buoy lighting systems</w:t>
            </w:r>
          </w:p>
        </w:tc>
        <w:tc>
          <w:tcPr>
            <w:tcW w:w="1276" w:type="dxa"/>
            <w:tcBorders>
              <w:top w:val="single" w:sz="4" w:space="0" w:color="auto"/>
              <w:bottom w:val="single" w:sz="4" w:space="0" w:color="auto"/>
            </w:tcBorders>
            <w:vAlign w:val="center"/>
          </w:tcPr>
          <w:p w:rsidR="00794C35" w:rsidRPr="000D6BA4" w:rsidRDefault="00794C35" w:rsidP="00BE1E0D">
            <w:pPr>
              <w:jc w:val="center"/>
              <w:rPr>
                <w:rFonts w:cs="Arial"/>
                <w:szCs w:val="22"/>
                <w:highlight w:val="cyan"/>
              </w:rPr>
            </w:pPr>
            <w:r w:rsidRPr="000D6BA4">
              <w:rPr>
                <w:rFonts w:cs="Arial"/>
                <w:szCs w:val="22"/>
                <w:highlight w:val="cyan"/>
              </w:rPr>
              <w:t>2</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sidRPr="000D6BA4">
              <w:rPr>
                <w:rFonts w:cs="Arial"/>
                <w:szCs w:val="22"/>
                <w:highlight w:val="cyan"/>
              </w:rPr>
              <w:t>Late</w:t>
            </w:r>
          </w:p>
        </w:tc>
      </w:tr>
      <w:tr w:rsidR="00794C35" w:rsidRPr="001453CD"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highlight w:val="cyan"/>
              </w:rPr>
            </w:pPr>
            <w:r>
              <w:rPr>
                <w:rFonts w:cs="Arial"/>
                <w:szCs w:val="22"/>
                <w:highlight w:val="cyan"/>
              </w:rPr>
              <w:t>ANM16/9/10 rev1</w:t>
            </w:r>
          </w:p>
        </w:tc>
        <w:tc>
          <w:tcPr>
            <w:tcW w:w="5670" w:type="dxa"/>
            <w:tcBorders>
              <w:top w:val="single" w:sz="4" w:space="0" w:color="auto"/>
              <w:bottom w:val="single" w:sz="4" w:space="0" w:color="auto"/>
            </w:tcBorders>
            <w:vAlign w:val="center"/>
          </w:tcPr>
          <w:p w:rsidR="00794C35" w:rsidRPr="00BB3C47" w:rsidRDefault="00794C35" w:rsidP="00BE1E0D">
            <w:pPr>
              <w:rPr>
                <w:rFonts w:cs="Arial"/>
                <w:bCs/>
                <w:szCs w:val="22"/>
                <w:highlight w:val="cyan"/>
                <w:lang w:eastAsia="en-GB"/>
              </w:rPr>
            </w:pPr>
            <w:r w:rsidRPr="00BB3C47">
              <w:rPr>
                <w:rFonts w:cs="Arial"/>
                <w:bCs/>
                <w:szCs w:val="22"/>
                <w:highlight w:val="cyan"/>
                <w:lang w:eastAsia="en-GB"/>
              </w:rPr>
              <w:t>Liais</w:t>
            </w:r>
            <w:r>
              <w:rPr>
                <w:rFonts w:cs="Arial"/>
                <w:bCs/>
                <w:szCs w:val="22"/>
                <w:highlight w:val="cyan"/>
                <w:lang w:eastAsia="en-GB"/>
              </w:rPr>
              <w:t xml:space="preserve">on note from EEP on Simulation </w:t>
            </w:r>
            <w:r w:rsidRPr="00BB3C47">
              <w:rPr>
                <w:rFonts w:cs="Arial"/>
                <w:bCs/>
                <w:szCs w:val="22"/>
                <w:highlight w:val="cyan"/>
                <w:lang w:eastAsia="en-GB"/>
              </w:rPr>
              <w:t>in the Design of AtoN</w:t>
            </w:r>
          </w:p>
        </w:tc>
        <w:tc>
          <w:tcPr>
            <w:tcW w:w="1276" w:type="dxa"/>
            <w:tcBorders>
              <w:top w:val="single" w:sz="4" w:space="0" w:color="auto"/>
              <w:bottom w:val="single" w:sz="4" w:space="0" w:color="auto"/>
            </w:tcBorders>
            <w:vAlign w:val="center"/>
          </w:tcPr>
          <w:p w:rsidR="00794C35" w:rsidRPr="000D6BA4" w:rsidRDefault="00794C35" w:rsidP="00BE1E0D">
            <w:pPr>
              <w:jc w:val="center"/>
              <w:rPr>
                <w:rFonts w:cs="Arial"/>
                <w:szCs w:val="22"/>
                <w:highlight w:val="cyan"/>
              </w:rPr>
            </w:pPr>
            <w:r w:rsidRPr="000D6BA4">
              <w:rPr>
                <w:rFonts w:cs="Arial"/>
                <w:szCs w:val="22"/>
                <w:highlight w:val="cyan"/>
              </w:rPr>
              <w:t>2</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sidRPr="000D6BA4">
              <w:rPr>
                <w:rFonts w:cs="Arial"/>
                <w:szCs w:val="22"/>
                <w:highlight w:val="cyan"/>
              </w:rPr>
              <w:t>Late</w:t>
            </w:r>
          </w:p>
        </w:tc>
      </w:tr>
    </w:tbl>
    <w:p w:rsidR="00794C35" w:rsidRPr="00940A3C" w:rsidRDefault="00794C35" w:rsidP="00794C35">
      <w:pPr>
        <w:pStyle w:val="AgendaItem1"/>
        <w:rPr>
          <w:highlight w:val="green"/>
        </w:rPr>
      </w:pPr>
      <w:r w:rsidRPr="00AC72C3">
        <w:rPr>
          <w:highlight w:val="green"/>
        </w:rPr>
        <w:t>Develop a Recommendation for Marine Spatial Planning with emphasis on Navigational safety  (Task 15</w:t>
      </w:r>
      <w:r>
        <w:rPr>
          <w:highlight w:val="green"/>
        </w:rPr>
        <w:t>*</w:t>
      </w:r>
      <w:r w:rsidRPr="00940A3C">
        <w:rPr>
          <w:highlight w:val="green"/>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94C35" w:rsidRPr="001453CD" w:rsidTr="00BE1E0D">
        <w:trPr>
          <w:cantSplit/>
          <w:trHeight w:val="670"/>
        </w:trPr>
        <w:tc>
          <w:tcPr>
            <w:tcW w:w="1985"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Number</w:t>
            </w:r>
          </w:p>
        </w:tc>
        <w:tc>
          <w:tcPr>
            <w:tcW w:w="5670"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Title / Author (if required)</w:t>
            </w:r>
          </w:p>
        </w:tc>
        <w:tc>
          <w:tcPr>
            <w:tcW w:w="1276"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WG</w:t>
            </w:r>
          </w:p>
        </w:tc>
        <w:tc>
          <w:tcPr>
            <w:tcW w:w="1276"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Posting</w:t>
            </w:r>
          </w:p>
        </w:tc>
      </w:tr>
      <w:tr w:rsidR="00794C35" w:rsidRPr="001453CD" w:rsidTr="00BE1E0D">
        <w:trPr>
          <w:cantSplit/>
          <w:trHeight w:val="397"/>
        </w:trPr>
        <w:tc>
          <w:tcPr>
            <w:tcW w:w="1985"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r w:rsidRPr="001453CD">
              <w:rPr>
                <w:rFonts w:cs="Arial"/>
                <w:szCs w:val="22"/>
              </w:rPr>
              <w:t>ANM</w:t>
            </w:r>
            <w:r>
              <w:rPr>
                <w:rFonts w:cs="Arial"/>
                <w:szCs w:val="22"/>
              </w:rPr>
              <w:t>16</w:t>
            </w:r>
            <w:r w:rsidRPr="001453CD">
              <w:rPr>
                <w:rFonts w:cs="Arial"/>
                <w:szCs w:val="22"/>
              </w:rPr>
              <w:t>/</w:t>
            </w:r>
            <w:r>
              <w:rPr>
                <w:rFonts w:cs="Arial"/>
                <w:szCs w:val="22"/>
              </w:rPr>
              <w:t>10</w:t>
            </w:r>
            <w:r w:rsidRPr="001453CD">
              <w:rPr>
                <w:rFonts w:cs="Arial"/>
                <w:szCs w:val="22"/>
              </w:rPr>
              <w:t>/1</w:t>
            </w:r>
          </w:p>
        </w:tc>
        <w:tc>
          <w:tcPr>
            <w:tcW w:w="5670" w:type="dxa"/>
            <w:tcBorders>
              <w:top w:val="thickThinSmallGap" w:sz="24" w:space="0" w:color="auto"/>
              <w:bottom w:val="single" w:sz="4" w:space="0" w:color="auto"/>
            </w:tcBorders>
            <w:vAlign w:val="center"/>
          </w:tcPr>
          <w:p w:rsidR="00794C35" w:rsidRPr="001453CD" w:rsidRDefault="00794C35" w:rsidP="00BE1E0D">
            <w:pPr>
              <w:rPr>
                <w:rFonts w:cs="Arial"/>
                <w:szCs w:val="22"/>
              </w:rPr>
            </w:pPr>
          </w:p>
        </w:tc>
        <w:tc>
          <w:tcPr>
            <w:tcW w:w="1276"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p>
        </w:tc>
        <w:tc>
          <w:tcPr>
            <w:tcW w:w="1276"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p>
        </w:tc>
      </w:tr>
    </w:tbl>
    <w:p w:rsidR="00794C35" w:rsidRPr="001453CD" w:rsidRDefault="00794C35" w:rsidP="00794C35">
      <w:pPr>
        <w:pStyle w:val="AgendaItem1"/>
      </w:pPr>
      <w:r>
        <w:t>Future Work Programme</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94C35" w:rsidRPr="001453CD" w:rsidTr="00BE1E0D">
        <w:trPr>
          <w:cantSplit/>
          <w:trHeight w:val="670"/>
        </w:trPr>
        <w:tc>
          <w:tcPr>
            <w:tcW w:w="1985"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Number</w:t>
            </w:r>
          </w:p>
        </w:tc>
        <w:tc>
          <w:tcPr>
            <w:tcW w:w="5670"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Title / Author (if required)</w:t>
            </w:r>
          </w:p>
        </w:tc>
        <w:tc>
          <w:tcPr>
            <w:tcW w:w="1276"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WG</w:t>
            </w:r>
          </w:p>
        </w:tc>
        <w:tc>
          <w:tcPr>
            <w:tcW w:w="1276" w:type="dxa"/>
            <w:tcBorders>
              <w:bottom w:val="thickThinSmallGap" w:sz="24" w:space="0" w:color="auto"/>
            </w:tcBorders>
            <w:vAlign w:val="center"/>
          </w:tcPr>
          <w:p w:rsidR="00794C35" w:rsidRPr="001453CD" w:rsidRDefault="00794C35" w:rsidP="00BE1E0D">
            <w:pPr>
              <w:jc w:val="center"/>
              <w:rPr>
                <w:rFonts w:cs="Arial"/>
                <w:szCs w:val="22"/>
              </w:rPr>
            </w:pPr>
            <w:r w:rsidRPr="001453CD">
              <w:rPr>
                <w:rFonts w:cs="Arial"/>
                <w:szCs w:val="22"/>
              </w:rPr>
              <w:t>Posting</w:t>
            </w:r>
          </w:p>
        </w:tc>
      </w:tr>
      <w:tr w:rsidR="00794C35" w:rsidRPr="001453CD" w:rsidTr="00BE1E0D">
        <w:trPr>
          <w:cantSplit/>
          <w:trHeight w:val="397"/>
        </w:trPr>
        <w:tc>
          <w:tcPr>
            <w:tcW w:w="1985"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r w:rsidRPr="001453CD">
              <w:rPr>
                <w:rFonts w:cs="Arial"/>
                <w:szCs w:val="22"/>
              </w:rPr>
              <w:t>ANM</w:t>
            </w:r>
            <w:r>
              <w:rPr>
                <w:rFonts w:cs="Arial"/>
                <w:szCs w:val="22"/>
              </w:rPr>
              <w:t>16</w:t>
            </w:r>
            <w:r w:rsidRPr="001453CD">
              <w:rPr>
                <w:rFonts w:cs="Arial"/>
                <w:szCs w:val="22"/>
              </w:rPr>
              <w:t>/</w:t>
            </w:r>
            <w:r>
              <w:rPr>
                <w:rFonts w:cs="Arial"/>
                <w:szCs w:val="22"/>
              </w:rPr>
              <w:t>11</w:t>
            </w:r>
            <w:r w:rsidRPr="001453CD">
              <w:rPr>
                <w:rFonts w:cs="Arial"/>
                <w:szCs w:val="22"/>
              </w:rPr>
              <w:t>/1</w:t>
            </w:r>
          </w:p>
        </w:tc>
        <w:tc>
          <w:tcPr>
            <w:tcW w:w="5670" w:type="dxa"/>
            <w:tcBorders>
              <w:top w:val="thickThinSmallGap" w:sz="24" w:space="0" w:color="auto"/>
              <w:bottom w:val="single" w:sz="4" w:space="0" w:color="auto"/>
            </w:tcBorders>
            <w:vAlign w:val="center"/>
          </w:tcPr>
          <w:p w:rsidR="00794C35" w:rsidRPr="001453CD" w:rsidRDefault="00794C35" w:rsidP="00BE1E0D">
            <w:pPr>
              <w:rPr>
                <w:rFonts w:cs="Arial"/>
                <w:szCs w:val="22"/>
              </w:rPr>
            </w:pPr>
          </w:p>
        </w:tc>
        <w:tc>
          <w:tcPr>
            <w:tcW w:w="1276"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p>
        </w:tc>
        <w:tc>
          <w:tcPr>
            <w:tcW w:w="1276" w:type="dxa"/>
            <w:tcBorders>
              <w:top w:val="thickThinSmallGap" w:sz="24" w:space="0" w:color="auto"/>
              <w:bottom w:val="single" w:sz="4" w:space="0" w:color="auto"/>
            </w:tcBorders>
            <w:vAlign w:val="center"/>
          </w:tcPr>
          <w:p w:rsidR="00794C35" w:rsidRPr="001453CD" w:rsidRDefault="00794C35" w:rsidP="00BE1E0D">
            <w:pPr>
              <w:jc w:val="center"/>
              <w:rPr>
                <w:rFonts w:cs="Arial"/>
                <w:szCs w:val="22"/>
              </w:rPr>
            </w:pPr>
          </w:p>
        </w:tc>
      </w:tr>
    </w:tbl>
    <w:p w:rsidR="00794C35" w:rsidRPr="00F96091" w:rsidRDefault="00794C35" w:rsidP="00794C35">
      <w:pPr>
        <w:pStyle w:val="AgendaItem1"/>
        <w:rPr>
          <w:rFonts w:cs="Arial"/>
          <w:sz w:val="22"/>
        </w:rPr>
      </w:pPr>
      <w:r w:rsidRPr="0002148E">
        <w:t>Review of output and working papers</w:t>
      </w:r>
    </w:p>
    <w:p w:rsidR="00794C35" w:rsidRDefault="00794C35" w:rsidP="00794C35">
      <w:pPr>
        <w:pStyle w:val="AgendaItem1"/>
      </w:pPr>
      <w:r>
        <w:t>Any Other Business</w:t>
      </w:r>
    </w:p>
    <w:p w:rsidR="00794C35" w:rsidRPr="00794C35" w:rsidRDefault="00794C35" w:rsidP="00794C35">
      <w:pPr>
        <w:pStyle w:val="AgendaItem2"/>
      </w:pPr>
      <w:r w:rsidRPr="00794C35">
        <w:t>Terms of Reference</w:t>
      </w:r>
    </w:p>
    <w:p w:rsidR="00794C35" w:rsidRPr="00794C35" w:rsidRDefault="00794C35" w:rsidP="00794C35">
      <w:pPr>
        <w:pStyle w:val="AgendaItem2"/>
      </w:pPr>
      <w:r w:rsidRPr="00794C35">
        <w:t>Workshop &amp; seminar programme (2010 – 2014)</w:t>
      </w:r>
    </w:p>
    <w:p w:rsidR="00794C35" w:rsidRPr="00794C35" w:rsidRDefault="00794C35" w:rsidP="00794C35">
      <w:pPr>
        <w:pStyle w:val="AgendaItem2"/>
      </w:pPr>
      <w:r w:rsidRPr="00794C35">
        <w:rPr>
          <w:rFonts w:eastAsia="Calibri"/>
        </w:rPr>
        <w:t>Use of AtoN in the Design of Fairways and Waterways</w:t>
      </w:r>
    </w:p>
    <w:p w:rsidR="00794C35" w:rsidRPr="00794C35" w:rsidRDefault="00794C35" w:rsidP="00794C35">
      <w:pPr>
        <w:pStyle w:val="AgendaItem2"/>
      </w:pPr>
      <w:r w:rsidRPr="00794C35">
        <w:t>Data Structures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94C35" w:rsidRPr="00F96091" w:rsidTr="00BE1E0D">
        <w:trPr>
          <w:cantSplit/>
          <w:trHeight w:val="670"/>
        </w:trPr>
        <w:tc>
          <w:tcPr>
            <w:tcW w:w="1985"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sidRPr="00F96091">
              <w:rPr>
                <w:rFonts w:cs="Arial"/>
                <w:szCs w:val="22"/>
              </w:rPr>
              <w:t>WG</w:t>
            </w:r>
          </w:p>
        </w:tc>
        <w:tc>
          <w:tcPr>
            <w:tcW w:w="1276" w:type="dxa"/>
            <w:tcBorders>
              <w:bottom w:val="thickThinSmallGap" w:sz="24" w:space="0" w:color="auto"/>
            </w:tcBorders>
            <w:vAlign w:val="center"/>
          </w:tcPr>
          <w:p w:rsidR="00794C35" w:rsidRPr="00F96091" w:rsidRDefault="00794C35" w:rsidP="00BE1E0D">
            <w:pPr>
              <w:jc w:val="center"/>
              <w:rPr>
                <w:rFonts w:cs="Arial"/>
                <w:szCs w:val="22"/>
              </w:rPr>
            </w:pPr>
            <w:r>
              <w:rPr>
                <w:rFonts w:cs="Arial"/>
                <w:szCs w:val="22"/>
              </w:rPr>
              <w:t>Posting</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ANM16/13/1</w:t>
            </w:r>
          </w:p>
        </w:tc>
        <w:tc>
          <w:tcPr>
            <w:tcW w:w="5670" w:type="dxa"/>
            <w:tcBorders>
              <w:top w:val="single" w:sz="4" w:space="0" w:color="auto"/>
              <w:bottom w:val="single" w:sz="4" w:space="0" w:color="auto"/>
            </w:tcBorders>
            <w:vAlign w:val="center"/>
          </w:tcPr>
          <w:p w:rsidR="00794C35" w:rsidRPr="00491CB4" w:rsidRDefault="00794C35" w:rsidP="00BE1E0D">
            <w:pPr>
              <w:rPr>
                <w:rFonts w:cs="Arial"/>
                <w:szCs w:val="22"/>
              </w:rPr>
            </w:pPr>
            <w:r>
              <w:rPr>
                <w:rFonts w:cs="Arial"/>
                <w:szCs w:val="22"/>
              </w:rPr>
              <w:t>WG ToR</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All WG Chairs</w:t>
            </w:r>
          </w:p>
        </w:tc>
        <w:tc>
          <w:tcPr>
            <w:tcW w:w="1276"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1</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ANM16/13/2</w:t>
            </w:r>
          </w:p>
        </w:tc>
        <w:tc>
          <w:tcPr>
            <w:tcW w:w="5670" w:type="dxa"/>
            <w:tcBorders>
              <w:top w:val="single" w:sz="4" w:space="0" w:color="auto"/>
              <w:bottom w:val="single" w:sz="4" w:space="0" w:color="auto"/>
            </w:tcBorders>
            <w:vAlign w:val="center"/>
          </w:tcPr>
          <w:p w:rsidR="00794C35" w:rsidRPr="0002342B" w:rsidRDefault="00794C35" w:rsidP="00BE1E0D">
            <w:pPr>
              <w:rPr>
                <w:rFonts w:cs="Arial"/>
                <w:szCs w:val="22"/>
              </w:rPr>
            </w:pPr>
            <w:r w:rsidRPr="00AB79B1">
              <w:rPr>
                <w:rFonts w:cs="Arial"/>
                <w:szCs w:val="22"/>
              </w:rPr>
              <w:t>Proposed Workshops &amp; Seminars 2010-2014</w:t>
            </w:r>
            <w:r>
              <w:rPr>
                <w:rFonts w:cs="Arial"/>
                <w:szCs w:val="22"/>
              </w:rPr>
              <w:t>,</w:t>
            </w:r>
            <w:r w:rsidRPr="00AB79B1">
              <w:rPr>
                <w:rFonts w:cs="Arial"/>
                <w:szCs w:val="22"/>
              </w:rPr>
              <w:t xml:space="preserve"> ANM15 comments</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All</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1</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ANM16/13/3</w:t>
            </w:r>
          </w:p>
        </w:tc>
        <w:tc>
          <w:tcPr>
            <w:tcW w:w="5670" w:type="dxa"/>
            <w:tcBorders>
              <w:top w:val="single" w:sz="4" w:space="0" w:color="auto"/>
              <w:bottom w:val="single" w:sz="4" w:space="0" w:color="auto"/>
            </w:tcBorders>
            <w:vAlign w:val="center"/>
          </w:tcPr>
          <w:p w:rsidR="00794C35" w:rsidRPr="00627E7F" w:rsidRDefault="00794C35" w:rsidP="00BE1E0D">
            <w:pPr>
              <w:rPr>
                <w:rFonts w:cs="Arial"/>
                <w:szCs w:val="22"/>
              </w:rPr>
            </w:pPr>
            <w:r w:rsidRPr="00627E7F">
              <w:rPr>
                <w:rFonts w:cs="Arial"/>
              </w:rPr>
              <w:t xml:space="preserve">Note from e-NAV Vice Chair </w:t>
            </w:r>
            <w:r>
              <w:rPr>
                <w:rFonts w:cs="Arial"/>
              </w:rPr>
              <w:t xml:space="preserve">to all Committees </w:t>
            </w:r>
            <w:r w:rsidRPr="00627E7F">
              <w:rPr>
                <w:rFonts w:cs="Arial"/>
              </w:rPr>
              <w:t>about Data Structures</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PD/MS</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2</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ANM16/13/3A</w:t>
            </w:r>
          </w:p>
        </w:tc>
        <w:tc>
          <w:tcPr>
            <w:tcW w:w="5670" w:type="dxa"/>
            <w:tcBorders>
              <w:top w:val="single" w:sz="4" w:space="0" w:color="auto"/>
              <w:bottom w:val="single" w:sz="4" w:space="0" w:color="auto"/>
            </w:tcBorders>
            <w:vAlign w:val="center"/>
          </w:tcPr>
          <w:p w:rsidR="00794C35" w:rsidRPr="000E7FC8" w:rsidRDefault="00794C35" w:rsidP="00BE1E0D">
            <w:pPr>
              <w:rPr>
                <w:rFonts w:cs="Arial"/>
                <w:szCs w:val="22"/>
              </w:rPr>
            </w:pPr>
            <w:r w:rsidRPr="00627E7F">
              <w:rPr>
                <w:rFonts w:cs="Arial"/>
                <w:szCs w:val="22"/>
              </w:rPr>
              <w:t>IHO</w:t>
            </w:r>
            <w:r>
              <w:rPr>
                <w:rFonts w:cs="Arial"/>
                <w:szCs w:val="22"/>
              </w:rPr>
              <w:t xml:space="preserve"> </w:t>
            </w:r>
            <w:r w:rsidRPr="00627E7F">
              <w:rPr>
                <w:rFonts w:cs="Arial"/>
                <w:szCs w:val="22"/>
              </w:rPr>
              <w:t>GI</w:t>
            </w:r>
            <w:r>
              <w:rPr>
                <w:rFonts w:cs="Arial"/>
                <w:szCs w:val="22"/>
              </w:rPr>
              <w:t xml:space="preserve"> </w:t>
            </w:r>
            <w:r w:rsidRPr="00627E7F">
              <w:rPr>
                <w:rFonts w:cs="Arial"/>
                <w:szCs w:val="22"/>
              </w:rPr>
              <w:t>Registry</w:t>
            </w:r>
            <w:r>
              <w:rPr>
                <w:rFonts w:cs="Arial"/>
                <w:szCs w:val="22"/>
              </w:rPr>
              <w:t xml:space="preserve"> </w:t>
            </w:r>
            <w:r w:rsidRPr="00627E7F">
              <w:rPr>
                <w:rFonts w:cs="Arial"/>
                <w:szCs w:val="22"/>
              </w:rPr>
              <w:t>+</w:t>
            </w:r>
            <w:r>
              <w:rPr>
                <w:rFonts w:cs="Arial"/>
                <w:szCs w:val="22"/>
              </w:rPr>
              <w:t xml:space="preserve"> </w:t>
            </w:r>
            <w:r w:rsidRPr="00627E7F">
              <w:rPr>
                <w:rFonts w:cs="Arial"/>
                <w:szCs w:val="22"/>
              </w:rPr>
              <w:t>IALA</w:t>
            </w:r>
            <w:r>
              <w:rPr>
                <w:rFonts w:cs="Arial"/>
                <w:szCs w:val="22"/>
              </w:rPr>
              <w:t xml:space="preserve"> </w:t>
            </w:r>
            <w:r w:rsidRPr="00627E7F">
              <w:rPr>
                <w:rFonts w:cs="Arial"/>
                <w:szCs w:val="22"/>
              </w:rPr>
              <w:t>Domain</w:t>
            </w:r>
            <w:r>
              <w:rPr>
                <w:rFonts w:cs="Arial"/>
                <w:szCs w:val="22"/>
              </w:rPr>
              <w:t xml:space="preserve"> </w:t>
            </w:r>
            <w:r w:rsidRPr="00627E7F">
              <w:rPr>
                <w:rFonts w:cs="Arial"/>
                <w:szCs w:val="22"/>
              </w:rPr>
              <w:t>+</w:t>
            </w:r>
            <w:r>
              <w:rPr>
                <w:rFonts w:cs="Arial"/>
                <w:szCs w:val="22"/>
              </w:rPr>
              <w:t xml:space="preserve"> </w:t>
            </w:r>
            <w:r w:rsidRPr="00627E7F">
              <w:rPr>
                <w:rFonts w:cs="Arial"/>
                <w:szCs w:val="22"/>
              </w:rPr>
              <w:t>IMO</w:t>
            </w:r>
            <w:r>
              <w:rPr>
                <w:rFonts w:cs="Arial"/>
                <w:szCs w:val="22"/>
              </w:rPr>
              <w:t xml:space="preserve"> </w:t>
            </w:r>
            <w:r w:rsidRPr="00627E7F">
              <w:rPr>
                <w:rFonts w:cs="Arial"/>
                <w:szCs w:val="22"/>
              </w:rPr>
              <w:t>Flipchart</w:t>
            </w:r>
            <w:r>
              <w:rPr>
                <w:rFonts w:cs="Arial"/>
                <w:szCs w:val="22"/>
              </w:rPr>
              <w:t xml:space="preserve"> d</w:t>
            </w:r>
            <w:r w:rsidRPr="00627E7F">
              <w:rPr>
                <w:rFonts w:cs="Arial"/>
                <w:szCs w:val="22"/>
              </w:rPr>
              <w:t>rawing</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PD/MS</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2</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ANM16/13/4</w:t>
            </w:r>
          </w:p>
        </w:tc>
        <w:tc>
          <w:tcPr>
            <w:tcW w:w="5670" w:type="dxa"/>
            <w:tcBorders>
              <w:top w:val="single" w:sz="4" w:space="0" w:color="auto"/>
              <w:bottom w:val="single" w:sz="4" w:space="0" w:color="auto"/>
            </w:tcBorders>
            <w:vAlign w:val="center"/>
          </w:tcPr>
          <w:p w:rsidR="00794C35" w:rsidRPr="007C445F" w:rsidRDefault="00794C35" w:rsidP="00BE1E0D">
            <w:pPr>
              <w:autoSpaceDE w:val="0"/>
              <w:autoSpaceDN w:val="0"/>
              <w:adjustRightInd w:val="0"/>
              <w:rPr>
                <w:rFonts w:cs="Arial"/>
                <w:bCs/>
                <w:color w:val="000000"/>
                <w:szCs w:val="22"/>
              </w:rPr>
            </w:pPr>
            <w:r w:rsidRPr="007C445F">
              <w:rPr>
                <w:szCs w:val="22"/>
              </w:rPr>
              <w:t xml:space="preserve">Information on new draft of </w:t>
            </w:r>
            <w:r w:rsidRPr="007C445F">
              <w:rPr>
                <w:rFonts w:cs="Arial"/>
                <w:bCs/>
                <w:kern w:val="28"/>
                <w:szCs w:val="22"/>
              </w:rPr>
              <w:t xml:space="preserve">IALA Guideline No. 1078 </w:t>
            </w:r>
            <w:r w:rsidRPr="007C445F">
              <w:rPr>
                <w:rFonts w:cs="Arial"/>
                <w:bCs/>
                <w:color w:val="000000"/>
                <w:szCs w:val="22"/>
              </w:rPr>
              <w:t>Use of Aids to Navigation in the Design of Fairways and</w:t>
            </w:r>
          </w:p>
          <w:p w:rsidR="00794C35" w:rsidRPr="007C445F" w:rsidRDefault="00794C35" w:rsidP="00BE1E0D">
            <w:pPr>
              <w:rPr>
                <w:rFonts w:cs="Arial"/>
                <w:szCs w:val="22"/>
              </w:rPr>
            </w:pPr>
            <w:r w:rsidRPr="007C445F">
              <w:rPr>
                <w:rFonts w:cs="Arial"/>
                <w:bCs/>
                <w:color w:val="000000"/>
                <w:szCs w:val="22"/>
              </w:rPr>
              <w:t>Waterways</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3</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ANM16/13/5</w:t>
            </w:r>
          </w:p>
        </w:tc>
        <w:tc>
          <w:tcPr>
            <w:tcW w:w="5670" w:type="dxa"/>
            <w:tcBorders>
              <w:top w:val="single" w:sz="4" w:space="0" w:color="auto"/>
              <w:bottom w:val="single" w:sz="4" w:space="0" w:color="auto"/>
            </w:tcBorders>
            <w:vAlign w:val="center"/>
          </w:tcPr>
          <w:p w:rsidR="00794C35" w:rsidRPr="0002342B" w:rsidRDefault="00794C35" w:rsidP="00BE1E0D">
            <w:pPr>
              <w:rPr>
                <w:rFonts w:cs="Arial"/>
                <w:szCs w:val="22"/>
              </w:rPr>
            </w:pPr>
            <w:r w:rsidRPr="00BF706D">
              <w:rPr>
                <w:rFonts w:cs="Arial"/>
                <w:szCs w:val="22"/>
              </w:rPr>
              <w:t>Draft revised IALA Guideline 1078</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4</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Default="00794C35" w:rsidP="00BE1E0D">
            <w:pPr>
              <w:jc w:val="center"/>
              <w:rPr>
                <w:rFonts w:cs="Arial"/>
                <w:szCs w:val="22"/>
              </w:rPr>
            </w:pPr>
            <w:r>
              <w:rPr>
                <w:rFonts w:cs="Arial"/>
                <w:szCs w:val="22"/>
              </w:rPr>
              <w:t>ANM16/13/6</w:t>
            </w:r>
          </w:p>
        </w:tc>
        <w:tc>
          <w:tcPr>
            <w:tcW w:w="5670" w:type="dxa"/>
            <w:tcBorders>
              <w:top w:val="single" w:sz="4" w:space="0" w:color="auto"/>
              <w:bottom w:val="single" w:sz="4" w:space="0" w:color="auto"/>
            </w:tcBorders>
            <w:vAlign w:val="center"/>
          </w:tcPr>
          <w:p w:rsidR="00794C35" w:rsidRPr="0002342B" w:rsidRDefault="00794C35" w:rsidP="00BE1E0D">
            <w:pPr>
              <w:rPr>
                <w:rFonts w:cs="Arial"/>
                <w:szCs w:val="22"/>
              </w:rPr>
            </w:pPr>
            <w:r w:rsidRPr="002B4857">
              <w:rPr>
                <w:rFonts w:cs="Arial"/>
                <w:szCs w:val="22"/>
              </w:rPr>
              <w:t>Liaison note from VTS re Data Structures</w:t>
            </w:r>
          </w:p>
        </w:tc>
        <w:tc>
          <w:tcPr>
            <w:tcW w:w="1276" w:type="dxa"/>
            <w:tcBorders>
              <w:top w:val="single" w:sz="4" w:space="0" w:color="auto"/>
              <w:bottom w:val="single" w:sz="4" w:space="0" w:color="auto"/>
            </w:tcBorders>
            <w:vAlign w:val="center"/>
          </w:tcPr>
          <w:p w:rsidR="00794C35" w:rsidRPr="00F96091" w:rsidRDefault="00794C35" w:rsidP="00BE1E0D">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Pr>
                <w:rFonts w:cs="Arial"/>
                <w:szCs w:val="22"/>
              </w:rPr>
              <w:t>4</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AC50F7" w:rsidRDefault="00794C35" w:rsidP="00BE1E0D">
            <w:pPr>
              <w:jc w:val="center"/>
              <w:rPr>
                <w:rFonts w:cs="Arial"/>
                <w:szCs w:val="22"/>
                <w:highlight w:val="cyan"/>
              </w:rPr>
            </w:pPr>
            <w:r w:rsidRPr="00AC50F7">
              <w:rPr>
                <w:rFonts w:cs="Arial"/>
                <w:szCs w:val="22"/>
                <w:highlight w:val="cyan"/>
              </w:rPr>
              <w:t>ANM16/13/7</w:t>
            </w:r>
          </w:p>
        </w:tc>
        <w:tc>
          <w:tcPr>
            <w:tcW w:w="5670" w:type="dxa"/>
            <w:tcBorders>
              <w:top w:val="single" w:sz="4" w:space="0" w:color="auto"/>
              <w:bottom w:val="single" w:sz="4" w:space="0" w:color="auto"/>
            </w:tcBorders>
            <w:vAlign w:val="center"/>
          </w:tcPr>
          <w:p w:rsidR="00794C35" w:rsidRPr="00AC50F7" w:rsidRDefault="00794C35" w:rsidP="00BE1E0D">
            <w:pPr>
              <w:rPr>
                <w:rFonts w:cs="Arial"/>
                <w:szCs w:val="22"/>
                <w:highlight w:val="cyan"/>
              </w:rPr>
            </w:pPr>
            <w:r w:rsidRPr="00AC50F7">
              <w:rPr>
                <w:rFonts w:cs="Arial"/>
                <w:szCs w:val="22"/>
                <w:highlight w:val="cyan"/>
              </w:rPr>
              <w:t xml:space="preserve">e-Navigation Architecture </w:t>
            </w:r>
            <w:r w:rsidR="00FD0DA3">
              <w:rPr>
                <w:rFonts w:cs="Arial"/>
                <w:szCs w:val="22"/>
                <w:highlight w:val="cyan"/>
              </w:rPr>
              <w:t>‘</w:t>
            </w:r>
            <w:r w:rsidRPr="00AC50F7">
              <w:rPr>
                <w:rFonts w:cs="Arial"/>
                <w:szCs w:val="22"/>
                <w:highlight w:val="cyan"/>
              </w:rPr>
              <w:t>Picture Book</w:t>
            </w:r>
            <w:r w:rsidR="00FD0DA3">
              <w:rPr>
                <w:rFonts w:cs="Arial"/>
                <w:szCs w:val="22"/>
                <w:highlight w:val="cyan"/>
              </w:rPr>
              <w:t>’</w:t>
            </w:r>
            <w:r w:rsidRPr="00AC50F7">
              <w:rPr>
                <w:rFonts w:cs="Arial"/>
                <w:szCs w:val="22"/>
                <w:highlight w:val="cyan"/>
              </w:rPr>
              <w:t xml:space="preserve"> Information Paper on e-NAV-140</w:t>
            </w:r>
          </w:p>
        </w:tc>
        <w:tc>
          <w:tcPr>
            <w:tcW w:w="1276" w:type="dxa"/>
            <w:tcBorders>
              <w:top w:val="single" w:sz="4" w:space="0" w:color="auto"/>
              <w:bottom w:val="single" w:sz="4" w:space="0" w:color="auto"/>
            </w:tcBorders>
            <w:vAlign w:val="center"/>
          </w:tcPr>
          <w:p w:rsidR="00794C35" w:rsidRPr="00AC50F7" w:rsidRDefault="00794C35" w:rsidP="00BE1E0D">
            <w:pPr>
              <w:jc w:val="center"/>
              <w:rPr>
                <w:rFonts w:cs="Arial"/>
                <w:szCs w:val="22"/>
                <w:highlight w:val="cyan"/>
              </w:rPr>
            </w:pPr>
            <w:r>
              <w:rPr>
                <w:rFonts w:cs="Arial"/>
                <w:szCs w:val="22"/>
                <w:highlight w:val="cyan"/>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sidRPr="00AC50F7">
              <w:rPr>
                <w:rFonts w:cs="Arial"/>
                <w:szCs w:val="22"/>
                <w:highlight w:val="cyan"/>
              </w:rPr>
              <w:t>Late</w:t>
            </w:r>
          </w:p>
        </w:tc>
      </w:tr>
      <w:tr w:rsidR="00794C35" w:rsidRPr="007C272C" w:rsidTr="00BE1E0D">
        <w:trPr>
          <w:cantSplit/>
          <w:trHeight w:val="397"/>
        </w:trPr>
        <w:tc>
          <w:tcPr>
            <w:tcW w:w="1985" w:type="dxa"/>
            <w:tcBorders>
              <w:top w:val="single" w:sz="4" w:space="0" w:color="auto"/>
              <w:bottom w:val="single" w:sz="4" w:space="0" w:color="auto"/>
            </w:tcBorders>
            <w:vAlign w:val="center"/>
          </w:tcPr>
          <w:p w:rsidR="00794C35" w:rsidRPr="007C272C" w:rsidRDefault="00794C35" w:rsidP="00BE1E0D">
            <w:pPr>
              <w:jc w:val="center"/>
              <w:rPr>
                <w:rFonts w:cs="Arial"/>
                <w:szCs w:val="22"/>
                <w:highlight w:val="cyan"/>
              </w:rPr>
            </w:pPr>
            <w:r w:rsidRPr="007C272C">
              <w:rPr>
                <w:rFonts w:cs="Arial"/>
                <w:szCs w:val="22"/>
                <w:highlight w:val="cyan"/>
              </w:rPr>
              <w:lastRenderedPageBreak/>
              <w:t>ANM16/13/8</w:t>
            </w:r>
          </w:p>
        </w:tc>
        <w:tc>
          <w:tcPr>
            <w:tcW w:w="5670" w:type="dxa"/>
            <w:tcBorders>
              <w:top w:val="single" w:sz="4" w:space="0" w:color="auto"/>
              <w:bottom w:val="single" w:sz="4" w:space="0" w:color="auto"/>
            </w:tcBorders>
            <w:vAlign w:val="center"/>
          </w:tcPr>
          <w:p w:rsidR="00794C35" w:rsidRPr="007C272C" w:rsidRDefault="00794C35" w:rsidP="00BE1E0D">
            <w:pPr>
              <w:rPr>
                <w:rFonts w:cs="Arial"/>
                <w:szCs w:val="22"/>
                <w:highlight w:val="cyan"/>
              </w:rPr>
            </w:pPr>
            <w:r w:rsidRPr="007C272C">
              <w:rPr>
                <w:rFonts w:cs="Arial"/>
                <w:szCs w:val="22"/>
                <w:highlight w:val="cyan"/>
              </w:rPr>
              <w:t xml:space="preserve">Resilient Position-Fixing </w:t>
            </w:r>
            <w:r w:rsidR="00FD0DA3">
              <w:rPr>
                <w:rFonts w:cs="Arial"/>
                <w:szCs w:val="22"/>
                <w:highlight w:val="cyan"/>
              </w:rPr>
              <w:t>–</w:t>
            </w:r>
            <w:r w:rsidRPr="007C272C">
              <w:rPr>
                <w:rFonts w:cs="Arial"/>
                <w:szCs w:val="22"/>
                <w:highlight w:val="cyan"/>
              </w:rPr>
              <w:t xml:space="preserve"> e-NAV9/8/6</w:t>
            </w:r>
          </w:p>
        </w:tc>
        <w:tc>
          <w:tcPr>
            <w:tcW w:w="1276" w:type="dxa"/>
            <w:tcBorders>
              <w:top w:val="single" w:sz="4" w:space="0" w:color="auto"/>
              <w:bottom w:val="single" w:sz="4" w:space="0" w:color="auto"/>
            </w:tcBorders>
            <w:vAlign w:val="center"/>
          </w:tcPr>
          <w:p w:rsidR="00794C35" w:rsidRPr="007C272C" w:rsidRDefault="00794C35" w:rsidP="00BE1E0D">
            <w:pPr>
              <w:jc w:val="center"/>
              <w:rPr>
                <w:rFonts w:cs="Arial"/>
                <w:szCs w:val="22"/>
                <w:highlight w:val="cyan"/>
              </w:rPr>
            </w:pPr>
            <w:r w:rsidRPr="007C272C">
              <w:rPr>
                <w:rFonts w:cs="Arial"/>
                <w:szCs w:val="22"/>
                <w:highlight w:val="cyan"/>
              </w:rPr>
              <w:t>1</w:t>
            </w:r>
          </w:p>
        </w:tc>
        <w:tc>
          <w:tcPr>
            <w:tcW w:w="1276" w:type="dxa"/>
            <w:tcBorders>
              <w:top w:val="single" w:sz="4" w:space="0" w:color="auto"/>
              <w:bottom w:val="single" w:sz="4" w:space="0" w:color="auto"/>
            </w:tcBorders>
            <w:vAlign w:val="center"/>
          </w:tcPr>
          <w:p w:rsidR="00794C35" w:rsidRPr="007C272C" w:rsidRDefault="00794C35" w:rsidP="00BE1E0D">
            <w:pPr>
              <w:jc w:val="center"/>
              <w:rPr>
                <w:rFonts w:cs="Arial"/>
                <w:szCs w:val="22"/>
                <w:highlight w:val="cyan"/>
              </w:rPr>
            </w:pPr>
            <w:r w:rsidRPr="007C272C">
              <w:rPr>
                <w:rFonts w:cs="Arial"/>
                <w:szCs w:val="22"/>
                <w:highlight w:val="cyan"/>
              </w:rPr>
              <w:t>Late</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7C272C" w:rsidRDefault="00794C35" w:rsidP="00BE1E0D">
            <w:pPr>
              <w:jc w:val="center"/>
              <w:rPr>
                <w:rFonts w:cs="Arial"/>
                <w:szCs w:val="22"/>
                <w:highlight w:val="cyan"/>
              </w:rPr>
            </w:pPr>
            <w:r w:rsidRPr="007C272C">
              <w:rPr>
                <w:rFonts w:cs="Arial"/>
                <w:szCs w:val="22"/>
                <w:highlight w:val="cyan"/>
              </w:rPr>
              <w:t>ANM16/13/9</w:t>
            </w:r>
          </w:p>
        </w:tc>
        <w:tc>
          <w:tcPr>
            <w:tcW w:w="5670" w:type="dxa"/>
            <w:tcBorders>
              <w:top w:val="single" w:sz="4" w:space="0" w:color="auto"/>
              <w:bottom w:val="single" w:sz="4" w:space="0" w:color="auto"/>
            </w:tcBorders>
            <w:vAlign w:val="center"/>
          </w:tcPr>
          <w:p w:rsidR="00794C35" w:rsidRDefault="00794C35" w:rsidP="00BE1E0D">
            <w:pPr>
              <w:rPr>
                <w:rFonts w:cs="Arial"/>
                <w:szCs w:val="22"/>
                <w:highlight w:val="cyan"/>
              </w:rPr>
            </w:pPr>
            <w:r w:rsidRPr="007C272C">
              <w:rPr>
                <w:rFonts w:cs="Arial"/>
                <w:szCs w:val="22"/>
                <w:highlight w:val="cyan"/>
              </w:rPr>
              <w:t xml:space="preserve">e-NAV FAQ on level of traditional </w:t>
            </w:r>
            <w:proofErr w:type="spellStart"/>
            <w:r w:rsidRPr="007C272C">
              <w:rPr>
                <w:rFonts w:cs="Arial"/>
                <w:szCs w:val="22"/>
                <w:highlight w:val="cyan"/>
              </w:rPr>
              <w:t>AtoNs</w:t>
            </w:r>
            <w:proofErr w:type="spellEnd"/>
            <w:r w:rsidRPr="007C272C">
              <w:rPr>
                <w:rFonts w:cs="Arial"/>
                <w:szCs w:val="22"/>
                <w:highlight w:val="cyan"/>
              </w:rPr>
              <w:t xml:space="preserve"> – </w:t>
            </w:r>
          </w:p>
          <w:p w:rsidR="00794C35" w:rsidRPr="007C272C" w:rsidRDefault="00794C35" w:rsidP="00BE1E0D">
            <w:pPr>
              <w:rPr>
                <w:rFonts w:cs="Arial"/>
                <w:szCs w:val="22"/>
                <w:highlight w:val="cyan"/>
              </w:rPr>
            </w:pPr>
            <w:r w:rsidRPr="007C272C">
              <w:rPr>
                <w:rFonts w:cs="Arial"/>
                <w:szCs w:val="22"/>
                <w:highlight w:val="cyan"/>
              </w:rPr>
              <w:t>e-NAV9/output/16</w:t>
            </w:r>
          </w:p>
        </w:tc>
        <w:tc>
          <w:tcPr>
            <w:tcW w:w="1276" w:type="dxa"/>
            <w:tcBorders>
              <w:top w:val="single" w:sz="4" w:space="0" w:color="auto"/>
              <w:bottom w:val="single" w:sz="4" w:space="0" w:color="auto"/>
            </w:tcBorders>
            <w:vAlign w:val="center"/>
          </w:tcPr>
          <w:p w:rsidR="00794C35" w:rsidRPr="007C272C" w:rsidRDefault="00794C35" w:rsidP="00BE1E0D">
            <w:pPr>
              <w:jc w:val="center"/>
              <w:rPr>
                <w:rFonts w:cs="Arial"/>
                <w:szCs w:val="22"/>
                <w:highlight w:val="cyan"/>
              </w:rPr>
            </w:pPr>
            <w:r>
              <w:rPr>
                <w:rFonts w:cs="Arial"/>
                <w:szCs w:val="22"/>
                <w:highlight w:val="cyan"/>
              </w:rPr>
              <w:t>1</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sidRPr="007C272C">
              <w:rPr>
                <w:rFonts w:cs="Arial"/>
                <w:szCs w:val="22"/>
                <w:highlight w:val="cyan"/>
              </w:rPr>
              <w:t>Late</w:t>
            </w:r>
          </w:p>
        </w:tc>
      </w:tr>
      <w:tr w:rsidR="00794C35" w:rsidRPr="00E352A6" w:rsidTr="00BE1E0D">
        <w:trPr>
          <w:cantSplit/>
          <w:trHeight w:val="397"/>
        </w:trPr>
        <w:tc>
          <w:tcPr>
            <w:tcW w:w="1985"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ANM16/13/10</w:t>
            </w:r>
          </w:p>
        </w:tc>
        <w:tc>
          <w:tcPr>
            <w:tcW w:w="5670" w:type="dxa"/>
            <w:tcBorders>
              <w:top w:val="single" w:sz="4" w:space="0" w:color="auto"/>
              <w:bottom w:val="single" w:sz="4" w:space="0" w:color="auto"/>
            </w:tcBorders>
            <w:vAlign w:val="center"/>
          </w:tcPr>
          <w:p w:rsidR="00794C35" w:rsidRPr="00E352A6" w:rsidRDefault="00794C35" w:rsidP="00BE1E0D">
            <w:pPr>
              <w:rPr>
                <w:rFonts w:cs="Arial"/>
                <w:szCs w:val="22"/>
                <w:highlight w:val="cyan"/>
              </w:rPr>
            </w:pPr>
            <w:r w:rsidRPr="00E352A6">
              <w:rPr>
                <w:rFonts w:cs="Arial"/>
                <w:szCs w:val="22"/>
                <w:highlight w:val="cyan"/>
              </w:rPr>
              <w:t>Cover note for ANM16/13/10A, ANM1</w:t>
            </w:r>
            <w:r>
              <w:rPr>
                <w:rFonts w:cs="Arial"/>
                <w:szCs w:val="22"/>
                <w:highlight w:val="cyan"/>
              </w:rPr>
              <w:t>6</w:t>
            </w:r>
            <w:r w:rsidRPr="00E352A6">
              <w:rPr>
                <w:rFonts w:cs="Arial"/>
                <w:szCs w:val="22"/>
                <w:highlight w:val="cyan"/>
              </w:rPr>
              <w:t>/13/10B &amp; ANM1</w:t>
            </w:r>
            <w:r>
              <w:rPr>
                <w:rFonts w:cs="Arial"/>
                <w:szCs w:val="22"/>
                <w:highlight w:val="cyan"/>
              </w:rPr>
              <w:t>6</w:t>
            </w:r>
            <w:r w:rsidRPr="00E352A6">
              <w:rPr>
                <w:rFonts w:cs="Arial"/>
                <w:szCs w:val="22"/>
                <w:highlight w:val="cyan"/>
              </w:rPr>
              <w:t>/13/10C</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1</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Late</w:t>
            </w:r>
          </w:p>
        </w:tc>
      </w:tr>
      <w:tr w:rsidR="00794C35" w:rsidRPr="00E352A6" w:rsidTr="00BE1E0D">
        <w:trPr>
          <w:cantSplit/>
          <w:trHeight w:val="397"/>
        </w:trPr>
        <w:tc>
          <w:tcPr>
            <w:tcW w:w="1985"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ANM16/13/10A</w:t>
            </w:r>
          </w:p>
        </w:tc>
        <w:tc>
          <w:tcPr>
            <w:tcW w:w="5670" w:type="dxa"/>
            <w:tcBorders>
              <w:top w:val="single" w:sz="4" w:space="0" w:color="auto"/>
              <w:bottom w:val="single" w:sz="4" w:space="0" w:color="auto"/>
            </w:tcBorders>
            <w:vAlign w:val="center"/>
          </w:tcPr>
          <w:p w:rsidR="00794C35" w:rsidRPr="00E352A6" w:rsidRDefault="00794C35" w:rsidP="00BE1E0D">
            <w:pPr>
              <w:rPr>
                <w:rFonts w:cs="Arial"/>
                <w:szCs w:val="22"/>
                <w:highlight w:val="cyan"/>
              </w:rPr>
            </w:pPr>
            <w:r w:rsidRPr="00E352A6">
              <w:rPr>
                <w:rFonts w:cs="Arial"/>
                <w:szCs w:val="22"/>
                <w:highlight w:val="cyan"/>
              </w:rPr>
              <w:t>Draft input to IMO NAV 57 on Resilient PNT from e-NAV9</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1</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Late</w:t>
            </w:r>
          </w:p>
        </w:tc>
      </w:tr>
      <w:tr w:rsidR="00794C35" w:rsidRPr="00E352A6" w:rsidTr="00BE1E0D">
        <w:trPr>
          <w:cantSplit/>
          <w:trHeight w:val="397"/>
        </w:trPr>
        <w:tc>
          <w:tcPr>
            <w:tcW w:w="1985"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ANM1</w:t>
            </w:r>
            <w:r>
              <w:rPr>
                <w:rFonts w:cs="Arial"/>
                <w:szCs w:val="22"/>
                <w:highlight w:val="cyan"/>
              </w:rPr>
              <w:t>6</w:t>
            </w:r>
            <w:r w:rsidRPr="00E352A6">
              <w:rPr>
                <w:rFonts w:cs="Arial"/>
                <w:szCs w:val="22"/>
                <w:highlight w:val="cyan"/>
              </w:rPr>
              <w:t>/13/10B</w:t>
            </w:r>
          </w:p>
        </w:tc>
        <w:tc>
          <w:tcPr>
            <w:tcW w:w="5670" w:type="dxa"/>
            <w:tcBorders>
              <w:top w:val="single" w:sz="4" w:space="0" w:color="auto"/>
              <w:bottom w:val="single" w:sz="4" w:space="0" w:color="auto"/>
            </w:tcBorders>
            <w:vAlign w:val="center"/>
          </w:tcPr>
          <w:p w:rsidR="00794C35" w:rsidRPr="00E352A6" w:rsidRDefault="00794C35" w:rsidP="00BE1E0D">
            <w:pPr>
              <w:rPr>
                <w:rFonts w:cs="Arial"/>
                <w:szCs w:val="22"/>
                <w:highlight w:val="cyan"/>
              </w:rPr>
            </w:pPr>
            <w:r w:rsidRPr="00E352A6">
              <w:rPr>
                <w:rFonts w:cs="Arial"/>
                <w:szCs w:val="22"/>
                <w:highlight w:val="cyan"/>
              </w:rPr>
              <w:t xml:space="preserve">Alternative positioning </w:t>
            </w:r>
            <w:r>
              <w:rPr>
                <w:rFonts w:cs="Arial"/>
                <w:szCs w:val="22"/>
                <w:highlight w:val="cyan"/>
              </w:rPr>
              <w:t xml:space="preserve">– NAV57 </w:t>
            </w:r>
            <w:r w:rsidRPr="00E352A6">
              <w:rPr>
                <w:rFonts w:cs="Arial"/>
                <w:szCs w:val="22"/>
                <w:highlight w:val="cyan"/>
              </w:rPr>
              <w:t>I</w:t>
            </w:r>
            <w:r>
              <w:rPr>
                <w:rFonts w:cs="Arial"/>
                <w:szCs w:val="22"/>
                <w:highlight w:val="cyan"/>
              </w:rPr>
              <w:t>nformation</w:t>
            </w:r>
            <w:r w:rsidRPr="00E352A6">
              <w:rPr>
                <w:rFonts w:cs="Arial"/>
                <w:szCs w:val="22"/>
                <w:highlight w:val="cyan"/>
              </w:rPr>
              <w:t xml:space="preserve"> </w:t>
            </w:r>
            <w:r>
              <w:rPr>
                <w:rFonts w:cs="Arial"/>
                <w:szCs w:val="22"/>
                <w:highlight w:val="cyan"/>
              </w:rPr>
              <w:t>paper</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1</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Late</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ANM1</w:t>
            </w:r>
            <w:r>
              <w:rPr>
                <w:rFonts w:cs="Arial"/>
                <w:szCs w:val="22"/>
                <w:highlight w:val="cyan"/>
              </w:rPr>
              <w:t>6</w:t>
            </w:r>
            <w:r w:rsidRPr="00E352A6">
              <w:rPr>
                <w:rFonts w:cs="Arial"/>
                <w:szCs w:val="22"/>
                <w:highlight w:val="cyan"/>
              </w:rPr>
              <w:t>/13/10C</w:t>
            </w:r>
          </w:p>
        </w:tc>
        <w:tc>
          <w:tcPr>
            <w:tcW w:w="5670" w:type="dxa"/>
            <w:tcBorders>
              <w:top w:val="single" w:sz="4" w:space="0" w:color="auto"/>
              <w:bottom w:val="single" w:sz="4" w:space="0" w:color="auto"/>
            </w:tcBorders>
            <w:vAlign w:val="center"/>
          </w:tcPr>
          <w:p w:rsidR="00794C35" w:rsidRPr="00E352A6" w:rsidRDefault="00794C35" w:rsidP="00BE1E0D">
            <w:pPr>
              <w:rPr>
                <w:rFonts w:cs="Arial"/>
                <w:szCs w:val="22"/>
                <w:highlight w:val="cyan"/>
              </w:rPr>
            </w:pPr>
            <w:r w:rsidRPr="00E352A6">
              <w:rPr>
                <w:rFonts w:cs="Arial"/>
                <w:szCs w:val="22"/>
                <w:highlight w:val="cyan"/>
              </w:rPr>
              <w:t xml:space="preserve">Draft revised </w:t>
            </w:r>
            <w:r>
              <w:rPr>
                <w:rFonts w:cs="Arial"/>
                <w:szCs w:val="22"/>
                <w:highlight w:val="cyan"/>
              </w:rPr>
              <w:t xml:space="preserve">IALA </w:t>
            </w:r>
            <w:r w:rsidRPr="00E352A6">
              <w:rPr>
                <w:rFonts w:cs="Arial"/>
                <w:szCs w:val="22"/>
                <w:highlight w:val="cyan"/>
              </w:rPr>
              <w:t xml:space="preserve">input </w:t>
            </w:r>
            <w:r>
              <w:rPr>
                <w:rFonts w:cs="Arial"/>
                <w:szCs w:val="22"/>
                <w:highlight w:val="cyan"/>
              </w:rPr>
              <w:t xml:space="preserve">to </w:t>
            </w:r>
            <w:r w:rsidRPr="00E352A6">
              <w:rPr>
                <w:rFonts w:cs="Arial"/>
                <w:szCs w:val="22"/>
                <w:highlight w:val="cyan"/>
              </w:rPr>
              <w:t>NAV 57 on Resilient PNT</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1</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sidRPr="00E352A6">
              <w:rPr>
                <w:rFonts w:cs="Arial"/>
                <w:szCs w:val="22"/>
                <w:highlight w:val="cyan"/>
              </w:rPr>
              <w:t>Late</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sidRPr="00E352A6">
              <w:rPr>
                <w:rFonts w:cs="Arial"/>
                <w:szCs w:val="22"/>
                <w:highlight w:val="cyan"/>
              </w:rPr>
              <w:t>ANM1</w:t>
            </w:r>
            <w:r>
              <w:rPr>
                <w:rFonts w:cs="Arial"/>
                <w:szCs w:val="22"/>
                <w:highlight w:val="cyan"/>
              </w:rPr>
              <w:t>6</w:t>
            </w:r>
            <w:r w:rsidRPr="00E352A6">
              <w:rPr>
                <w:rFonts w:cs="Arial"/>
                <w:szCs w:val="22"/>
                <w:highlight w:val="cyan"/>
              </w:rPr>
              <w:t>/13/1</w:t>
            </w:r>
            <w:r>
              <w:rPr>
                <w:rFonts w:cs="Arial"/>
                <w:szCs w:val="22"/>
                <w:highlight w:val="cyan"/>
              </w:rPr>
              <w:t>1</w:t>
            </w:r>
          </w:p>
        </w:tc>
        <w:tc>
          <w:tcPr>
            <w:tcW w:w="5670" w:type="dxa"/>
            <w:tcBorders>
              <w:top w:val="single" w:sz="4" w:space="0" w:color="auto"/>
              <w:bottom w:val="single" w:sz="4" w:space="0" w:color="auto"/>
            </w:tcBorders>
            <w:vAlign w:val="center"/>
          </w:tcPr>
          <w:p w:rsidR="00794C35" w:rsidRPr="00E352A6" w:rsidRDefault="00794C35" w:rsidP="00BE1E0D">
            <w:pPr>
              <w:rPr>
                <w:rFonts w:cs="Arial"/>
                <w:szCs w:val="22"/>
                <w:highlight w:val="cyan"/>
              </w:rPr>
            </w:pPr>
            <w:r w:rsidRPr="00940A3C">
              <w:rPr>
                <w:rFonts w:cs="Arial"/>
                <w:szCs w:val="22"/>
                <w:highlight w:val="cyan"/>
              </w:rPr>
              <w:t>Comparable Range of Daymarks and Lights</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Pr>
                <w:rFonts w:cs="Arial"/>
                <w:szCs w:val="22"/>
                <w:highlight w:val="cyan"/>
              </w:rPr>
              <w:t>2</w:t>
            </w:r>
          </w:p>
        </w:tc>
        <w:tc>
          <w:tcPr>
            <w:tcW w:w="1276" w:type="dxa"/>
            <w:tcBorders>
              <w:top w:val="single" w:sz="4" w:space="0" w:color="auto"/>
              <w:bottom w:val="single" w:sz="4" w:space="0" w:color="auto"/>
            </w:tcBorders>
            <w:vAlign w:val="center"/>
          </w:tcPr>
          <w:p w:rsidR="00794C35" w:rsidRPr="001453CD" w:rsidRDefault="00794C35" w:rsidP="00BE1E0D">
            <w:pPr>
              <w:jc w:val="center"/>
              <w:rPr>
                <w:rFonts w:cs="Arial"/>
                <w:szCs w:val="22"/>
              </w:rPr>
            </w:pPr>
            <w:r w:rsidRPr="00E352A6">
              <w:rPr>
                <w:rFonts w:cs="Arial"/>
                <w:szCs w:val="22"/>
                <w:highlight w:val="cyan"/>
              </w:rPr>
              <w:t>Late</w:t>
            </w:r>
          </w:p>
        </w:tc>
      </w:tr>
      <w:tr w:rsidR="00794C35" w:rsidRPr="00F96091" w:rsidTr="00BE1E0D">
        <w:trPr>
          <w:cantSplit/>
          <w:trHeight w:val="397"/>
        </w:trPr>
        <w:tc>
          <w:tcPr>
            <w:tcW w:w="1985" w:type="dxa"/>
            <w:tcBorders>
              <w:top w:val="single" w:sz="4" w:space="0" w:color="auto"/>
              <w:bottom w:val="single" w:sz="4" w:space="0" w:color="auto"/>
            </w:tcBorders>
            <w:vAlign w:val="center"/>
          </w:tcPr>
          <w:p w:rsidR="00794C35" w:rsidRPr="00C75501" w:rsidRDefault="00794C35" w:rsidP="00BE1E0D">
            <w:pPr>
              <w:jc w:val="center"/>
              <w:rPr>
                <w:rFonts w:cs="Arial"/>
                <w:dstrike/>
                <w:szCs w:val="22"/>
                <w:highlight w:val="cyan"/>
              </w:rPr>
            </w:pPr>
            <w:r w:rsidRPr="00C75501">
              <w:rPr>
                <w:rFonts w:cs="Arial"/>
                <w:dstrike/>
                <w:szCs w:val="22"/>
                <w:highlight w:val="cyan"/>
              </w:rPr>
              <w:t>ANM16/13/12</w:t>
            </w:r>
          </w:p>
        </w:tc>
        <w:tc>
          <w:tcPr>
            <w:tcW w:w="5670" w:type="dxa"/>
            <w:tcBorders>
              <w:top w:val="single" w:sz="4" w:space="0" w:color="auto"/>
              <w:bottom w:val="single" w:sz="4" w:space="0" w:color="auto"/>
            </w:tcBorders>
            <w:vAlign w:val="center"/>
          </w:tcPr>
          <w:p w:rsidR="00794C35" w:rsidRPr="00940A3C" w:rsidRDefault="00794C35" w:rsidP="00BE1E0D">
            <w:pPr>
              <w:rPr>
                <w:rFonts w:cs="Arial"/>
                <w:szCs w:val="22"/>
                <w:highlight w:val="cyan"/>
              </w:rPr>
            </w:pPr>
            <w:r w:rsidRPr="00C75501">
              <w:rPr>
                <w:rFonts w:cs="Arial"/>
                <w:dstrike/>
                <w:szCs w:val="22"/>
                <w:highlight w:val="cyan"/>
              </w:rPr>
              <w:t>RAL Colours for Daymarks</w:t>
            </w:r>
            <w:r w:rsidRPr="00BA25D9">
              <w:rPr>
                <w:rFonts w:cs="Arial"/>
                <w:szCs w:val="22"/>
              </w:rPr>
              <w:t xml:space="preserve"> </w:t>
            </w:r>
            <w:r w:rsidRPr="00BA25D9">
              <w:rPr>
                <w:rFonts w:cs="Arial"/>
                <w:color w:val="FF0000"/>
                <w:szCs w:val="22"/>
              </w:rPr>
              <w:t>Changed to ANM16/INF/6</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Pr>
                <w:rFonts w:cs="Arial"/>
                <w:szCs w:val="22"/>
                <w:highlight w:val="cyan"/>
              </w:rPr>
              <w:t>2</w:t>
            </w:r>
          </w:p>
        </w:tc>
        <w:tc>
          <w:tcPr>
            <w:tcW w:w="1276" w:type="dxa"/>
            <w:tcBorders>
              <w:top w:val="single" w:sz="4" w:space="0" w:color="auto"/>
              <w:bottom w:val="single" w:sz="4" w:space="0" w:color="auto"/>
            </w:tcBorders>
            <w:vAlign w:val="center"/>
          </w:tcPr>
          <w:p w:rsidR="00794C35" w:rsidRPr="00E352A6" w:rsidRDefault="00794C35" w:rsidP="00BE1E0D">
            <w:pPr>
              <w:jc w:val="center"/>
              <w:rPr>
                <w:rFonts w:cs="Arial"/>
                <w:szCs w:val="22"/>
                <w:highlight w:val="cyan"/>
              </w:rPr>
            </w:pPr>
            <w:r>
              <w:rPr>
                <w:rFonts w:cs="Arial"/>
                <w:szCs w:val="22"/>
                <w:highlight w:val="cyan"/>
              </w:rPr>
              <w:t>Late</w:t>
            </w:r>
          </w:p>
        </w:tc>
      </w:tr>
    </w:tbl>
    <w:p w:rsidR="00794C35" w:rsidRPr="003517B4" w:rsidRDefault="00794C35" w:rsidP="00794C35">
      <w:pPr>
        <w:pStyle w:val="BodyText"/>
        <w:spacing w:before="120"/>
        <w:rPr>
          <w:b/>
          <w:sz w:val="24"/>
        </w:rPr>
      </w:pPr>
      <w:r w:rsidRPr="003517B4">
        <w:rPr>
          <w:b/>
          <w:sz w:val="24"/>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6947"/>
        <w:gridCol w:w="1276"/>
      </w:tblGrid>
      <w:tr w:rsidR="00794C35" w:rsidTr="00BE1E0D">
        <w:trPr>
          <w:cantSplit/>
          <w:trHeight w:val="670"/>
        </w:trPr>
        <w:tc>
          <w:tcPr>
            <w:tcW w:w="1984" w:type="dxa"/>
            <w:tcBorders>
              <w:top w:val="single" w:sz="4" w:space="0" w:color="auto"/>
              <w:left w:val="single" w:sz="4" w:space="0" w:color="auto"/>
              <w:bottom w:val="thickThinSmallGap" w:sz="24" w:space="0" w:color="auto"/>
              <w:right w:val="single" w:sz="4" w:space="0" w:color="auto"/>
            </w:tcBorders>
            <w:vAlign w:val="center"/>
            <w:hideMark/>
          </w:tcPr>
          <w:p w:rsidR="00794C35" w:rsidRDefault="00794C35" w:rsidP="00BE1E0D">
            <w:pPr>
              <w:jc w:val="center"/>
              <w:rPr>
                <w:rFonts w:cs="Arial"/>
                <w:b/>
              </w:rPr>
            </w:pPr>
            <w:r>
              <w:rPr>
                <w:rFonts w:cs="Arial"/>
                <w:b/>
              </w:rPr>
              <w:t>Number</w:t>
            </w:r>
          </w:p>
        </w:tc>
        <w:tc>
          <w:tcPr>
            <w:tcW w:w="6947" w:type="dxa"/>
            <w:tcBorders>
              <w:top w:val="single" w:sz="4" w:space="0" w:color="auto"/>
              <w:left w:val="single" w:sz="4" w:space="0" w:color="auto"/>
              <w:bottom w:val="thickThinSmallGap" w:sz="24" w:space="0" w:color="auto"/>
              <w:right w:val="single" w:sz="4" w:space="0" w:color="auto"/>
            </w:tcBorders>
            <w:vAlign w:val="center"/>
            <w:hideMark/>
          </w:tcPr>
          <w:p w:rsidR="00794C35" w:rsidRDefault="00794C35" w:rsidP="00BE1E0D">
            <w:pPr>
              <w:jc w:val="center"/>
              <w:rPr>
                <w:rFonts w:cs="Arial"/>
                <w:b/>
              </w:rPr>
            </w:pPr>
            <w:r>
              <w:rPr>
                <w:rFonts w:cs="Arial"/>
                <w:b/>
              </w:rPr>
              <w:t>Title / Author (if required)</w:t>
            </w:r>
          </w:p>
        </w:tc>
        <w:tc>
          <w:tcPr>
            <w:tcW w:w="1276" w:type="dxa"/>
            <w:tcBorders>
              <w:top w:val="single" w:sz="4" w:space="0" w:color="auto"/>
              <w:left w:val="single" w:sz="4" w:space="0" w:color="auto"/>
              <w:bottom w:val="thickThinSmallGap" w:sz="24" w:space="0" w:color="auto"/>
              <w:right w:val="single" w:sz="4" w:space="0" w:color="auto"/>
            </w:tcBorders>
            <w:vAlign w:val="center"/>
            <w:hideMark/>
          </w:tcPr>
          <w:p w:rsidR="00794C35" w:rsidRDefault="00794C35" w:rsidP="00BE1E0D">
            <w:pPr>
              <w:jc w:val="center"/>
              <w:rPr>
                <w:rFonts w:cs="Arial"/>
                <w:b/>
              </w:rPr>
            </w:pPr>
            <w:r>
              <w:rPr>
                <w:rFonts w:cs="Arial"/>
                <w:b/>
              </w:rPr>
              <w:t>Posting</w:t>
            </w:r>
          </w:p>
        </w:tc>
      </w:tr>
      <w:tr w:rsidR="00794C35" w:rsidTr="00BE1E0D">
        <w:trPr>
          <w:cantSplit/>
          <w:trHeight w:val="397"/>
        </w:trPr>
        <w:tc>
          <w:tcPr>
            <w:tcW w:w="1984" w:type="dxa"/>
            <w:tcBorders>
              <w:top w:val="thickThinSmallGap" w:sz="2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jc w:val="center"/>
              <w:rPr>
                <w:lang w:val="fr-FR"/>
              </w:rPr>
            </w:pPr>
            <w:r>
              <w:rPr>
                <w:rFonts w:cs="Arial"/>
                <w:szCs w:val="22"/>
              </w:rPr>
              <w:t>ANM16</w:t>
            </w:r>
            <w:r>
              <w:t>/INF/1</w:t>
            </w:r>
          </w:p>
        </w:tc>
        <w:tc>
          <w:tcPr>
            <w:tcW w:w="6947" w:type="dxa"/>
            <w:tcBorders>
              <w:top w:val="thickThinSmallGap" w:sz="2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pPr>
            <w:r>
              <w:t>Revised Rules of Procedure for IALA Committees (2010-2014)</w:t>
            </w:r>
          </w:p>
        </w:tc>
        <w:tc>
          <w:tcPr>
            <w:tcW w:w="1276" w:type="dxa"/>
            <w:tcBorders>
              <w:top w:val="thickThinSmallGap" w:sz="2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jc w:val="center"/>
            </w:pPr>
            <w:r>
              <w:t>2</w:t>
            </w:r>
          </w:p>
        </w:tc>
      </w:tr>
      <w:tr w:rsidR="00794C35" w:rsidTr="00BE1E0D">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jc w:val="center"/>
            </w:pPr>
            <w:r>
              <w:rPr>
                <w:rFonts w:cs="Arial"/>
                <w:szCs w:val="22"/>
              </w:rPr>
              <w:t>ANM16</w:t>
            </w:r>
            <w:r>
              <w:t>/INF/2</w:t>
            </w:r>
          </w:p>
        </w:tc>
        <w:tc>
          <w:tcPr>
            <w:tcW w:w="6947" w:type="dxa"/>
            <w:tcBorders>
              <w:top w:val="single" w:sz="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pPr>
            <w:r>
              <w:t>IALA Documentation procedures and quality control</w:t>
            </w:r>
          </w:p>
        </w:tc>
        <w:tc>
          <w:tcPr>
            <w:tcW w:w="1276" w:type="dxa"/>
            <w:tcBorders>
              <w:top w:val="single" w:sz="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jc w:val="center"/>
            </w:pPr>
            <w:r>
              <w:t>2</w:t>
            </w:r>
          </w:p>
        </w:tc>
      </w:tr>
      <w:tr w:rsidR="00794C35" w:rsidTr="00BE1E0D">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jc w:val="center"/>
            </w:pPr>
            <w:r>
              <w:rPr>
                <w:rFonts w:cs="Arial"/>
                <w:szCs w:val="22"/>
              </w:rPr>
              <w:t>ANM16</w:t>
            </w:r>
            <w:r>
              <w:t>/INF/3</w:t>
            </w:r>
          </w:p>
        </w:tc>
        <w:tc>
          <w:tcPr>
            <w:tcW w:w="6947" w:type="dxa"/>
            <w:tcBorders>
              <w:top w:val="single" w:sz="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pPr>
            <w:r>
              <w:t>Meeting dates 2010 – 2014, to 10December 2010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jc w:val="center"/>
            </w:pPr>
            <w:r>
              <w:t>2</w:t>
            </w:r>
          </w:p>
        </w:tc>
      </w:tr>
      <w:tr w:rsidR="00794C35" w:rsidTr="00BE1E0D">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jc w:val="center"/>
            </w:pPr>
            <w:r>
              <w:rPr>
                <w:rFonts w:cs="Arial"/>
                <w:szCs w:val="22"/>
              </w:rPr>
              <w:t>ANM16</w:t>
            </w:r>
            <w:r>
              <w:t>/INF/4</w:t>
            </w:r>
          </w:p>
        </w:tc>
        <w:tc>
          <w:tcPr>
            <w:tcW w:w="6947" w:type="dxa"/>
            <w:tcBorders>
              <w:top w:val="single" w:sz="4" w:space="0" w:color="auto"/>
              <w:left w:val="single" w:sz="4" w:space="0" w:color="auto"/>
              <w:bottom w:val="single" w:sz="4" w:space="0" w:color="auto"/>
              <w:right w:val="single" w:sz="4" w:space="0" w:color="auto"/>
            </w:tcBorders>
            <w:vAlign w:val="center"/>
          </w:tcPr>
          <w:p w:rsidR="00794C35" w:rsidRDefault="00794C35" w:rsidP="00BE1E0D">
            <w:pPr>
              <w:spacing w:before="60" w:after="60"/>
            </w:pPr>
            <w:r w:rsidRPr="00324CEC">
              <w:t>USCG AtoN Strategic Plan</w:t>
            </w:r>
          </w:p>
        </w:tc>
        <w:tc>
          <w:tcPr>
            <w:tcW w:w="1276" w:type="dxa"/>
            <w:tcBorders>
              <w:top w:val="single" w:sz="4" w:space="0" w:color="auto"/>
              <w:left w:val="single" w:sz="4" w:space="0" w:color="auto"/>
              <w:bottom w:val="single" w:sz="4" w:space="0" w:color="auto"/>
              <w:right w:val="single" w:sz="4" w:space="0" w:color="auto"/>
            </w:tcBorders>
            <w:vAlign w:val="center"/>
          </w:tcPr>
          <w:p w:rsidR="00794C35" w:rsidRDefault="00794C35" w:rsidP="00BE1E0D">
            <w:pPr>
              <w:spacing w:before="60" w:after="60"/>
              <w:jc w:val="center"/>
            </w:pPr>
            <w:r>
              <w:t>2</w:t>
            </w:r>
          </w:p>
        </w:tc>
      </w:tr>
      <w:tr w:rsidR="00794C35" w:rsidTr="00BE1E0D">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rsidR="00794C35" w:rsidRDefault="00794C35" w:rsidP="00BE1E0D">
            <w:pPr>
              <w:spacing w:before="60" w:after="60"/>
              <w:jc w:val="center"/>
            </w:pPr>
            <w:r>
              <w:rPr>
                <w:rFonts w:cs="Arial"/>
                <w:szCs w:val="22"/>
              </w:rPr>
              <w:t>ANM16</w:t>
            </w:r>
            <w:r>
              <w:t>/INF/5</w:t>
            </w:r>
          </w:p>
        </w:tc>
        <w:tc>
          <w:tcPr>
            <w:tcW w:w="6947" w:type="dxa"/>
            <w:tcBorders>
              <w:top w:val="single" w:sz="4" w:space="0" w:color="auto"/>
              <w:left w:val="single" w:sz="4" w:space="0" w:color="auto"/>
              <w:bottom w:val="single" w:sz="4" w:space="0" w:color="auto"/>
              <w:right w:val="single" w:sz="4" w:space="0" w:color="auto"/>
            </w:tcBorders>
            <w:vAlign w:val="center"/>
          </w:tcPr>
          <w:p w:rsidR="00794C35" w:rsidRPr="00324CEC" w:rsidRDefault="00794C35" w:rsidP="00BE1E0D">
            <w:pPr>
              <w:spacing w:before="60" w:after="60"/>
            </w:pPr>
            <w:r w:rsidRPr="00324CEC">
              <w:rPr>
                <w:rFonts w:cs="Arial"/>
                <w:szCs w:val="22"/>
              </w:rPr>
              <w:t>Operating anomalies identified within ECDIS – Draft submission to MSC89</w:t>
            </w:r>
          </w:p>
        </w:tc>
        <w:tc>
          <w:tcPr>
            <w:tcW w:w="1276" w:type="dxa"/>
            <w:tcBorders>
              <w:top w:val="single" w:sz="4" w:space="0" w:color="auto"/>
              <w:left w:val="single" w:sz="4" w:space="0" w:color="auto"/>
              <w:bottom w:val="single" w:sz="4" w:space="0" w:color="auto"/>
              <w:right w:val="single" w:sz="4" w:space="0" w:color="auto"/>
            </w:tcBorders>
            <w:vAlign w:val="center"/>
          </w:tcPr>
          <w:p w:rsidR="00794C35" w:rsidRDefault="00794C35" w:rsidP="00BE1E0D">
            <w:pPr>
              <w:spacing w:before="60" w:after="60"/>
              <w:jc w:val="center"/>
            </w:pPr>
            <w:r>
              <w:t>2</w:t>
            </w:r>
          </w:p>
        </w:tc>
      </w:tr>
      <w:tr w:rsidR="00794C35" w:rsidTr="00BE1E0D">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tcPr>
          <w:p w:rsidR="00794C35" w:rsidRPr="00BA25D9" w:rsidRDefault="00794C35" w:rsidP="00BE1E0D">
            <w:pPr>
              <w:spacing w:before="60" w:after="60"/>
              <w:jc w:val="center"/>
              <w:rPr>
                <w:rFonts w:cs="Arial"/>
                <w:szCs w:val="22"/>
                <w:highlight w:val="cyan"/>
              </w:rPr>
            </w:pPr>
            <w:r w:rsidRPr="00BA25D9">
              <w:rPr>
                <w:rFonts w:cs="Arial"/>
                <w:szCs w:val="22"/>
                <w:highlight w:val="cyan"/>
              </w:rPr>
              <w:t>ANM16/INF/6</w:t>
            </w:r>
          </w:p>
        </w:tc>
        <w:tc>
          <w:tcPr>
            <w:tcW w:w="6947" w:type="dxa"/>
            <w:tcBorders>
              <w:top w:val="single" w:sz="4" w:space="0" w:color="auto"/>
              <w:left w:val="single" w:sz="4" w:space="0" w:color="auto"/>
              <w:bottom w:val="single" w:sz="4" w:space="0" w:color="auto"/>
              <w:right w:val="single" w:sz="4" w:space="0" w:color="auto"/>
            </w:tcBorders>
            <w:vAlign w:val="center"/>
          </w:tcPr>
          <w:p w:rsidR="00794C35" w:rsidRPr="00BA25D9" w:rsidRDefault="00794C35" w:rsidP="00BE1E0D">
            <w:pPr>
              <w:spacing w:before="60" w:after="60"/>
              <w:rPr>
                <w:rFonts w:cs="Arial"/>
                <w:szCs w:val="22"/>
                <w:highlight w:val="cyan"/>
              </w:rPr>
            </w:pPr>
            <w:r w:rsidRPr="00BA25D9">
              <w:rPr>
                <w:rFonts w:cs="Arial"/>
                <w:szCs w:val="22"/>
                <w:highlight w:val="cyan"/>
              </w:rPr>
              <w:t>RAL Colours for Daymarks</w:t>
            </w:r>
          </w:p>
        </w:tc>
        <w:tc>
          <w:tcPr>
            <w:tcW w:w="1276" w:type="dxa"/>
            <w:tcBorders>
              <w:top w:val="single" w:sz="4" w:space="0" w:color="auto"/>
              <w:left w:val="single" w:sz="4" w:space="0" w:color="auto"/>
              <w:bottom w:val="single" w:sz="4" w:space="0" w:color="auto"/>
              <w:right w:val="single" w:sz="4" w:space="0" w:color="auto"/>
            </w:tcBorders>
            <w:vAlign w:val="center"/>
          </w:tcPr>
          <w:p w:rsidR="00794C35" w:rsidRDefault="00794C35" w:rsidP="00BE1E0D">
            <w:pPr>
              <w:spacing w:before="60" w:after="60"/>
              <w:jc w:val="center"/>
            </w:pPr>
            <w:r w:rsidRPr="00BA25D9">
              <w:rPr>
                <w:highlight w:val="cyan"/>
              </w:rPr>
              <w:t>Late</w:t>
            </w:r>
          </w:p>
        </w:tc>
      </w:tr>
    </w:tbl>
    <w:p w:rsidR="00794C35" w:rsidRDefault="00794C35" w:rsidP="00794C35">
      <w:pPr>
        <w:pStyle w:val="AgendaItem1"/>
      </w:pPr>
      <w:r>
        <w:t>Date and venue of next meeting</w:t>
      </w:r>
    </w:p>
    <w:p w:rsidR="00794C35" w:rsidRPr="00EE6F7F" w:rsidRDefault="00794C35" w:rsidP="00794C35">
      <w:pPr>
        <w:pStyle w:val="AgendaItem1"/>
      </w:pPr>
      <w:r w:rsidRPr="0002148E">
        <w:t>Review of session report</w:t>
      </w:r>
    </w:p>
    <w:p w:rsidR="00A77646" w:rsidRPr="00B66629" w:rsidRDefault="00030D52" w:rsidP="00A26B66">
      <w:pPr>
        <w:pStyle w:val="Annex"/>
      </w:pPr>
      <w:r w:rsidRPr="00B66629">
        <w:br w:type="page"/>
      </w:r>
      <w:bookmarkStart w:id="172" w:name="_Toc226444175"/>
      <w:bookmarkStart w:id="173" w:name="_Toc290041876"/>
      <w:r w:rsidR="00A77646" w:rsidRPr="00B66629">
        <w:lastRenderedPageBreak/>
        <w:t>List of Output and Working Papers</w:t>
      </w:r>
      <w:bookmarkEnd w:id="172"/>
      <w:bookmarkEnd w:id="173"/>
    </w:p>
    <w:p w:rsidR="00A77646" w:rsidRPr="00B66629" w:rsidRDefault="00A77646" w:rsidP="00612A51">
      <w:pPr>
        <w:pStyle w:val="BodyText"/>
      </w:pPr>
      <w:r w:rsidRPr="00B66629">
        <w:t>Output documents are submitted for review</w:t>
      </w:r>
      <w:r w:rsidR="00AB1184">
        <w:t>/action</w:t>
      </w:r>
      <w:r w:rsidRPr="00B66629">
        <w:t xml:space="preserve"> by a body other than the Committee initiating the document.</w:t>
      </w:r>
    </w:p>
    <w:tbl>
      <w:tblPr>
        <w:tblW w:w="9673" w:type="dxa"/>
        <w:jc w:val="center"/>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A77646" w:rsidRPr="0003214F" w:rsidTr="0003214F">
        <w:trPr>
          <w:trHeight w:val="663"/>
          <w:jc w:val="center"/>
        </w:trPr>
        <w:tc>
          <w:tcPr>
            <w:tcW w:w="2145" w:type="dxa"/>
            <w:tcBorders>
              <w:bottom w:val="thickThinSmallGap" w:sz="24" w:space="0" w:color="auto"/>
            </w:tcBorders>
            <w:vAlign w:val="center"/>
          </w:tcPr>
          <w:p w:rsidR="00A77646" w:rsidRPr="0003214F" w:rsidRDefault="00A77646" w:rsidP="0003214F">
            <w:pPr>
              <w:spacing w:before="60" w:after="60"/>
              <w:rPr>
                <w:rFonts w:cs="Arial"/>
                <w:b/>
                <w:szCs w:val="22"/>
              </w:rPr>
            </w:pPr>
            <w:r w:rsidRPr="0003214F">
              <w:rPr>
                <w:rFonts w:cs="Arial"/>
                <w:b/>
                <w:szCs w:val="22"/>
              </w:rPr>
              <w:t>Number</w:t>
            </w:r>
          </w:p>
        </w:tc>
        <w:tc>
          <w:tcPr>
            <w:tcW w:w="4819" w:type="dxa"/>
            <w:tcBorders>
              <w:bottom w:val="thickThinSmallGap" w:sz="24" w:space="0" w:color="auto"/>
            </w:tcBorders>
            <w:vAlign w:val="center"/>
          </w:tcPr>
          <w:p w:rsidR="00A77646" w:rsidRPr="0003214F" w:rsidRDefault="0003214F" w:rsidP="0003214F">
            <w:pPr>
              <w:spacing w:before="60" w:after="60"/>
              <w:rPr>
                <w:rFonts w:cs="Arial"/>
                <w:b/>
                <w:szCs w:val="22"/>
              </w:rPr>
            </w:pPr>
            <w:r w:rsidRPr="0003214F">
              <w:rPr>
                <w:rFonts w:cs="Arial"/>
                <w:b/>
                <w:szCs w:val="22"/>
              </w:rPr>
              <w:t>Title</w:t>
            </w:r>
          </w:p>
        </w:tc>
        <w:tc>
          <w:tcPr>
            <w:tcW w:w="2709" w:type="dxa"/>
            <w:tcBorders>
              <w:bottom w:val="thickThinSmallGap" w:sz="24" w:space="0" w:color="auto"/>
            </w:tcBorders>
            <w:vAlign w:val="center"/>
          </w:tcPr>
          <w:p w:rsidR="00A77646" w:rsidRPr="0003214F" w:rsidRDefault="00A77646" w:rsidP="0003214F">
            <w:pPr>
              <w:spacing w:before="60" w:after="60"/>
              <w:rPr>
                <w:rFonts w:cs="Arial"/>
                <w:b/>
                <w:szCs w:val="22"/>
              </w:rPr>
            </w:pPr>
            <w:r w:rsidRPr="0003214F">
              <w:rPr>
                <w:rFonts w:cs="Arial"/>
                <w:b/>
                <w:szCs w:val="22"/>
              </w:rPr>
              <w:t>Status</w:t>
            </w:r>
          </w:p>
        </w:tc>
      </w:tr>
      <w:tr w:rsidR="00074DB2" w:rsidRPr="00B66629" w:rsidTr="0003214F">
        <w:trPr>
          <w:trHeight w:val="397"/>
          <w:jc w:val="center"/>
        </w:trPr>
        <w:tc>
          <w:tcPr>
            <w:tcW w:w="2145" w:type="dxa"/>
            <w:tcBorders>
              <w:top w:val="thickThinSmallGap" w:sz="24" w:space="0" w:color="auto"/>
            </w:tcBorders>
            <w:vAlign w:val="center"/>
          </w:tcPr>
          <w:p w:rsidR="00074DB2" w:rsidRPr="00B66629" w:rsidRDefault="00074DB2" w:rsidP="0003214F">
            <w:pPr>
              <w:spacing w:before="60" w:after="60"/>
              <w:rPr>
                <w:rFonts w:cs="Arial"/>
                <w:szCs w:val="22"/>
              </w:rPr>
            </w:pPr>
            <w:r w:rsidRPr="00B66629">
              <w:rPr>
                <w:rFonts w:cs="Arial"/>
                <w:szCs w:val="22"/>
              </w:rPr>
              <w:t>ANM1</w:t>
            </w:r>
            <w:r w:rsidR="00B0236E">
              <w:rPr>
                <w:rFonts w:cs="Arial"/>
                <w:szCs w:val="22"/>
              </w:rPr>
              <w:t>6</w:t>
            </w:r>
            <w:r>
              <w:rPr>
                <w:rFonts w:cs="Arial"/>
                <w:szCs w:val="22"/>
              </w:rPr>
              <w:t>/o</w:t>
            </w:r>
            <w:r w:rsidRPr="00B66629">
              <w:rPr>
                <w:rFonts w:cs="Arial"/>
                <w:szCs w:val="22"/>
              </w:rPr>
              <w:t>utput/1</w:t>
            </w:r>
          </w:p>
        </w:tc>
        <w:tc>
          <w:tcPr>
            <w:tcW w:w="4819" w:type="dxa"/>
            <w:tcBorders>
              <w:top w:val="thickThinSmallGap" w:sz="24" w:space="0" w:color="auto"/>
            </w:tcBorders>
            <w:vAlign w:val="center"/>
          </w:tcPr>
          <w:p w:rsidR="00074DB2" w:rsidRPr="00B66629" w:rsidRDefault="00074DB2" w:rsidP="0003214F">
            <w:pPr>
              <w:spacing w:before="60" w:after="60"/>
              <w:rPr>
                <w:rFonts w:cs="Arial"/>
                <w:szCs w:val="22"/>
              </w:rPr>
            </w:pPr>
            <w:r w:rsidRPr="00B66629">
              <w:rPr>
                <w:rFonts w:cs="Arial"/>
                <w:szCs w:val="22"/>
              </w:rPr>
              <w:t>Draft Report</w:t>
            </w:r>
          </w:p>
        </w:tc>
        <w:tc>
          <w:tcPr>
            <w:tcW w:w="2709" w:type="dxa"/>
            <w:tcBorders>
              <w:top w:val="thickThinSmallGap" w:sz="24" w:space="0" w:color="auto"/>
            </w:tcBorders>
            <w:vAlign w:val="center"/>
          </w:tcPr>
          <w:p w:rsidR="00074DB2" w:rsidRPr="00864964" w:rsidRDefault="00074DB2" w:rsidP="0003214F">
            <w:pPr>
              <w:pStyle w:val="BodyText"/>
              <w:jc w:val="left"/>
            </w:pPr>
            <w:r w:rsidRPr="00864964">
              <w:t xml:space="preserve">To Council </w:t>
            </w:r>
            <w:r w:rsidR="00ED356E" w:rsidRPr="00864964">
              <w:t>to</w:t>
            </w:r>
            <w:r w:rsidRPr="00864964">
              <w:t xml:space="preserve"> not</w:t>
            </w:r>
            <w:r w:rsidR="00ED356E" w:rsidRPr="00864964">
              <w:t>e</w:t>
            </w:r>
          </w:p>
        </w:tc>
      </w:tr>
      <w:tr w:rsidR="00074DB2" w:rsidRPr="00B66629" w:rsidTr="0003214F">
        <w:trPr>
          <w:trHeight w:val="397"/>
          <w:jc w:val="center"/>
        </w:trPr>
        <w:tc>
          <w:tcPr>
            <w:tcW w:w="2145" w:type="dxa"/>
            <w:vAlign w:val="center"/>
          </w:tcPr>
          <w:p w:rsidR="00074DB2" w:rsidRPr="00B66629" w:rsidRDefault="00074DB2" w:rsidP="0003214F">
            <w:pPr>
              <w:spacing w:before="60" w:after="60"/>
              <w:rPr>
                <w:rFonts w:cs="Arial"/>
                <w:szCs w:val="22"/>
              </w:rPr>
            </w:pPr>
            <w:r w:rsidRPr="00B66629">
              <w:rPr>
                <w:rFonts w:cs="Arial"/>
                <w:szCs w:val="22"/>
              </w:rPr>
              <w:t>ANM1</w:t>
            </w:r>
            <w:r w:rsidR="00353225">
              <w:rPr>
                <w:rFonts w:cs="Arial"/>
                <w:szCs w:val="22"/>
              </w:rPr>
              <w:t>6</w:t>
            </w:r>
            <w:r>
              <w:rPr>
                <w:rFonts w:cs="Arial"/>
                <w:szCs w:val="22"/>
              </w:rPr>
              <w:t>/o</w:t>
            </w:r>
            <w:r w:rsidRPr="00B66629">
              <w:rPr>
                <w:rFonts w:cs="Arial"/>
                <w:szCs w:val="22"/>
              </w:rPr>
              <w:t>utput/2</w:t>
            </w:r>
          </w:p>
        </w:tc>
        <w:tc>
          <w:tcPr>
            <w:tcW w:w="4819" w:type="dxa"/>
            <w:vAlign w:val="center"/>
          </w:tcPr>
          <w:p w:rsidR="00074DB2" w:rsidRPr="00CA525E" w:rsidRDefault="0003214F" w:rsidP="0003214F">
            <w:pPr>
              <w:spacing w:before="60" w:after="60"/>
              <w:rPr>
                <w:rFonts w:cs="Arial"/>
                <w:szCs w:val="22"/>
              </w:rPr>
            </w:pPr>
            <w:r>
              <w:rPr>
                <w:rFonts w:cs="Arial"/>
                <w:szCs w:val="22"/>
              </w:rPr>
              <w:t>D</w:t>
            </w:r>
            <w:r w:rsidRPr="0003214F">
              <w:rPr>
                <w:rFonts w:cs="Arial"/>
                <w:szCs w:val="22"/>
              </w:rPr>
              <w:t>raft Guideline on the Procedure for the Authorisation of AIS AtoN</w:t>
            </w:r>
          </w:p>
        </w:tc>
        <w:tc>
          <w:tcPr>
            <w:tcW w:w="2709" w:type="dxa"/>
            <w:vAlign w:val="center"/>
          </w:tcPr>
          <w:p w:rsidR="00074DB2" w:rsidRPr="00CA525E" w:rsidRDefault="0003214F" w:rsidP="0003214F">
            <w:pPr>
              <w:pStyle w:val="BodyText"/>
              <w:jc w:val="left"/>
            </w:pPr>
            <w:r>
              <w:t>To Council for approval</w:t>
            </w:r>
          </w:p>
        </w:tc>
      </w:tr>
      <w:tr w:rsidR="004C1C6A" w:rsidRPr="00B66629" w:rsidTr="0003214F">
        <w:trPr>
          <w:trHeight w:val="397"/>
          <w:jc w:val="center"/>
        </w:trPr>
        <w:tc>
          <w:tcPr>
            <w:tcW w:w="2145" w:type="dxa"/>
            <w:vAlign w:val="center"/>
          </w:tcPr>
          <w:p w:rsidR="004C1C6A" w:rsidRPr="00B66629" w:rsidRDefault="004C1C6A" w:rsidP="0003214F">
            <w:pPr>
              <w:spacing w:before="60" w:after="60"/>
              <w:rPr>
                <w:rFonts w:cs="Arial"/>
                <w:szCs w:val="22"/>
              </w:rPr>
            </w:pPr>
            <w:r w:rsidRPr="00B66629">
              <w:rPr>
                <w:rFonts w:cs="Arial"/>
                <w:szCs w:val="22"/>
              </w:rPr>
              <w:t>ANM1</w:t>
            </w:r>
            <w:r w:rsidR="000D737D">
              <w:rPr>
                <w:rFonts w:cs="Arial"/>
                <w:szCs w:val="22"/>
              </w:rPr>
              <w:t>6</w:t>
            </w:r>
            <w:r>
              <w:rPr>
                <w:rFonts w:cs="Arial"/>
                <w:szCs w:val="22"/>
              </w:rPr>
              <w:t>/o</w:t>
            </w:r>
            <w:r w:rsidRPr="00B66629">
              <w:rPr>
                <w:rFonts w:cs="Arial"/>
                <w:szCs w:val="22"/>
              </w:rPr>
              <w:t>utput/3</w:t>
            </w:r>
          </w:p>
        </w:tc>
        <w:tc>
          <w:tcPr>
            <w:tcW w:w="4819" w:type="dxa"/>
            <w:vAlign w:val="center"/>
          </w:tcPr>
          <w:p w:rsidR="004C1C6A" w:rsidRPr="00CA525E" w:rsidRDefault="0003214F" w:rsidP="0003214F">
            <w:pPr>
              <w:spacing w:before="60" w:after="60"/>
            </w:pPr>
            <w:r>
              <w:t>Risk M</w:t>
            </w:r>
            <w:r w:rsidRPr="0003214F">
              <w:t>anagement seminar proposal</w:t>
            </w:r>
          </w:p>
        </w:tc>
        <w:tc>
          <w:tcPr>
            <w:tcW w:w="2709" w:type="dxa"/>
            <w:vAlign w:val="center"/>
          </w:tcPr>
          <w:p w:rsidR="004C1C6A" w:rsidRPr="00CA525E" w:rsidRDefault="0003214F" w:rsidP="0003214F">
            <w:pPr>
              <w:spacing w:before="60" w:after="60"/>
            </w:pPr>
            <w:r>
              <w:t>To Council for approval</w:t>
            </w:r>
          </w:p>
        </w:tc>
      </w:tr>
      <w:tr w:rsidR="004C1C6A" w:rsidRPr="00B66629" w:rsidTr="0003214F">
        <w:trPr>
          <w:trHeight w:val="397"/>
          <w:jc w:val="center"/>
        </w:trPr>
        <w:tc>
          <w:tcPr>
            <w:tcW w:w="2145" w:type="dxa"/>
            <w:tcBorders>
              <w:bottom w:val="single" w:sz="4" w:space="0" w:color="auto"/>
            </w:tcBorders>
            <w:vAlign w:val="center"/>
          </w:tcPr>
          <w:p w:rsidR="004C1C6A" w:rsidRPr="00B66629" w:rsidRDefault="004C1C6A" w:rsidP="0003214F">
            <w:pPr>
              <w:spacing w:before="60" w:after="60"/>
              <w:rPr>
                <w:rFonts w:cs="Arial"/>
                <w:szCs w:val="22"/>
              </w:rPr>
            </w:pPr>
            <w:r w:rsidRPr="00B66629">
              <w:rPr>
                <w:rFonts w:cs="Arial"/>
                <w:szCs w:val="22"/>
              </w:rPr>
              <w:t>ANM1</w:t>
            </w:r>
            <w:r w:rsidR="000D737D">
              <w:rPr>
                <w:rFonts w:cs="Arial"/>
                <w:szCs w:val="22"/>
              </w:rPr>
              <w:t>6</w:t>
            </w:r>
            <w:r>
              <w:rPr>
                <w:rFonts w:cs="Arial"/>
                <w:szCs w:val="22"/>
              </w:rPr>
              <w:t>/o</w:t>
            </w:r>
            <w:r w:rsidRPr="00B66629">
              <w:rPr>
                <w:rFonts w:cs="Arial"/>
                <w:szCs w:val="22"/>
              </w:rPr>
              <w:t>utput/4</w:t>
            </w:r>
          </w:p>
        </w:tc>
        <w:tc>
          <w:tcPr>
            <w:tcW w:w="4819" w:type="dxa"/>
            <w:tcBorders>
              <w:bottom w:val="single" w:sz="4" w:space="0" w:color="auto"/>
            </w:tcBorders>
            <w:vAlign w:val="center"/>
          </w:tcPr>
          <w:p w:rsidR="004C1C6A" w:rsidRPr="00CA525E" w:rsidRDefault="0003214F" w:rsidP="0003214F">
            <w:pPr>
              <w:spacing w:before="60" w:after="60"/>
            </w:pPr>
            <w:r w:rsidRPr="0003214F">
              <w:t>Marine Spatial Planning workshop proposa</w:t>
            </w:r>
            <w:r>
              <w:t>l</w:t>
            </w:r>
          </w:p>
        </w:tc>
        <w:tc>
          <w:tcPr>
            <w:tcW w:w="2709" w:type="dxa"/>
            <w:tcBorders>
              <w:bottom w:val="single" w:sz="4" w:space="0" w:color="auto"/>
            </w:tcBorders>
            <w:vAlign w:val="center"/>
          </w:tcPr>
          <w:p w:rsidR="004C1C6A" w:rsidRPr="00CA525E" w:rsidRDefault="0003214F" w:rsidP="0003214F">
            <w:pPr>
              <w:spacing w:before="60" w:after="60"/>
            </w:pPr>
            <w:r>
              <w:t>To Council for approval</w:t>
            </w:r>
          </w:p>
        </w:tc>
      </w:tr>
      <w:tr w:rsidR="00604C09" w:rsidRPr="00B66629" w:rsidTr="0003214F">
        <w:trPr>
          <w:trHeight w:val="397"/>
          <w:jc w:val="center"/>
        </w:trPr>
        <w:tc>
          <w:tcPr>
            <w:tcW w:w="2145" w:type="dxa"/>
            <w:tcBorders>
              <w:bottom w:val="single" w:sz="4" w:space="0" w:color="auto"/>
            </w:tcBorders>
            <w:vAlign w:val="center"/>
          </w:tcPr>
          <w:p w:rsidR="00604C09" w:rsidRPr="00B66629" w:rsidRDefault="00E5718B" w:rsidP="0003214F">
            <w:pPr>
              <w:spacing w:before="60" w:after="60"/>
              <w:rPr>
                <w:rFonts w:cs="Arial"/>
                <w:szCs w:val="22"/>
              </w:rPr>
            </w:pPr>
            <w:r w:rsidRPr="00B66629">
              <w:rPr>
                <w:rFonts w:cs="Arial"/>
                <w:szCs w:val="22"/>
              </w:rPr>
              <w:t>ANM1</w:t>
            </w:r>
            <w:r w:rsidR="000D737D">
              <w:rPr>
                <w:rFonts w:cs="Arial"/>
                <w:szCs w:val="22"/>
              </w:rPr>
              <w:t>6</w:t>
            </w:r>
            <w:r w:rsidR="00187916">
              <w:rPr>
                <w:rFonts w:cs="Arial"/>
                <w:szCs w:val="22"/>
              </w:rPr>
              <w:t>/o</w:t>
            </w:r>
            <w:r w:rsidRPr="00B66629">
              <w:rPr>
                <w:rFonts w:cs="Arial"/>
                <w:szCs w:val="22"/>
              </w:rPr>
              <w:t>utput/</w:t>
            </w:r>
            <w:r w:rsidR="00604C09" w:rsidRPr="00B66629">
              <w:rPr>
                <w:rFonts w:cs="Arial"/>
                <w:szCs w:val="22"/>
              </w:rPr>
              <w:t>5</w:t>
            </w:r>
          </w:p>
        </w:tc>
        <w:tc>
          <w:tcPr>
            <w:tcW w:w="4819" w:type="dxa"/>
            <w:tcBorders>
              <w:bottom w:val="single" w:sz="4" w:space="0" w:color="auto"/>
            </w:tcBorders>
            <w:vAlign w:val="center"/>
          </w:tcPr>
          <w:p w:rsidR="00604C09" w:rsidRPr="00CA525E" w:rsidRDefault="0003214F" w:rsidP="0003214F">
            <w:pPr>
              <w:spacing w:before="60" w:after="60"/>
            </w:pPr>
            <w:r w:rsidRPr="0003214F">
              <w:t>Draft revised IALA Guideline 1078</w:t>
            </w:r>
            <w:r>
              <w:t xml:space="preserve"> on</w:t>
            </w:r>
            <w:r w:rsidRPr="0003214F">
              <w:rPr>
                <w:szCs w:val="22"/>
              </w:rPr>
              <w:t xml:space="preserve"> </w:t>
            </w:r>
            <w:r w:rsidRPr="0003214F">
              <w:rPr>
                <w:rFonts w:cs="Arial"/>
                <w:bCs/>
                <w:color w:val="000000"/>
                <w:szCs w:val="22"/>
              </w:rPr>
              <w:t>the Use of Aids to Navigation in the Design of Fairways</w:t>
            </w:r>
          </w:p>
        </w:tc>
        <w:tc>
          <w:tcPr>
            <w:tcW w:w="2709" w:type="dxa"/>
            <w:tcBorders>
              <w:bottom w:val="single" w:sz="4" w:space="0" w:color="auto"/>
            </w:tcBorders>
            <w:vAlign w:val="center"/>
          </w:tcPr>
          <w:p w:rsidR="00AF019A" w:rsidRPr="0003214F" w:rsidRDefault="0003214F" w:rsidP="0003214F">
            <w:pPr>
              <w:spacing w:before="60" w:after="60"/>
            </w:pPr>
            <w:r>
              <w:t>To Council for approval</w:t>
            </w:r>
          </w:p>
        </w:tc>
      </w:tr>
      <w:tr w:rsidR="000B6B58" w:rsidRPr="00B66629" w:rsidTr="0003214F">
        <w:trPr>
          <w:trHeight w:val="397"/>
          <w:jc w:val="center"/>
        </w:trPr>
        <w:tc>
          <w:tcPr>
            <w:tcW w:w="2145" w:type="dxa"/>
            <w:tcBorders>
              <w:bottom w:val="single" w:sz="4" w:space="0" w:color="auto"/>
            </w:tcBorders>
            <w:vAlign w:val="center"/>
          </w:tcPr>
          <w:p w:rsidR="000B6B58" w:rsidRPr="00B66629" w:rsidRDefault="00E5718B" w:rsidP="0003214F">
            <w:pPr>
              <w:spacing w:before="60" w:after="60"/>
              <w:rPr>
                <w:rFonts w:cs="Arial"/>
                <w:szCs w:val="22"/>
              </w:rPr>
            </w:pPr>
            <w:r w:rsidRPr="00B66629">
              <w:rPr>
                <w:rFonts w:cs="Arial"/>
                <w:szCs w:val="22"/>
              </w:rPr>
              <w:t>ANM1</w:t>
            </w:r>
            <w:r w:rsidR="000D737D">
              <w:rPr>
                <w:rFonts w:cs="Arial"/>
                <w:szCs w:val="22"/>
              </w:rPr>
              <w:t>6</w:t>
            </w:r>
            <w:r w:rsidR="00187916">
              <w:rPr>
                <w:rFonts w:cs="Arial"/>
                <w:szCs w:val="22"/>
              </w:rPr>
              <w:t>/o</w:t>
            </w:r>
            <w:r w:rsidRPr="00B66629">
              <w:rPr>
                <w:rFonts w:cs="Arial"/>
                <w:szCs w:val="22"/>
              </w:rPr>
              <w:t>utput/</w:t>
            </w:r>
            <w:r w:rsidR="00604C09" w:rsidRPr="00B66629">
              <w:rPr>
                <w:rFonts w:cs="Arial"/>
                <w:szCs w:val="22"/>
              </w:rPr>
              <w:t>6</w:t>
            </w:r>
          </w:p>
        </w:tc>
        <w:tc>
          <w:tcPr>
            <w:tcW w:w="4819" w:type="dxa"/>
            <w:tcBorders>
              <w:bottom w:val="single" w:sz="4" w:space="0" w:color="auto"/>
            </w:tcBorders>
            <w:vAlign w:val="center"/>
          </w:tcPr>
          <w:p w:rsidR="000B6B58" w:rsidRPr="00CA525E" w:rsidRDefault="0003214F" w:rsidP="0003214F">
            <w:pPr>
              <w:spacing w:before="60" w:after="60"/>
            </w:pPr>
            <w:r>
              <w:t>Liaison Note to EEP on the a</w:t>
            </w:r>
            <w:r w:rsidRPr="0003214F">
              <w:t>vailability of synchronised and sequenced buoy lighting systems</w:t>
            </w:r>
          </w:p>
        </w:tc>
        <w:tc>
          <w:tcPr>
            <w:tcW w:w="2709" w:type="dxa"/>
            <w:tcBorders>
              <w:bottom w:val="single" w:sz="4" w:space="0" w:color="auto"/>
            </w:tcBorders>
            <w:vAlign w:val="center"/>
          </w:tcPr>
          <w:p w:rsidR="000B6B58" w:rsidRPr="0003214F" w:rsidRDefault="0003214F" w:rsidP="0003214F">
            <w:pPr>
              <w:spacing w:before="60" w:after="60"/>
            </w:pPr>
            <w:r>
              <w:t>To EEP17</w:t>
            </w:r>
          </w:p>
        </w:tc>
      </w:tr>
      <w:tr w:rsidR="00B66629" w:rsidRPr="00B66629" w:rsidTr="0003214F">
        <w:trPr>
          <w:trHeight w:val="397"/>
          <w:jc w:val="center"/>
        </w:trPr>
        <w:tc>
          <w:tcPr>
            <w:tcW w:w="2145" w:type="dxa"/>
            <w:tcBorders>
              <w:bottom w:val="single" w:sz="4" w:space="0" w:color="auto"/>
            </w:tcBorders>
            <w:vAlign w:val="center"/>
          </w:tcPr>
          <w:p w:rsidR="00B66629" w:rsidRPr="00B66629" w:rsidRDefault="00187916" w:rsidP="0003214F">
            <w:pPr>
              <w:spacing w:before="60" w:after="60"/>
              <w:rPr>
                <w:rFonts w:cs="Arial"/>
                <w:szCs w:val="22"/>
              </w:rPr>
            </w:pPr>
            <w:r>
              <w:rPr>
                <w:rFonts w:cs="Arial"/>
                <w:szCs w:val="22"/>
              </w:rPr>
              <w:t>ANM1</w:t>
            </w:r>
            <w:r w:rsidR="000D737D">
              <w:rPr>
                <w:rFonts w:cs="Arial"/>
                <w:szCs w:val="22"/>
              </w:rPr>
              <w:t>6</w:t>
            </w:r>
            <w:r>
              <w:rPr>
                <w:rFonts w:cs="Arial"/>
                <w:szCs w:val="22"/>
              </w:rPr>
              <w:t>/o</w:t>
            </w:r>
            <w:r w:rsidR="00B66629" w:rsidRPr="00B66629">
              <w:rPr>
                <w:rFonts w:cs="Arial"/>
                <w:szCs w:val="22"/>
              </w:rPr>
              <w:t>utput/7</w:t>
            </w:r>
          </w:p>
        </w:tc>
        <w:tc>
          <w:tcPr>
            <w:tcW w:w="4819" w:type="dxa"/>
            <w:tcBorders>
              <w:bottom w:val="single" w:sz="4" w:space="0" w:color="auto"/>
            </w:tcBorders>
            <w:vAlign w:val="center"/>
          </w:tcPr>
          <w:p w:rsidR="00B66629" w:rsidRPr="00CA525E" w:rsidRDefault="0003214F" w:rsidP="0003214F">
            <w:pPr>
              <w:spacing w:before="60" w:after="60"/>
            </w:pPr>
            <w:r w:rsidRPr="0003214F">
              <w:t>Draft revised IALA O-130</w:t>
            </w:r>
            <w:r>
              <w:t xml:space="preserve"> on the </w:t>
            </w:r>
            <w:r w:rsidRPr="0003214F">
              <w:rPr>
                <w:rFonts w:ascii="Arial,Bold" w:hAnsi="Arial,Bold" w:cs="Arial,Bold"/>
                <w:bCs/>
                <w:szCs w:val="22"/>
              </w:rPr>
              <w:t>Categorisation and Availability Objectives for Short Range Aids to Navigation</w:t>
            </w:r>
          </w:p>
        </w:tc>
        <w:tc>
          <w:tcPr>
            <w:tcW w:w="2709" w:type="dxa"/>
            <w:tcBorders>
              <w:bottom w:val="single" w:sz="4" w:space="0" w:color="auto"/>
            </w:tcBorders>
            <w:vAlign w:val="center"/>
          </w:tcPr>
          <w:p w:rsidR="00B66629" w:rsidRPr="0003214F" w:rsidRDefault="0003214F" w:rsidP="0003214F">
            <w:pPr>
              <w:spacing w:before="60" w:after="60"/>
            </w:pPr>
            <w:r>
              <w:t>To Council for approval</w:t>
            </w:r>
          </w:p>
        </w:tc>
      </w:tr>
      <w:tr w:rsidR="00B66629" w:rsidRPr="00B66629" w:rsidTr="0003214F">
        <w:trPr>
          <w:trHeight w:val="397"/>
          <w:jc w:val="center"/>
        </w:trPr>
        <w:tc>
          <w:tcPr>
            <w:tcW w:w="2145" w:type="dxa"/>
            <w:tcBorders>
              <w:bottom w:val="single" w:sz="4" w:space="0" w:color="auto"/>
            </w:tcBorders>
            <w:vAlign w:val="center"/>
          </w:tcPr>
          <w:p w:rsidR="00B66629" w:rsidRPr="00B66629" w:rsidRDefault="00187916" w:rsidP="0003214F">
            <w:pPr>
              <w:spacing w:before="60" w:after="60"/>
              <w:rPr>
                <w:rFonts w:cs="Arial"/>
                <w:szCs w:val="22"/>
              </w:rPr>
            </w:pPr>
            <w:r>
              <w:rPr>
                <w:rFonts w:cs="Arial"/>
                <w:szCs w:val="22"/>
              </w:rPr>
              <w:t>ANM1</w:t>
            </w:r>
            <w:r w:rsidR="000D737D">
              <w:rPr>
                <w:rFonts w:cs="Arial"/>
                <w:szCs w:val="22"/>
              </w:rPr>
              <w:t>6</w:t>
            </w:r>
            <w:r>
              <w:rPr>
                <w:rFonts w:cs="Arial"/>
                <w:szCs w:val="22"/>
              </w:rPr>
              <w:t>/o</w:t>
            </w:r>
            <w:r w:rsidR="00B66629" w:rsidRPr="00B66629">
              <w:rPr>
                <w:rFonts w:cs="Arial"/>
                <w:szCs w:val="22"/>
              </w:rPr>
              <w:t>utput/8</w:t>
            </w:r>
          </w:p>
        </w:tc>
        <w:tc>
          <w:tcPr>
            <w:tcW w:w="4819" w:type="dxa"/>
            <w:tcBorders>
              <w:bottom w:val="single" w:sz="4" w:space="0" w:color="auto"/>
            </w:tcBorders>
            <w:vAlign w:val="center"/>
          </w:tcPr>
          <w:p w:rsidR="00B66629" w:rsidRPr="00CA525E" w:rsidRDefault="0003214F" w:rsidP="0003214F">
            <w:pPr>
              <w:spacing w:before="60" w:after="60"/>
            </w:pPr>
            <w:r w:rsidRPr="0003214F">
              <w:t>Liaison Note to all Committees on the NAVGUIDE</w:t>
            </w:r>
          </w:p>
        </w:tc>
        <w:tc>
          <w:tcPr>
            <w:tcW w:w="2709" w:type="dxa"/>
            <w:tcBorders>
              <w:bottom w:val="single" w:sz="4" w:space="0" w:color="auto"/>
            </w:tcBorders>
            <w:vAlign w:val="center"/>
          </w:tcPr>
          <w:p w:rsidR="00B66629" w:rsidRPr="0003214F" w:rsidRDefault="0003214F" w:rsidP="00F00AA8">
            <w:pPr>
              <w:spacing w:before="60" w:after="60"/>
            </w:pPr>
            <w:r>
              <w:t>To VTS33, e-NAV10</w:t>
            </w:r>
            <w:r w:rsidR="00F00AA8">
              <w:t>,</w:t>
            </w:r>
            <w:r>
              <w:t xml:space="preserve"> EEP17</w:t>
            </w:r>
            <w:r w:rsidR="00F00AA8">
              <w:t xml:space="preserve"> &amp; Secretariat</w:t>
            </w:r>
          </w:p>
        </w:tc>
      </w:tr>
      <w:tr w:rsidR="00B66629" w:rsidRPr="00B66629" w:rsidTr="0003214F">
        <w:trPr>
          <w:trHeight w:val="397"/>
          <w:jc w:val="center"/>
        </w:trPr>
        <w:tc>
          <w:tcPr>
            <w:tcW w:w="2145" w:type="dxa"/>
            <w:tcBorders>
              <w:bottom w:val="single" w:sz="4" w:space="0" w:color="auto"/>
            </w:tcBorders>
            <w:vAlign w:val="center"/>
          </w:tcPr>
          <w:p w:rsidR="00B66629" w:rsidRPr="00B66629" w:rsidRDefault="00187916" w:rsidP="0003214F">
            <w:pPr>
              <w:spacing w:before="60" w:after="60"/>
              <w:rPr>
                <w:rFonts w:cs="Arial"/>
                <w:szCs w:val="22"/>
              </w:rPr>
            </w:pPr>
            <w:r>
              <w:rPr>
                <w:rFonts w:cs="Arial"/>
                <w:szCs w:val="22"/>
              </w:rPr>
              <w:t>ANM1</w:t>
            </w:r>
            <w:r w:rsidR="000D737D">
              <w:rPr>
                <w:rFonts w:cs="Arial"/>
                <w:szCs w:val="22"/>
              </w:rPr>
              <w:t>6</w:t>
            </w:r>
            <w:r>
              <w:rPr>
                <w:rFonts w:cs="Arial"/>
                <w:szCs w:val="22"/>
              </w:rPr>
              <w:t>/o</w:t>
            </w:r>
            <w:r w:rsidR="00B66629" w:rsidRPr="00B66629">
              <w:rPr>
                <w:rFonts w:cs="Arial"/>
                <w:szCs w:val="22"/>
              </w:rPr>
              <w:t>utput/9</w:t>
            </w:r>
          </w:p>
        </w:tc>
        <w:tc>
          <w:tcPr>
            <w:tcW w:w="4819" w:type="dxa"/>
            <w:tcBorders>
              <w:bottom w:val="single" w:sz="4" w:space="0" w:color="auto"/>
            </w:tcBorders>
            <w:vAlign w:val="center"/>
          </w:tcPr>
          <w:p w:rsidR="00B66629" w:rsidRPr="00CA525E" w:rsidRDefault="0003214F" w:rsidP="0003214F">
            <w:pPr>
              <w:spacing w:before="60" w:after="60"/>
            </w:pPr>
            <w:r w:rsidRPr="0003214F">
              <w:t xml:space="preserve">Liaison note to EEP16 </w:t>
            </w:r>
            <w:r w:rsidR="00FD0DA3">
              <w:t>–</w:t>
            </w:r>
            <w:r w:rsidRPr="0003214F">
              <w:t xml:space="preserve"> draft simulation guideline</w:t>
            </w:r>
          </w:p>
        </w:tc>
        <w:tc>
          <w:tcPr>
            <w:tcW w:w="2709" w:type="dxa"/>
            <w:tcBorders>
              <w:bottom w:val="single" w:sz="4" w:space="0" w:color="auto"/>
            </w:tcBorders>
            <w:vAlign w:val="center"/>
          </w:tcPr>
          <w:p w:rsidR="00B66629" w:rsidRPr="0003214F" w:rsidRDefault="00AC7D99" w:rsidP="0003214F">
            <w:pPr>
              <w:spacing w:before="60" w:after="60"/>
            </w:pPr>
            <w:r>
              <w:t>To EEP17</w:t>
            </w:r>
          </w:p>
        </w:tc>
      </w:tr>
      <w:tr w:rsidR="00C476A5" w:rsidRPr="00973B50" w:rsidTr="0003214F">
        <w:trPr>
          <w:trHeight w:val="397"/>
          <w:jc w:val="center"/>
        </w:trPr>
        <w:tc>
          <w:tcPr>
            <w:tcW w:w="2145" w:type="dxa"/>
            <w:vAlign w:val="center"/>
          </w:tcPr>
          <w:p w:rsidR="00C476A5" w:rsidRPr="00973B50" w:rsidRDefault="00C476A5" w:rsidP="0003214F">
            <w:pPr>
              <w:spacing w:before="60" w:after="60"/>
              <w:rPr>
                <w:rFonts w:cs="Arial"/>
                <w:szCs w:val="22"/>
              </w:rPr>
            </w:pPr>
            <w:r w:rsidRPr="00973B50">
              <w:rPr>
                <w:rFonts w:cs="Arial"/>
                <w:szCs w:val="22"/>
              </w:rPr>
              <w:t>ANM1</w:t>
            </w:r>
            <w:r w:rsidR="000D737D">
              <w:rPr>
                <w:rFonts w:cs="Arial"/>
                <w:szCs w:val="22"/>
              </w:rPr>
              <w:t>6</w:t>
            </w:r>
            <w:r w:rsidRPr="00973B50">
              <w:rPr>
                <w:rFonts w:cs="Arial"/>
                <w:szCs w:val="22"/>
              </w:rPr>
              <w:t>/output/10</w:t>
            </w:r>
          </w:p>
        </w:tc>
        <w:tc>
          <w:tcPr>
            <w:tcW w:w="4819" w:type="dxa"/>
            <w:vAlign w:val="center"/>
          </w:tcPr>
          <w:p w:rsidR="00C476A5" w:rsidRPr="00CA525E" w:rsidRDefault="00AC7D99" w:rsidP="0003214F">
            <w:pPr>
              <w:spacing w:before="60" w:after="60"/>
            </w:pPr>
            <w:r w:rsidRPr="00AC7D99">
              <w:t xml:space="preserve">Letter to Netherlands </w:t>
            </w:r>
            <w:r w:rsidR="00FD0DA3">
              <w:t>–</w:t>
            </w:r>
            <w:r w:rsidRPr="00AC7D99">
              <w:t xml:space="preserve"> Review and amendment of IALA Guideline 1058</w:t>
            </w:r>
          </w:p>
        </w:tc>
        <w:tc>
          <w:tcPr>
            <w:tcW w:w="2709" w:type="dxa"/>
            <w:vAlign w:val="center"/>
          </w:tcPr>
          <w:p w:rsidR="00C476A5" w:rsidRPr="0003214F" w:rsidRDefault="00AC7D99" w:rsidP="0003214F">
            <w:pPr>
              <w:spacing w:before="60" w:after="60"/>
            </w:pPr>
            <w:r>
              <w:t>To Secretary-General for approval and signature</w:t>
            </w:r>
          </w:p>
        </w:tc>
      </w:tr>
      <w:tr w:rsidR="0003214F" w:rsidRPr="00973B50" w:rsidTr="0003214F">
        <w:trPr>
          <w:trHeight w:val="397"/>
          <w:jc w:val="center"/>
        </w:trPr>
        <w:tc>
          <w:tcPr>
            <w:tcW w:w="2145" w:type="dxa"/>
            <w:vAlign w:val="center"/>
          </w:tcPr>
          <w:p w:rsidR="0003214F" w:rsidRPr="00973B50" w:rsidRDefault="0003214F" w:rsidP="0003214F">
            <w:pPr>
              <w:spacing w:before="60" w:after="60"/>
              <w:rPr>
                <w:rFonts w:cs="Arial"/>
                <w:szCs w:val="22"/>
              </w:rPr>
            </w:pPr>
            <w:r w:rsidRPr="00973B50">
              <w:rPr>
                <w:rFonts w:cs="Arial"/>
                <w:szCs w:val="22"/>
              </w:rPr>
              <w:t>ANM1</w:t>
            </w:r>
            <w:r>
              <w:rPr>
                <w:rFonts w:cs="Arial"/>
                <w:szCs w:val="22"/>
              </w:rPr>
              <w:t>6</w:t>
            </w:r>
            <w:r w:rsidRPr="00973B50">
              <w:rPr>
                <w:rFonts w:cs="Arial"/>
                <w:szCs w:val="22"/>
              </w:rPr>
              <w:t>/output/1</w:t>
            </w:r>
            <w:r>
              <w:rPr>
                <w:rFonts w:cs="Arial"/>
                <w:szCs w:val="22"/>
              </w:rPr>
              <w:t>1</w:t>
            </w:r>
          </w:p>
        </w:tc>
        <w:tc>
          <w:tcPr>
            <w:tcW w:w="4819" w:type="dxa"/>
            <w:vAlign w:val="center"/>
          </w:tcPr>
          <w:p w:rsidR="0003214F" w:rsidRPr="00CA525E" w:rsidRDefault="00AC7D99" w:rsidP="0003214F">
            <w:pPr>
              <w:spacing w:before="60" w:after="60"/>
            </w:pPr>
            <w:r w:rsidRPr="00AC7D99">
              <w:t>ANM response to Contribution of the Netherlands</w:t>
            </w:r>
            <w:r>
              <w:t xml:space="preserve"> – Annex to </w:t>
            </w:r>
            <w:r w:rsidRPr="00973B50">
              <w:rPr>
                <w:rFonts w:cs="Arial"/>
                <w:szCs w:val="22"/>
              </w:rPr>
              <w:t>ANM1</w:t>
            </w:r>
            <w:r>
              <w:rPr>
                <w:rFonts w:cs="Arial"/>
                <w:szCs w:val="22"/>
              </w:rPr>
              <w:t>6</w:t>
            </w:r>
            <w:r w:rsidRPr="00973B50">
              <w:rPr>
                <w:rFonts w:cs="Arial"/>
                <w:szCs w:val="22"/>
              </w:rPr>
              <w:t>/output/10</w:t>
            </w:r>
          </w:p>
        </w:tc>
        <w:tc>
          <w:tcPr>
            <w:tcW w:w="2709" w:type="dxa"/>
            <w:vAlign w:val="center"/>
          </w:tcPr>
          <w:p w:rsidR="0003214F" w:rsidRPr="0003214F" w:rsidRDefault="00AC7D99" w:rsidP="0003214F">
            <w:pPr>
              <w:spacing w:before="60" w:after="60"/>
            </w:pPr>
            <w:r>
              <w:t>To Secretary-General for approval</w:t>
            </w:r>
          </w:p>
        </w:tc>
      </w:tr>
      <w:tr w:rsidR="0003214F" w:rsidRPr="00973B50" w:rsidTr="00F00AA8">
        <w:trPr>
          <w:trHeight w:val="397"/>
          <w:jc w:val="center"/>
        </w:trPr>
        <w:tc>
          <w:tcPr>
            <w:tcW w:w="2145" w:type="dxa"/>
            <w:vAlign w:val="center"/>
          </w:tcPr>
          <w:p w:rsidR="0003214F" w:rsidRPr="00973B50" w:rsidRDefault="0003214F" w:rsidP="0003214F">
            <w:pPr>
              <w:spacing w:before="60" w:after="60"/>
              <w:rPr>
                <w:rFonts w:cs="Arial"/>
                <w:szCs w:val="22"/>
              </w:rPr>
            </w:pPr>
            <w:r w:rsidRPr="00973B50">
              <w:rPr>
                <w:rFonts w:cs="Arial"/>
                <w:szCs w:val="22"/>
              </w:rPr>
              <w:t>ANM1</w:t>
            </w:r>
            <w:r>
              <w:rPr>
                <w:rFonts w:cs="Arial"/>
                <w:szCs w:val="22"/>
              </w:rPr>
              <w:t>6</w:t>
            </w:r>
            <w:r w:rsidRPr="00973B50">
              <w:rPr>
                <w:rFonts w:cs="Arial"/>
                <w:szCs w:val="22"/>
              </w:rPr>
              <w:t>/output/1</w:t>
            </w:r>
            <w:r>
              <w:rPr>
                <w:rFonts w:cs="Arial"/>
                <w:szCs w:val="22"/>
              </w:rPr>
              <w:t>2</w:t>
            </w:r>
          </w:p>
        </w:tc>
        <w:tc>
          <w:tcPr>
            <w:tcW w:w="4819" w:type="dxa"/>
            <w:vAlign w:val="center"/>
          </w:tcPr>
          <w:p w:rsidR="0003214F" w:rsidRPr="00CA525E" w:rsidRDefault="00AC7D99" w:rsidP="00AC7D99">
            <w:pPr>
              <w:spacing w:before="60" w:after="60"/>
            </w:pPr>
            <w:r>
              <w:t xml:space="preserve">Draft revised IALA Guideline </w:t>
            </w:r>
            <w:r w:rsidRPr="00AC7D99">
              <w:t>1058</w:t>
            </w:r>
            <w:r>
              <w:t xml:space="preserve"> on</w:t>
            </w:r>
            <w:r w:rsidRPr="00AC7D99">
              <w:t xml:space="preserve"> the Use of Simulation as a Tool for Waterway Design and AtoN Planning</w:t>
            </w:r>
          </w:p>
        </w:tc>
        <w:tc>
          <w:tcPr>
            <w:tcW w:w="2709" w:type="dxa"/>
            <w:vAlign w:val="center"/>
          </w:tcPr>
          <w:p w:rsidR="0003214F" w:rsidRPr="0003214F" w:rsidRDefault="00AC7D99" w:rsidP="0003214F">
            <w:pPr>
              <w:spacing w:before="60" w:after="60"/>
            </w:pPr>
            <w:r>
              <w:t>To Council for approval</w:t>
            </w:r>
          </w:p>
        </w:tc>
      </w:tr>
      <w:tr w:rsidR="00F00AA8" w:rsidRPr="00973B50" w:rsidTr="00F00AA8">
        <w:trPr>
          <w:trHeight w:val="397"/>
          <w:jc w:val="center"/>
        </w:trPr>
        <w:tc>
          <w:tcPr>
            <w:tcW w:w="2145" w:type="dxa"/>
            <w:vAlign w:val="center"/>
          </w:tcPr>
          <w:p w:rsidR="00F00AA8" w:rsidRPr="000D26B0" w:rsidRDefault="00F00AA8" w:rsidP="0003214F">
            <w:pPr>
              <w:spacing w:before="60" w:after="60"/>
              <w:rPr>
                <w:rFonts w:cs="Arial"/>
                <w:szCs w:val="22"/>
              </w:rPr>
            </w:pPr>
            <w:r w:rsidRPr="000D26B0">
              <w:rPr>
                <w:rFonts w:cs="Arial"/>
                <w:szCs w:val="22"/>
              </w:rPr>
              <w:t>ANM16/output/13</w:t>
            </w:r>
          </w:p>
        </w:tc>
        <w:tc>
          <w:tcPr>
            <w:tcW w:w="4819" w:type="dxa"/>
            <w:vAlign w:val="center"/>
          </w:tcPr>
          <w:p w:rsidR="00F00AA8" w:rsidRPr="000D26B0" w:rsidRDefault="00F00AA8" w:rsidP="00AC7D99">
            <w:pPr>
              <w:spacing w:before="60" w:after="60"/>
            </w:pPr>
            <w:r w:rsidRPr="000D26B0">
              <w:t>NAVGUIDE Action Plan</w:t>
            </w:r>
          </w:p>
        </w:tc>
        <w:tc>
          <w:tcPr>
            <w:tcW w:w="2709" w:type="dxa"/>
            <w:vAlign w:val="center"/>
          </w:tcPr>
          <w:p w:rsidR="00F00AA8" w:rsidRPr="000D26B0" w:rsidRDefault="00F00AA8" w:rsidP="0003214F">
            <w:pPr>
              <w:spacing w:before="60" w:after="60"/>
            </w:pPr>
            <w:r w:rsidRPr="000D26B0">
              <w:t>To VTS33, e-NAV10, EEP17 &amp; Secretariat</w:t>
            </w:r>
          </w:p>
        </w:tc>
      </w:tr>
      <w:tr w:rsidR="00F00AA8" w:rsidRPr="00973B50" w:rsidTr="00F00AA8">
        <w:trPr>
          <w:trHeight w:val="397"/>
          <w:jc w:val="center"/>
        </w:trPr>
        <w:tc>
          <w:tcPr>
            <w:tcW w:w="2145" w:type="dxa"/>
            <w:vAlign w:val="center"/>
          </w:tcPr>
          <w:p w:rsidR="00F00AA8" w:rsidRPr="0080612F" w:rsidRDefault="00F00AA8" w:rsidP="0003214F">
            <w:pPr>
              <w:spacing w:before="60" w:after="60"/>
              <w:rPr>
                <w:rFonts w:cs="Arial"/>
                <w:szCs w:val="22"/>
              </w:rPr>
            </w:pPr>
            <w:r w:rsidRPr="0080612F">
              <w:rPr>
                <w:rFonts w:cs="Arial"/>
                <w:szCs w:val="22"/>
              </w:rPr>
              <w:t>ANM16/output/14</w:t>
            </w:r>
          </w:p>
        </w:tc>
        <w:tc>
          <w:tcPr>
            <w:tcW w:w="4819" w:type="dxa"/>
            <w:vAlign w:val="center"/>
          </w:tcPr>
          <w:p w:rsidR="00F00AA8" w:rsidRPr="0080612F" w:rsidRDefault="00F00AA8" w:rsidP="00AC7D99">
            <w:pPr>
              <w:spacing w:before="60" w:after="60"/>
            </w:pPr>
            <w:r w:rsidRPr="0080612F">
              <w:t>NAVGUIDE Timetable</w:t>
            </w:r>
          </w:p>
        </w:tc>
        <w:tc>
          <w:tcPr>
            <w:tcW w:w="2709" w:type="dxa"/>
            <w:vAlign w:val="center"/>
          </w:tcPr>
          <w:p w:rsidR="00F00AA8" w:rsidRPr="0080612F" w:rsidRDefault="00F00AA8" w:rsidP="0003214F">
            <w:pPr>
              <w:spacing w:before="60" w:after="60"/>
            </w:pPr>
            <w:r w:rsidRPr="0080612F">
              <w:t>To VTS33, e-NAV10, EEP17 &amp; Secretariat</w:t>
            </w:r>
          </w:p>
        </w:tc>
      </w:tr>
      <w:tr w:rsidR="00F00AA8" w:rsidRPr="008665B6" w:rsidTr="00F00AA8">
        <w:trPr>
          <w:trHeight w:val="397"/>
          <w:jc w:val="center"/>
        </w:trPr>
        <w:tc>
          <w:tcPr>
            <w:tcW w:w="2145" w:type="dxa"/>
            <w:vAlign w:val="center"/>
          </w:tcPr>
          <w:p w:rsidR="00F00AA8" w:rsidRPr="008665B6" w:rsidRDefault="00F00AA8" w:rsidP="0003214F">
            <w:pPr>
              <w:spacing w:before="60" w:after="60"/>
              <w:rPr>
                <w:rFonts w:cs="Arial"/>
                <w:szCs w:val="22"/>
              </w:rPr>
            </w:pPr>
            <w:r w:rsidRPr="008665B6">
              <w:rPr>
                <w:rFonts w:cs="Arial"/>
                <w:szCs w:val="22"/>
              </w:rPr>
              <w:t>ANM16/output/15</w:t>
            </w:r>
          </w:p>
        </w:tc>
        <w:tc>
          <w:tcPr>
            <w:tcW w:w="4819" w:type="dxa"/>
            <w:vAlign w:val="center"/>
          </w:tcPr>
          <w:p w:rsidR="00F00AA8" w:rsidRPr="008665B6" w:rsidRDefault="00F00AA8" w:rsidP="00AC7D99">
            <w:pPr>
              <w:spacing w:before="60" w:after="60"/>
            </w:pPr>
            <w:r w:rsidRPr="008665B6">
              <w:t>Liaison Note to EEP – E110</w:t>
            </w:r>
          </w:p>
        </w:tc>
        <w:tc>
          <w:tcPr>
            <w:tcW w:w="2709" w:type="dxa"/>
            <w:vAlign w:val="center"/>
          </w:tcPr>
          <w:p w:rsidR="00F00AA8" w:rsidRPr="008665B6" w:rsidRDefault="00F00AA8" w:rsidP="0003214F">
            <w:pPr>
              <w:spacing w:before="60" w:after="60"/>
            </w:pPr>
            <w:r w:rsidRPr="008665B6">
              <w:t>To EEP17</w:t>
            </w:r>
          </w:p>
        </w:tc>
      </w:tr>
      <w:tr w:rsidR="00F00AA8" w:rsidRPr="00973B50" w:rsidTr="00F00AA8">
        <w:trPr>
          <w:trHeight w:val="397"/>
          <w:jc w:val="center"/>
        </w:trPr>
        <w:tc>
          <w:tcPr>
            <w:tcW w:w="2145" w:type="dxa"/>
            <w:vAlign w:val="center"/>
          </w:tcPr>
          <w:p w:rsidR="00F00AA8" w:rsidRPr="008665B6" w:rsidRDefault="00F00AA8" w:rsidP="0003214F">
            <w:pPr>
              <w:spacing w:before="60" w:after="60"/>
              <w:rPr>
                <w:rFonts w:cs="Arial"/>
                <w:szCs w:val="22"/>
              </w:rPr>
            </w:pPr>
            <w:r w:rsidRPr="008665B6">
              <w:rPr>
                <w:rFonts w:cs="Arial"/>
                <w:szCs w:val="22"/>
              </w:rPr>
              <w:t>ANM16/output/16</w:t>
            </w:r>
          </w:p>
        </w:tc>
        <w:tc>
          <w:tcPr>
            <w:tcW w:w="4819" w:type="dxa"/>
            <w:vAlign w:val="center"/>
          </w:tcPr>
          <w:p w:rsidR="00F00AA8" w:rsidRPr="008665B6" w:rsidRDefault="00F00AA8" w:rsidP="00AC7D99">
            <w:pPr>
              <w:spacing w:before="60" w:after="60"/>
            </w:pPr>
            <w:r w:rsidRPr="008665B6">
              <w:t>Information Paper to Council – Revoke O-133</w:t>
            </w:r>
          </w:p>
        </w:tc>
        <w:tc>
          <w:tcPr>
            <w:tcW w:w="2709" w:type="dxa"/>
            <w:vAlign w:val="center"/>
          </w:tcPr>
          <w:p w:rsidR="00F00AA8" w:rsidRPr="008665B6" w:rsidRDefault="00F00AA8" w:rsidP="0003214F">
            <w:pPr>
              <w:spacing w:before="60" w:after="60"/>
            </w:pPr>
            <w:r w:rsidRPr="008665B6">
              <w:t>To Council for approval</w:t>
            </w:r>
          </w:p>
        </w:tc>
      </w:tr>
      <w:tr w:rsidR="00F00AA8" w:rsidRPr="00973B50" w:rsidTr="00BE1FB0">
        <w:trPr>
          <w:trHeight w:val="397"/>
          <w:jc w:val="center"/>
        </w:trPr>
        <w:tc>
          <w:tcPr>
            <w:tcW w:w="2145" w:type="dxa"/>
            <w:vAlign w:val="center"/>
          </w:tcPr>
          <w:p w:rsidR="00F00AA8" w:rsidRPr="008665B6" w:rsidRDefault="00F00AA8" w:rsidP="0003214F">
            <w:pPr>
              <w:spacing w:before="60" w:after="60"/>
              <w:rPr>
                <w:rFonts w:cs="Arial"/>
                <w:szCs w:val="22"/>
              </w:rPr>
            </w:pPr>
            <w:r w:rsidRPr="008665B6">
              <w:rPr>
                <w:rFonts w:cs="Arial"/>
                <w:szCs w:val="22"/>
              </w:rPr>
              <w:t>ANM16/output/17</w:t>
            </w:r>
          </w:p>
        </w:tc>
        <w:tc>
          <w:tcPr>
            <w:tcW w:w="4819" w:type="dxa"/>
            <w:vAlign w:val="center"/>
          </w:tcPr>
          <w:p w:rsidR="00F00AA8" w:rsidRPr="008665B6" w:rsidRDefault="008665B6" w:rsidP="00AC7D99">
            <w:pPr>
              <w:spacing w:before="60" w:after="60"/>
            </w:pPr>
            <w:r>
              <w:t>Working Group Terms of Reference</w:t>
            </w:r>
          </w:p>
        </w:tc>
        <w:tc>
          <w:tcPr>
            <w:tcW w:w="2709" w:type="dxa"/>
            <w:vAlign w:val="center"/>
          </w:tcPr>
          <w:p w:rsidR="00F00AA8" w:rsidRPr="008665B6" w:rsidRDefault="00F00AA8" w:rsidP="008665B6">
            <w:pPr>
              <w:spacing w:before="60" w:after="60"/>
            </w:pPr>
            <w:r w:rsidRPr="008665B6">
              <w:t xml:space="preserve">To </w:t>
            </w:r>
            <w:r w:rsidR="008665B6" w:rsidRPr="008665B6">
              <w:t>Secretariat</w:t>
            </w:r>
            <w:r w:rsidR="008665B6">
              <w:t xml:space="preserve"> for posting to FTP server</w:t>
            </w:r>
          </w:p>
        </w:tc>
      </w:tr>
      <w:tr w:rsidR="00BE1FB0" w:rsidRPr="00973B50" w:rsidTr="008665B6">
        <w:trPr>
          <w:trHeight w:val="397"/>
          <w:jc w:val="center"/>
        </w:trPr>
        <w:tc>
          <w:tcPr>
            <w:tcW w:w="2145" w:type="dxa"/>
            <w:vAlign w:val="center"/>
          </w:tcPr>
          <w:p w:rsidR="00BE1FB0" w:rsidRPr="008665B6" w:rsidRDefault="00BE1FB0" w:rsidP="0003214F">
            <w:pPr>
              <w:spacing w:before="60" w:after="60"/>
              <w:rPr>
                <w:rFonts w:cs="Arial"/>
                <w:szCs w:val="22"/>
              </w:rPr>
            </w:pPr>
            <w:r w:rsidRPr="008665B6">
              <w:rPr>
                <w:rFonts w:cs="Arial"/>
              </w:rPr>
              <w:t>ANM16</w:t>
            </w:r>
            <w:r w:rsidRPr="008665B6">
              <w:t>/output/18</w:t>
            </w:r>
          </w:p>
        </w:tc>
        <w:tc>
          <w:tcPr>
            <w:tcW w:w="4819" w:type="dxa"/>
            <w:vAlign w:val="center"/>
          </w:tcPr>
          <w:p w:rsidR="00BE1FB0" w:rsidRPr="008665B6" w:rsidRDefault="008665B6" w:rsidP="00BE1FB0">
            <w:pPr>
              <w:spacing w:before="60" w:after="60"/>
            </w:pPr>
            <w:r w:rsidRPr="008665B6">
              <w:t>Working draft supplementary Guideline to Guideline 1058</w:t>
            </w:r>
          </w:p>
        </w:tc>
        <w:tc>
          <w:tcPr>
            <w:tcW w:w="2709" w:type="dxa"/>
            <w:vAlign w:val="center"/>
          </w:tcPr>
          <w:p w:rsidR="00BE1FB0" w:rsidRPr="008665B6" w:rsidRDefault="008665B6" w:rsidP="0003214F">
            <w:pPr>
              <w:spacing w:before="60" w:after="60"/>
            </w:pPr>
            <w:r>
              <w:t>To EEP17</w:t>
            </w:r>
          </w:p>
        </w:tc>
      </w:tr>
      <w:tr w:rsidR="008665B6" w:rsidRPr="00973B50" w:rsidTr="0003214F">
        <w:trPr>
          <w:trHeight w:val="397"/>
          <w:jc w:val="center"/>
        </w:trPr>
        <w:tc>
          <w:tcPr>
            <w:tcW w:w="2145" w:type="dxa"/>
            <w:tcBorders>
              <w:bottom w:val="single" w:sz="4" w:space="0" w:color="auto"/>
            </w:tcBorders>
            <w:vAlign w:val="center"/>
          </w:tcPr>
          <w:p w:rsidR="008665B6" w:rsidRPr="00D70543" w:rsidRDefault="008665B6" w:rsidP="0003214F">
            <w:pPr>
              <w:spacing w:before="60" w:after="60"/>
              <w:rPr>
                <w:rFonts w:cs="Arial"/>
              </w:rPr>
            </w:pPr>
            <w:r w:rsidRPr="00D70543">
              <w:rPr>
                <w:rFonts w:cs="Arial"/>
              </w:rPr>
              <w:t>ANM16</w:t>
            </w:r>
            <w:r w:rsidR="00D70543" w:rsidRPr="00D70543">
              <w:t>/output/19</w:t>
            </w:r>
          </w:p>
        </w:tc>
        <w:tc>
          <w:tcPr>
            <w:tcW w:w="4819" w:type="dxa"/>
            <w:tcBorders>
              <w:bottom w:val="single" w:sz="4" w:space="0" w:color="auto"/>
            </w:tcBorders>
            <w:vAlign w:val="center"/>
          </w:tcPr>
          <w:p w:rsidR="008665B6" w:rsidRPr="00D70543" w:rsidRDefault="008665B6" w:rsidP="00D70543">
            <w:pPr>
              <w:spacing w:before="60" w:after="60"/>
            </w:pPr>
            <w:r w:rsidRPr="00D70543">
              <w:t>USCG AtoN Strategic Plan</w:t>
            </w:r>
          </w:p>
        </w:tc>
        <w:tc>
          <w:tcPr>
            <w:tcW w:w="2709" w:type="dxa"/>
            <w:tcBorders>
              <w:bottom w:val="single" w:sz="4" w:space="0" w:color="auto"/>
            </w:tcBorders>
            <w:vAlign w:val="center"/>
          </w:tcPr>
          <w:p w:rsidR="008665B6" w:rsidRPr="00D70543" w:rsidRDefault="008665B6" w:rsidP="00D70543">
            <w:pPr>
              <w:spacing w:before="60" w:after="60"/>
            </w:pPr>
            <w:r w:rsidRPr="00D70543">
              <w:t>To ANM Committee members</w:t>
            </w:r>
          </w:p>
        </w:tc>
      </w:tr>
    </w:tbl>
    <w:p w:rsidR="003C0ACF" w:rsidRPr="00B66629" w:rsidRDefault="003C0ACF" w:rsidP="00612A51">
      <w:pPr>
        <w:pStyle w:val="BodyText"/>
      </w:pPr>
    </w:p>
    <w:p w:rsidR="00AC7D99" w:rsidRDefault="00AC7D99">
      <w:pPr>
        <w:rPr>
          <w:rFonts w:eastAsia="Calibri" w:cs="Calibri"/>
          <w:szCs w:val="22"/>
          <w:lang w:eastAsia="en-GB"/>
        </w:rPr>
      </w:pPr>
      <w:r>
        <w:br w:type="page"/>
      </w:r>
    </w:p>
    <w:p w:rsidR="00A167B9" w:rsidRPr="00B66629" w:rsidRDefault="003C0ACF" w:rsidP="004F7F9E">
      <w:pPr>
        <w:pStyle w:val="BodyText"/>
      </w:pPr>
      <w:r w:rsidRPr="00B66629">
        <w:lastRenderedPageBreak/>
        <w:t>Working papers are documents that will remain within the Committee for further review.</w:t>
      </w:r>
    </w:p>
    <w:tbl>
      <w:tblPr>
        <w:tblW w:w="9638" w:type="dxa"/>
        <w:jc w:val="center"/>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5954"/>
        <w:gridCol w:w="1415"/>
      </w:tblGrid>
      <w:tr w:rsidR="003C0ACF" w:rsidRPr="00B66629" w:rsidTr="00C476A5">
        <w:trPr>
          <w:trHeight w:val="663"/>
          <w:jc w:val="center"/>
        </w:trPr>
        <w:tc>
          <w:tcPr>
            <w:tcW w:w="2269" w:type="dxa"/>
            <w:tcBorders>
              <w:bottom w:val="thickThinSmallGap" w:sz="24" w:space="0" w:color="auto"/>
            </w:tcBorders>
            <w:vAlign w:val="center"/>
          </w:tcPr>
          <w:p w:rsidR="003C0ACF" w:rsidRPr="00B66629" w:rsidRDefault="003C0ACF" w:rsidP="00C273AF">
            <w:pPr>
              <w:jc w:val="center"/>
              <w:rPr>
                <w:rFonts w:cs="Arial"/>
                <w:szCs w:val="22"/>
              </w:rPr>
            </w:pPr>
            <w:r w:rsidRPr="00B66629">
              <w:rPr>
                <w:rFonts w:cs="Arial"/>
                <w:szCs w:val="22"/>
              </w:rPr>
              <w:t>Number</w:t>
            </w:r>
          </w:p>
        </w:tc>
        <w:tc>
          <w:tcPr>
            <w:tcW w:w="5954" w:type="dxa"/>
            <w:tcBorders>
              <w:bottom w:val="thickThinSmallGap" w:sz="24" w:space="0" w:color="auto"/>
            </w:tcBorders>
            <w:vAlign w:val="center"/>
          </w:tcPr>
          <w:p w:rsidR="003C0ACF" w:rsidRPr="00B66629" w:rsidRDefault="003C0ACF" w:rsidP="00C273AF">
            <w:pPr>
              <w:jc w:val="center"/>
              <w:rPr>
                <w:rFonts w:cs="Arial"/>
                <w:szCs w:val="22"/>
              </w:rPr>
            </w:pPr>
            <w:r w:rsidRPr="00B66629">
              <w:rPr>
                <w:rFonts w:cs="Arial"/>
                <w:szCs w:val="22"/>
              </w:rPr>
              <w:t xml:space="preserve">Title </w:t>
            </w:r>
          </w:p>
        </w:tc>
        <w:tc>
          <w:tcPr>
            <w:tcW w:w="1415" w:type="dxa"/>
            <w:tcBorders>
              <w:bottom w:val="thickThinSmallGap" w:sz="24" w:space="0" w:color="auto"/>
            </w:tcBorders>
            <w:vAlign w:val="center"/>
          </w:tcPr>
          <w:p w:rsidR="003C0ACF" w:rsidRPr="00B66629" w:rsidRDefault="003C0ACF" w:rsidP="00C273AF">
            <w:pPr>
              <w:jc w:val="center"/>
              <w:rPr>
                <w:rFonts w:cs="Arial"/>
                <w:szCs w:val="22"/>
              </w:rPr>
            </w:pPr>
            <w:r w:rsidRPr="00B66629">
              <w:rPr>
                <w:rFonts w:cs="Arial"/>
                <w:szCs w:val="22"/>
              </w:rPr>
              <w:t>Status</w:t>
            </w:r>
          </w:p>
        </w:tc>
      </w:tr>
      <w:tr w:rsidR="00797D50" w:rsidRPr="00B66629" w:rsidTr="00C476A5">
        <w:trPr>
          <w:trHeight w:val="397"/>
          <w:jc w:val="center"/>
        </w:trPr>
        <w:tc>
          <w:tcPr>
            <w:tcW w:w="2269" w:type="dxa"/>
            <w:vAlign w:val="center"/>
          </w:tcPr>
          <w:p w:rsidR="00797D50" w:rsidRPr="00B66629" w:rsidRDefault="00473B8F" w:rsidP="000D737D">
            <w:pPr>
              <w:rPr>
                <w:rFonts w:cs="Arial"/>
                <w:szCs w:val="22"/>
              </w:rPr>
            </w:pPr>
            <w:r w:rsidRPr="00B66629">
              <w:rPr>
                <w:rFonts w:cs="Arial"/>
                <w:szCs w:val="22"/>
              </w:rPr>
              <w:t>ANM1</w:t>
            </w:r>
            <w:r w:rsidR="000D737D">
              <w:rPr>
                <w:rFonts w:cs="Arial"/>
                <w:szCs w:val="22"/>
              </w:rPr>
              <w:t>6</w:t>
            </w:r>
            <w:r w:rsidRPr="00B66629">
              <w:rPr>
                <w:rFonts w:cs="Arial"/>
                <w:szCs w:val="22"/>
              </w:rPr>
              <w:t>/WG1/</w:t>
            </w:r>
            <w:r w:rsidR="00797D50" w:rsidRPr="00B66629">
              <w:rPr>
                <w:rFonts w:cs="Arial"/>
                <w:szCs w:val="22"/>
              </w:rPr>
              <w:t>WP1</w:t>
            </w:r>
          </w:p>
        </w:tc>
        <w:tc>
          <w:tcPr>
            <w:tcW w:w="5954" w:type="dxa"/>
            <w:vAlign w:val="center"/>
          </w:tcPr>
          <w:p w:rsidR="00797D50" w:rsidRPr="00B66629" w:rsidRDefault="00AC7D99" w:rsidP="00650BB8">
            <w:r w:rsidRPr="00AC7D99">
              <w:t>Draft Guideline on User Requirements and Practical Applications of e-Navigation from Berth to Berth</w:t>
            </w:r>
          </w:p>
        </w:tc>
        <w:tc>
          <w:tcPr>
            <w:tcW w:w="1415" w:type="dxa"/>
            <w:vAlign w:val="center"/>
          </w:tcPr>
          <w:p w:rsidR="00797D50" w:rsidRPr="00B66629" w:rsidRDefault="000D737D" w:rsidP="00B23546">
            <w:pPr>
              <w:rPr>
                <w:rFonts w:cs="Arial"/>
                <w:szCs w:val="22"/>
              </w:rPr>
            </w:pPr>
            <w:r w:rsidRPr="00B66629">
              <w:rPr>
                <w:rFonts w:cs="Arial"/>
                <w:szCs w:val="22"/>
              </w:rPr>
              <w:t>To ANM1</w:t>
            </w:r>
            <w:r>
              <w:rPr>
                <w:rFonts w:cs="Arial"/>
                <w:szCs w:val="22"/>
              </w:rPr>
              <w:t>7</w:t>
            </w:r>
          </w:p>
        </w:tc>
      </w:tr>
      <w:tr w:rsidR="000D737D" w:rsidRPr="00B66629" w:rsidTr="00C476A5">
        <w:trPr>
          <w:trHeight w:val="397"/>
          <w:jc w:val="center"/>
        </w:trPr>
        <w:tc>
          <w:tcPr>
            <w:tcW w:w="2269" w:type="dxa"/>
            <w:vAlign w:val="center"/>
          </w:tcPr>
          <w:p w:rsidR="000D737D" w:rsidRPr="00B66629" w:rsidRDefault="000D737D" w:rsidP="000D737D">
            <w:pPr>
              <w:rPr>
                <w:rFonts w:cs="Arial"/>
                <w:szCs w:val="22"/>
              </w:rPr>
            </w:pPr>
            <w:r w:rsidRPr="00B66629">
              <w:rPr>
                <w:rFonts w:cs="Arial"/>
                <w:szCs w:val="22"/>
              </w:rPr>
              <w:t>ANM1</w:t>
            </w:r>
            <w:r>
              <w:rPr>
                <w:rFonts w:cs="Arial"/>
                <w:szCs w:val="22"/>
              </w:rPr>
              <w:t>6</w:t>
            </w:r>
            <w:r w:rsidRPr="00B66629">
              <w:rPr>
                <w:rFonts w:cs="Arial"/>
                <w:szCs w:val="22"/>
              </w:rPr>
              <w:t>/WG1/WP</w:t>
            </w:r>
            <w:r>
              <w:rPr>
                <w:rFonts w:cs="Arial"/>
                <w:szCs w:val="22"/>
              </w:rPr>
              <w:t>2</w:t>
            </w:r>
          </w:p>
        </w:tc>
        <w:tc>
          <w:tcPr>
            <w:tcW w:w="5954" w:type="dxa"/>
            <w:vAlign w:val="center"/>
          </w:tcPr>
          <w:p w:rsidR="000D737D" w:rsidRPr="00B66629" w:rsidRDefault="00AC7D99" w:rsidP="00BE1E0D">
            <w:r>
              <w:t xml:space="preserve">Draft Guideline on </w:t>
            </w:r>
            <w:r w:rsidRPr="001516D1">
              <w:rPr>
                <w:rFonts w:cs="Arial"/>
                <w:bCs/>
                <w:color w:val="000000"/>
                <w:szCs w:val="22"/>
              </w:rPr>
              <w:t>The application of maritime surface picture for analysis in risk assessment and the provision of Aids to Navigation</w:t>
            </w:r>
          </w:p>
        </w:tc>
        <w:tc>
          <w:tcPr>
            <w:tcW w:w="1415" w:type="dxa"/>
            <w:vAlign w:val="center"/>
          </w:tcPr>
          <w:p w:rsidR="000D737D" w:rsidRPr="00B66629" w:rsidRDefault="000D737D" w:rsidP="00BE1E0D">
            <w:pPr>
              <w:rPr>
                <w:rFonts w:cs="Arial"/>
                <w:szCs w:val="22"/>
              </w:rPr>
            </w:pPr>
            <w:r w:rsidRPr="00B66629">
              <w:rPr>
                <w:rFonts w:cs="Arial"/>
                <w:szCs w:val="22"/>
              </w:rPr>
              <w:t>To ANM1</w:t>
            </w:r>
            <w:r>
              <w:rPr>
                <w:rFonts w:cs="Arial"/>
                <w:szCs w:val="22"/>
              </w:rPr>
              <w:t>7</w:t>
            </w:r>
          </w:p>
        </w:tc>
      </w:tr>
      <w:tr w:rsidR="000D737D" w:rsidRPr="00B66629" w:rsidTr="00C476A5">
        <w:trPr>
          <w:trHeight w:val="397"/>
          <w:jc w:val="center"/>
        </w:trPr>
        <w:tc>
          <w:tcPr>
            <w:tcW w:w="2269" w:type="dxa"/>
            <w:vAlign w:val="center"/>
          </w:tcPr>
          <w:p w:rsidR="000D737D" w:rsidRPr="00B66629" w:rsidRDefault="000D737D" w:rsidP="000D737D">
            <w:pPr>
              <w:rPr>
                <w:rFonts w:cs="Arial"/>
                <w:szCs w:val="22"/>
              </w:rPr>
            </w:pPr>
            <w:r w:rsidRPr="00B66629">
              <w:rPr>
                <w:rFonts w:cs="Arial"/>
                <w:szCs w:val="22"/>
              </w:rPr>
              <w:t>ANM1</w:t>
            </w:r>
            <w:r>
              <w:rPr>
                <w:rFonts w:cs="Arial"/>
                <w:szCs w:val="22"/>
              </w:rPr>
              <w:t>6</w:t>
            </w:r>
            <w:r w:rsidRPr="00B66629">
              <w:rPr>
                <w:rFonts w:cs="Arial"/>
                <w:szCs w:val="22"/>
              </w:rPr>
              <w:t>/WG1/WP</w:t>
            </w:r>
            <w:r>
              <w:rPr>
                <w:rFonts w:cs="Arial"/>
                <w:szCs w:val="22"/>
              </w:rPr>
              <w:t>3</w:t>
            </w:r>
          </w:p>
        </w:tc>
        <w:tc>
          <w:tcPr>
            <w:tcW w:w="5954" w:type="dxa"/>
            <w:vAlign w:val="center"/>
          </w:tcPr>
          <w:p w:rsidR="000D737D" w:rsidRPr="00B66629" w:rsidRDefault="001516D1" w:rsidP="001516D1">
            <w:r>
              <w:t xml:space="preserve">Draft revised Guideline 1081 on </w:t>
            </w:r>
            <w:r w:rsidRPr="001516D1">
              <w:rPr>
                <w:bCs/>
                <w:color w:val="000000"/>
                <w:szCs w:val="22"/>
              </w:rPr>
              <w:t>Virtual Aids to Navigation</w:t>
            </w:r>
          </w:p>
        </w:tc>
        <w:tc>
          <w:tcPr>
            <w:tcW w:w="1415" w:type="dxa"/>
            <w:vAlign w:val="center"/>
          </w:tcPr>
          <w:p w:rsidR="000D737D" w:rsidRPr="00B66629" w:rsidRDefault="000D737D" w:rsidP="00BE1E0D">
            <w:pPr>
              <w:rPr>
                <w:rFonts w:cs="Arial"/>
                <w:szCs w:val="22"/>
              </w:rPr>
            </w:pPr>
            <w:r w:rsidRPr="00B66629">
              <w:rPr>
                <w:rFonts w:cs="Arial"/>
                <w:szCs w:val="22"/>
              </w:rPr>
              <w:t>To ANM1</w:t>
            </w:r>
            <w:r>
              <w:rPr>
                <w:rFonts w:cs="Arial"/>
                <w:szCs w:val="22"/>
              </w:rPr>
              <w:t>7</w:t>
            </w:r>
          </w:p>
        </w:tc>
      </w:tr>
      <w:tr w:rsidR="00AC7D99" w:rsidRPr="00B66629" w:rsidTr="00C476A5">
        <w:trPr>
          <w:trHeight w:val="397"/>
          <w:jc w:val="center"/>
        </w:trPr>
        <w:tc>
          <w:tcPr>
            <w:tcW w:w="2269" w:type="dxa"/>
            <w:vAlign w:val="center"/>
          </w:tcPr>
          <w:p w:rsidR="00AC7D99" w:rsidRPr="00B66629" w:rsidRDefault="00AC7D99" w:rsidP="00AC7D99">
            <w:pPr>
              <w:rPr>
                <w:rFonts w:cs="Arial"/>
                <w:szCs w:val="22"/>
              </w:rPr>
            </w:pPr>
            <w:r w:rsidRPr="00B66629">
              <w:rPr>
                <w:rFonts w:cs="Arial"/>
                <w:szCs w:val="22"/>
              </w:rPr>
              <w:t>ANM1</w:t>
            </w:r>
            <w:r>
              <w:rPr>
                <w:rFonts w:cs="Arial"/>
                <w:szCs w:val="22"/>
              </w:rPr>
              <w:t>6</w:t>
            </w:r>
            <w:r w:rsidRPr="00B66629">
              <w:rPr>
                <w:rFonts w:cs="Arial"/>
                <w:szCs w:val="22"/>
              </w:rPr>
              <w:t>/WG1/WP</w:t>
            </w:r>
            <w:r>
              <w:rPr>
                <w:rFonts w:cs="Arial"/>
                <w:szCs w:val="22"/>
              </w:rPr>
              <w:t>4</w:t>
            </w:r>
          </w:p>
        </w:tc>
        <w:tc>
          <w:tcPr>
            <w:tcW w:w="5954" w:type="dxa"/>
            <w:vAlign w:val="center"/>
          </w:tcPr>
          <w:p w:rsidR="00AC7D99" w:rsidRPr="00B66629" w:rsidRDefault="001516D1" w:rsidP="00195C14">
            <w:r>
              <w:t xml:space="preserve">Draft revised Recommendation O-143 on </w:t>
            </w:r>
            <w:r w:rsidRPr="001516D1">
              <w:rPr>
                <w:rFonts w:cs="Arial"/>
                <w:bCs/>
                <w:color w:val="000000"/>
                <w:szCs w:val="22"/>
              </w:rPr>
              <w:t>Virtual Aids to Navigation</w:t>
            </w:r>
          </w:p>
        </w:tc>
        <w:tc>
          <w:tcPr>
            <w:tcW w:w="1415" w:type="dxa"/>
            <w:vAlign w:val="center"/>
          </w:tcPr>
          <w:p w:rsidR="00AC7D99" w:rsidRPr="00B66629" w:rsidRDefault="00AC7D99" w:rsidP="00195C14">
            <w:pPr>
              <w:rPr>
                <w:rFonts w:cs="Arial"/>
                <w:szCs w:val="22"/>
              </w:rPr>
            </w:pPr>
            <w:r w:rsidRPr="00B66629">
              <w:rPr>
                <w:rFonts w:cs="Arial"/>
                <w:szCs w:val="22"/>
              </w:rPr>
              <w:t>To ANM1</w:t>
            </w:r>
            <w:r>
              <w:rPr>
                <w:rFonts w:cs="Arial"/>
                <w:szCs w:val="22"/>
              </w:rPr>
              <w:t>7</w:t>
            </w:r>
          </w:p>
        </w:tc>
      </w:tr>
      <w:tr w:rsidR="00AC7D99" w:rsidRPr="00B66629" w:rsidTr="00C476A5">
        <w:trPr>
          <w:trHeight w:val="397"/>
          <w:jc w:val="center"/>
        </w:trPr>
        <w:tc>
          <w:tcPr>
            <w:tcW w:w="2269" w:type="dxa"/>
            <w:vAlign w:val="center"/>
          </w:tcPr>
          <w:p w:rsidR="00AC7D99" w:rsidRPr="00B66629" w:rsidRDefault="00AC7D99" w:rsidP="00AC7D99">
            <w:pPr>
              <w:rPr>
                <w:rFonts w:cs="Arial"/>
                <w:szCs w:val="22"/>
              </w:rPr>
            </w:pPr>
            <w:r w:rsidRPr="00B66629">
              <w:rPr>
                <w:rFonts w:cs="Arial"/>
                <w:szCs w:val="22"/>
              </w:rPr>
              <w:t>ANM1</w:t>
            </w:r>
            <w:r>
              <w:rPr>
                <w:rFonts w:cs="Arial"/>
                <w:szCs w:val="22"/>
              </w:rPr>
              <w:t>6</w:t>
            </w:r>
            <w:r w:rsidRPr="00B66629">
              <w:rPr>
                <w:rFonts w:cs="Arial"/>
                <w:szCs w:val="22"/>
              </w:rPr>
              <w:t>/WG1/WP</w:t>
            </w:r>
            <w:r>
              <w:rPr>
                <w:rFonts w:cs="Arial"/>
                <w:szCs w:val="22"/>
              </w:rPr>
              <w:t>5</w:t>
            </w:r>
          </w:p>
        </w:tc>
        <w:tc>
          <w:tcPr>
            <w:tcW w:w="5954" w:type="dxa"/>
            <w:vAlign w:val="center"/>
          </w:tcPr>
          <w:p w:rsidR="00AC7D99" w:rsidRPr="00B66629" w:rsidRDefault="001516D1" w:rsidP="001516D1">
            <w:r>
              <w:t xml:space="preserve">Draft Recommendation on </w:t>
            </w:r>
            <w:r w:rsidRPr="001516D1">
              <w:rPr>
                <w:rFonts w:cs="Arial"/>
                <w:bCs/>
                <w:color w:val="000000"/>
                <w:szCs w:val="22"/>
              </w:rPr>
              <w:t>the marking of floating wreckage</w:t>
            </w:r>
          </w:p>
        </w:tc>
        <w:tc>
          <w:tcPr>
            <w:tcW w:w="1415" w:type="dxa"/>
            <w:vAlign w:val="center"/>
          </w:tcPr>
          <w:p w:rsidR="00AC7D99" w:rsidRPr="00B66629" w:rsidRDefault="00AC7D99" w:rsidP="00195C14">
            <w:pPr>
              <w:rPr>
                <w:rFonts w:cs="Arial"/>
                <w:szCs w:val="22"/>
              </w:rPr>
            </w:pPr>
            <w:r w:rsidRPr="00B66629">
              <w:rPr>
                <w:rFonts w:cs="Arial"/>
                <w:szCs w:val="22"/>
              </w:rPr>
              <w:t>To ANM1</w:t>
            </w:r>
            <w:r>
              <w:rPr>
                <w:rFonts w:cs="Arial"/>
                <w:szCs w:val="22"/>
              </w:rPr>
              <w:t>7</w:t>
            </w:r>
          </w:p>
        </w:tc>
      </w:tr>
      <w:tr w:rsidR="00FD0DA3" w:rsidRPr="00B66629" w:rsidTr="00C476A5">
        <w:trPr>
          <w:trHeight w:val="397"/>
          <w:jc w:val="center"/>
        </w:trPr>
        <w:tc>
          <w:tcPr>
            <w:tcW w:w="2269" w:type="dxa"/>
            <w:vAlign w:val="center"/>
          </w:tcPr>
          <w:p w:rsidR="00FD0DA3" w:rsidRPr="00432460" w:rsidRDefault="00FD0DA3" w:rsidP="00AC7D99">
            <w:pPr>
              <w:rPr>
                <w:rFonts w:cs="Arial"/>
                <w:szCs w:val="22"/>
              </w:rPr>
            </w:pPr>
            <w:r w:rsidRPr="00432460">
              <w:rPr>
                <w:rFonts w:cs="Arial"/>
                <w:szCs w:val="22"/>
              </w:rPr>
              <w:t>ANM16/WG1/WP6</w:t>
            </w:r>
          </w:p>
        </w:tc>
        <w:tc>
          <w:tcPr>
            <w:tcW w:w="5954" w:type="dxa"/>
            <w:vAlign w:val="center"/>
          </w:tcPr>
          <w:p w:rsidR="00FD0DA3" w:rsidRPr="00432460" w:rsidRDefault="00F40558" w:rsidP="001516D1">
            <w:r w:rsidRPr="00432460">
              <w:t>Draft revised Recommendation O-139</w:t>
            </w:r>
          </w:p>
        </w:tc>
        <w:tc>
          <w:tcPr>
            <w:tcW w:w="1415" w:type="dxa"/>
            <w:vAlign w:val="center"/>
          </w:tcPr>
          <w:p w:rsidR="00FD0DA3" w:rsidRPr="00B66629" w:rsidRDefault="008503ED" w:rsidP="00195C14">
            <w:pPr>
              <w:rPr>
                <w:rFonts w:cs="Arial"/>
                <w:szCs w:val="22"/>
              </w:rPr>
            </w:pPr>
            <w:r w:rsidRPr="00432460">
              <w:rPr>
                <w:rFonts w:cs="Arial"/>
                <w:szCs w:val="22"/>
              </w:rPr>
              <w:t>To ANM17</w:t>
            </w:r>
          </w:p>
        </w:tc>
      </w:tr>
      <w:tr w:rsidR="00AC7D99" w:rsidRPr="00B66629" w:rsidTr="00C476A5">
        <w:trPr>
          <w:trHeight w:val="397"/>
          <w:jc w:val="center"/>
        </w:trPr>
        <w:tc>
          <w:tcPr>
            <w:tcW w:w="2269" w:type="dxa"/>
            <w:shd w:val="clear" w:color="auto" w:fill="D9D9D9"/>
            <w:vAlign w:val="center"/>
          </w:tcPr>
          <w:p w:rsidR="00AC7D99" w:rsidRPr="00B66629" w:rsidRDefault="00AC7D99" w:rsidP="004C1C6A">
            <w:pPr>
              <w:rPr>
                <w:rFonts w:cs="Arial"/>
                <w:szCs w:val="22"/>
              </w:rPr>
            </w:pPr>
          </w:p>
        </w:tc>
        <w:tc>
          <w:tcPr>
            <w:tcW w:w="5954" w:type="dxa"/>
            <w:shd w:val="clear" w:color="auto" w:fill="D9D9D9"/>
            <w:vAlign w:val="center"/>
          </w:tcPr>
          <w:p w:rsidR="00AC7D99" w:rsidRPr="00B66629" w:rsidRDefault="00AC7D99" w:rsidP="00650BB8"/>
        </w:tc>
        <w:tc>
          <w:tcPr>
            <w:tcW w:w="1415" w:type="dxa"/>
            <w:shd w:val="clear" w:color="auto" w:fill="D9D9D9"/>
            <w:vAlign w:val="center"/>
          </w:tcPr>
          <w:p w:rsidR="00AC7D99" w:rsidRPr="00B66629" w:rsidRDefault="00AC7D99" w:rsidP="004C1C6A">
            <w:pPr>
              <w:rPr>
                <w:rFonts w:cs="Arial"/>
                <w:szCs w:val="22"/>
              </w:rPr>
            </w:pPr>
          </w:p>
        </w:tc>
      </w:tr>
      <w:tr w:rsidR="00AC7D99" w:rsidRPr="00C86C13" w:rsidTr="00C476A5">
        <w:trPr>
          <w:trHeight w:val="397"/>
          <w:jc w:val="center"/>
        </w:trPr>
        <w:tc>
          <w:tcPr>
            <w:tcW w:w="2269" w:type="dxa"/>
            <w:vAlign w:val="center"/>
          </w:tcPr>
          <w:p w:rsidR="00AC7D99" w:rsidRPr="00366D70" w:rsidRDefault="00AC7D99" w:rsidP="000D737D">
            <w:pPr>
              <w:rPr>
                <w:rFonts w:cs="Arial"/>
                <w:szCs w:val="22"/>
              </w:rPr>
            </w:pPr>
            <w:r w:rsidRPr="00366D70">
              <w:rPr>
                <w:rFonts w:cs="Arial"/>
                <w:szCs w:val="22"/>
              </w:rPr>
              <w:t>ANM16/WG2/WP1</w:t>
            </w:r>
          </w:p>
        </w:tc>
        <w:tc>
          <w:tcPr>
            <w:tcW w:w="5954" w:type="dxa"/>
            <w:vAlign w:val="center"/>
          </w:tcPr>
          <w:p w:rsidR="00AC7D99" w:rsidRPr="00366D70" w:rsidRDefault="00474F39" w:rsidP="004D49B3">
            <w:r w:rsidRPr="00366D70">
              <w:t>Draft revised Recommendation O-113</w:t>
            </w:r>
          </w:p>
        </w:tc>
        <w:tc>
          <w:tcPr>
            <w:tcW w:w="1415" w:type="dxa"/>
            <w:vAlign w:val="center"/>
          </w:tcPr>
          <w:p w:rsidR="00AC7D99" w:rsidRPr="00366D70" w:rsidRDefault="00AC7D99" w:rsidP="000D737D">
            <w:pPr>
              <w:rPr>
                <w:rFonts w:cs="Arial"/>
                <w:szCs w:val="22"/>
              </w:rPr>
            </w:pPr>
            <w:r w:rsidRPr="00366D70">
              <w:rPr>
                <w:rFonts w:cs="Arial"/>
                <w:szCs w:val="22"/>
              </w:rPr>
              <w:t>To ANM17</w:t>
            </w:r>
          </w:p>
        </w:tc>
      </w:tr>
      <w:tr w:rsidR="00AC7D99" w:rsidRPr="00D70543" w:rsidTr="00C476A5">
        <w:trPr>
          <w:trHeight w:val="397"/>
          <w:jc w:val="center"/>
        </w:trPr>
        <w:tc>
          <w:tcPr>
            <w:tcW w:w="2269" w:type="dxa"/>
            <w:vAlign w:val="center"/>
          </w:tcPr>
          <w:p w:rsidR="00AC7D99" w:rsidRPr="00D70543" w:rsidRDefault="00AC7D99" w:rsidP="000D737D">
            <w:pPr>
              <w:rPr>
                <w:rFonts w:cs="Arial"/>
                <w:szCs w:val="22"/>
              </w:rPr>
            </w:pPr>
            <w:r w:rsidRPr="00D70543">
              <w:rPr>
                <w:rFonts w:cs="Arial"/>
                <w:szCs w:val="22"/>
              </w:rPr>
              <w:t>ANM16/WG2/WP2</w:t>
            </w:r>
          </w:p>
        </w:tc>
        <w:tc>
          <w:tcPr>
            <w:tcW w:w="5954" w:type="dxa"/>
            <w:vAlign w:val="center"/>
          </w:tcPr>
          <w:p w:rsidR="00AC7D99" w:rsidRPr="00D70543" w:rsidRDefault="00474F39" w:rsidP="004D49B3">
            <w:r w:rsidRPr="00D70543">
              <w:t>Draft revised Recommendation O-104</w:t>
            </w:r>
          </w:p>
        </w:tc>
        <w:tc>
          <w:tcPr>
            <w:tcW w:w="1415" w:type="dxa"/>
            <w:vAlign w:val="center"/>
          </w:tcPr>
          <w:p w:rsidR="00AC7D99" w:rsidRPr="00D70543" w:rsidRDefault="00AC7D99" w:rsidP="000D737D">
            <w:pPr>
              <w:rPr>
                <w:rFonts w:cs="Arial"/>
                <w:szCs w:val="22"/>
              </w:rPr>
            </w:pPr>
            <w:r w:rsidRPr="00D70543">
              <w:rPr>
                <w:rFonts w:cs="Arial"/>
                <w:szCs w:val="22"/>
              </w:rPr>
              <w:t>To ANM17</w:t>
            </w:r>
          </w:p>
        </w:tc>
      </w:tr>
      <w:tr w:rsidR="00AC7D99" w:rsidRPr="00D70543" w:rsidTr="00C476A5">
        <w:trPr>
          <w:trHeight w:val="397"/>
          <w:jc w:val="center"/>
        </w:trPr>
        <w:tc>
          <w:tcPr>
            <w:tcW w:w="2269" w:type="dxa"/>
            <w:vAlign w:val="center"/>
          </w:tcPr>
          <w:p w:rsidR="00AC7D99" w:rsidRPr="00D70543" w:rsidRDefault="00AC7D99" w:rsidP="000D737D">
            <w:pPr>
              <w:rPr>
                <w:rFonts w:cs="Arial"/>
                <w:szCs w:val="22"/>
              </w:rPr>
            </w:pPr>
            <w:r w:rsidRPr="00D70543">
              <w:rPr>
                <w:rFonts w:cs="Arial"/>
                <w:szCs w:val="22"/>
              </w:rPr>
              <w:t>ANM16/WG2/WP3</w:t>
            </w:r>
          </w:p>
        </w:tc>
        <w:tc>
          <w:tcPr>
            <w:tcW w:w="5954" w:type="dxa"/>
            <w:vAlign w:val="center"/>
          </w:tcPr>
          <w:p w:rsidR="00AC7D99" w:rsidRPr="00D70543" w:rsidRDefault="00474F39" w:rsidP="004D49B3">
            <w:r w:rsidRPr="00D70543">
              <w:t>Scoping document for Task 14</w:t>
            </w:r>
          </w:p>
        </w:tc>
        <w:tc>
          <w:tcPr>
            <w:tcW w:w="1415" w:type="dxa"/>
            <w:vAlign w:val="center"/>
          </w:tcPr>
          <w:p w:rsidR="00AC7D99" w:rsidRPr="00D70543" w:rsidRDefault="00AC7D99" w:rsidP="000D737D">
            <w:pPr>
              <w:rPr>
                <w:rFonts w:cs="Arial"/>
                <w:szCs w:val="22"/>
              </w:rPr>
            </w:pPr>
            <w:r w:rsidRPr="00D70543">
              <w:rPr>
                <w:rFonts w:cs="Arial"/>
                <w:szCs w:val="22"/>
              </w:rPr>
              <w:t>To ANM17</w:t>
            </w:r>
          </w:p>
        </w:tc>
      </w:tr>
      <w:tr w:rsidR="00AB1184" w:rsidRPr="00B66629" w:rsidTr="00C476A5">
        <w:trPr>
          <w:trHeight w:val="397"/>
          <w:jc w:val="center"/>
        </w:trPr>
        <w:tc>
          <w:tcPr>
            <w:tcW w:w="2269" w:type="dxa"/>
            <w:vAlign w:val="center"/>
          </w:tcPr>
          <w:p w:rsidR="00AB1184" w:rsidRPr="00D70543" w:rsidRDefault="00AB1184" w:rsidP="000D737D">
            <w:pPr>
              <w:rPr>
                <w:rFonts w:cs="Arial"/>
                <w:szCs w:val="22"/>
              </w:rPr>
            </w:pPr>
            <w:r w:rsidRPr="00D70543">
              <w:rPr>
                <w:rFonts w:cs="Arial"/>
                <w:szCs w:val="22"/>
              </w:rPr>
              <w:t>ANM16/WG2/WP4</w:t>
            </w:r>
          </w:p>
        </w:tc>
        <w:tc>
          <w:tcPr>
            <w:tcW w:w="5954" w:type="dxa"/>
            <w:vAlign w:val="center"/>
          </w:tcPr>
          <w:p w:rsidR="00AB1184" w:rsidRPr="00D70543" w:rsidRDefault="00474F39" w:rsidP="004D49B3">
            <w:r w:rsidRPr="00D70543">
              <w:rPr>
                <w:lang w:eastAsia="de-DE"/>
              </w:rPr>
              <w:t>Schedule for reviewing ANM Recommendations &amp; Guidelines</w:t>
            </w:r>
          </w:p>
        </w:tc>
        <w:tc>
          <w:tcPr>
            <w:tcW w:w="1415" w:type="dxa"/>
            <w:vAlign w:val="center"/>
          </w:tcPr>
          <w:p w:rsidR="00AB1184" w:rsidRPr="00B66629" w:rsidRDefault="00AB1184" w:rsidP="00195C14">
            <w:pPr>
              <w:rPr>
                <w:rFonts w:cs="Arial"/>
                <w:szCs w:val="22"/>
              </w:rPr>
            </w:pPr>
            <w:r w:rsidRPr="00D70543">
              <w:rPr>
                <w:rFonts w:cs="Arial"/>
                <w:szCs w:val="22"/>
              </w:rPr>
              <w:t>To ANM17</w:t>
            </w:r>
          </w:p>
        </w:tc>
      </w:tr>
      <w:tr w:rsidR="00D70543" w:rsidRPr="00B66629" w:rsidTr="00C476A5">
        <w:trPr>
          <w:trHeight w:val="397"/>
          <w:jc w:val="center"/>
        </w:trPr>
        <w:tc>
          <w:tcPr>
            <w:tcW w:w="2269" w:type="dxa"/>
            <w:vAlign w:val="center"/>
          </w:tcPr>
          <w:p w:rsidR="00D70543" w:rsidRPr="00D70543" w:rsidRDefault="000D26B0" w:rsidP="000D737D">
            <w:pPr>
              <w:rPr>
                <w:rFonts w:cs="Arial"/>
                <w:szCs w:val="22"/>
              </w:rPr>
            </w:pPr>
            <w:r w:rsidRPr="00D70543">
              <w:rPr>
                <w:rFonts w:cs="Arial"/>
                <w:szCs w:val="22"/>
              </w:rPr>
              <w:t>ANM16/WG2/WP</w:t>
            </w:r>
            <w:r>
              <w:rPr>
                <w:rFonts w:cs="Arial"/>
                <w:szCs w:val="22"/>
              </w:rPr>
              <w:t>5</w:t>
            </w:r>
          </w:p>
        </w:tc>
        <w:tc>
          <w:tcPr>
            <w:tcW w:w="5954" w:type="dxa"/>
            <w:vAlign w:val="center"/>
          </w:tcPr>
          <w:p w:rsidR="00D70543" w:rsidRPr="00D70543" w:rsidRDefault="000D26B0" w:rsidP="004D49B3">
            <w:pPr>
              <w:rPr>
                <w:lang w:eastAsia="de-DE"/>
              </w:rPr>
            </w:pPr>
            <w:r>
              <w:rPr>
                <w:lang w:eastAsia="de-DE"/>
              </w:rPr>
              <w:t>Draft supplementary Guideline to Guideline 1058</w:t>
            </w:r>
          </w:p>
        </w:tc>
        <w:tc>
          <w:tcPr>
            <w:tcW w:w="1415" w:type="dxa"/>
            <w:vAlign w:val="center"/>
          </w:tcPr>
          <w:p w:rsidR="00D70543" w:rsidRPr="00D70543" w:rsidRDefault="000D26B0" w:rsidP="00195C14">
            <w:pPr>
              <w:rPr>
                <w:rFonts w:cs="Arial"/>
                <w:szCs w:val="22"/>
              </w:rPr>
            </w:pPr>
            <w:r>
              <w:rPr>
                <w:rFonts w:cs="Arial"/>
                <w:szCs w:val="22"/>
              </w:rPr>
              <w:t>To ANM17</w:t>
            </w:r>
          </w:p>
        </w:tc>
      </w:tr>
      <w:tr w:rsidR="00AB1184" w:rsidRPr="00B66629" w:rsidTr="00C476A5">
        <w:trPr>
          <w:trHeight w:val="397"/>
          <w:jc w:val="center"/>
        </w:trPr>
        <w:tc>
          <w:tcPr>
            <w:tcW w:w="2269" w:type="dxa"/>
            <w:shd w:val="clear" w:color="auto" w:fill="D9D9D9"/>
            <w:vAlign w:val="center"/>
          </w:tcPr>
          <w:p w:rsidR="00AB1184" w:rsidRPr="00B66629" w:rsidRDefault="00AB1184" w:rsidP="008815D5">
            <w:pPr>
              <w:rPr>
                <w:rFonts w:cs="Arial"/>
                <w:szCs w:val="22"/>
              </w:rPr>
            </w:pPr>
          </w:p>
        </w:tc>
        <w:tc>
          <w:tcPr>
            <w:tcW w:w="5954" w:type="dxa"/>
            <w:shd w:val="clear" w:color="auto" w:fill="D9D9D9"/>
            <w:vAlign w:val="center"/>
          </w:tcPr>
          <w:p w:rsidR="00AB1184" w:rsidRPr="00B66629" w:rsidRDefault="00AB1184" w:rsidP="008815D5"/>
        </w:tc>
        <w:tc>
          <w:tcPr>
            <w:tcW w:w="1415" w:type="dxa"/>
            <w:shd w:val="clear" w:color="auto" w:fill="D9D9D9"/>
            <w:vAlign w:val="center"/>
          </w:tcPr>
          <w:p w:rsidR="00AB1184" w:rsidRPr="00B66629" w:rsidRDefault="00AB1184" w:rsidP="008815D5">
            <w:pPr>
              <w:rPr>
                <w:rFonts w:cs="Arial"/>
                <w:szCs w:val="22"/>
              </w:rPr>
            </w:pPr>
          </w:p>
        </w:tc>
      </w:tr>
      <w:tr w:rsidR="00AB1184" w:rsidRPr="00B66629" w:rsidTr="00C476A5">
        <w:trPr>
          <w:trHeight w:val="397"/>
          <w:jc w:val="center"/>
        </w:trPr>
        <w:tc>
          <w:tcPr>
            <w:tcW w:w="2269" w:type="dxa"/>
            <w:vAlign w:val="center"/>
          </w:tcPr>
          <w:p w:rsidR="00AB1184" w:rsidRPr="00B66629" w:rsidRDefault="00AB1184" w:rsidP="000D737D">
            <w:pPr>
              <w:rPr>
                <w:rFonts w:cs="Arial"/>
                <w:szCs w:val="22"/>
              </w:rPr>
            </w:pPr>
            <w:r>
              <w:rPr>
                <w:rFonts w:cs="Arial"/>
                <w:szCs w:val="22"/>
              </w:rPr>
              <w:t>ANM16/Chair/WP1</w:t>
            </w:r>
          </w:p>
        </w:tc>
        <w:tc>
          <w:tcPr>
            <w:tcW w:w="5954" w:type="dxa"/>
            <w:vAlign w:val="center"/>
          </w:tcPr>
          <w:p w:rsidR="00AB1184" w:rsidRPr="00B66629" w:rsidRDefault="00AB1184" w:rsidP="008070D0">
            <w:r>
              <w:t>Questionnaire on Marine Spatial Planning</w:t>
            </w:r>
          </w:p>
        </w:tc>
        <w:tc>
          <w:tcPr>
            <w:tcW w:w="1415" w:type="dxa"/>
            <w:vAlign w:val="center"/>
          </w:tcPr>
          <w:p w:rsidR="00AB1184" w:rsidRPr="00B66629" w:rsidRDefault="00AB1184" w:rsidP="000D737D">
            <w:pPr>
              <w:rPr>
                <w:rFonts w:cs="Arial"/>
                <w:szCs w:val="22"/>
              </w:rPr>
            </w:pPr>
            <w:r>
              <w:rPr>
                <w:rFonts w:cs="Arial"/>
                <w:szCs w:val="22"/>
              </w:rPr>
              <w:t>To ANM17</w:t>
            </w:r>
          </w:p>
        </w:tc>
      </w:tr>
    </w:tbl>
    <w:p w:rsidR="00A77646" w:rsidRPr="00B66629" w:rsidRDefault="00A77646">
      <w:pPr>
        <w:pStyle w:val="Subtitle"/>
        <w:sectPr w:rsidR="00A77646" w:rsidRPr="00B66629" w:rsidSect="00BD7518">
          <w:headerReference w:type="default" r:id="rId75"/>
          <w:footerReference w:type="default" r:id="rId76"/>
          <w:headerReference w:type="first" r:id="rId77"/>
          <w:footerReference w:type="first" r:id="rId78"/>
          <w:type w:val="continuous"/>
          <w:pgSz w:w="11905" w:h="16837"/>
          <w:pgMar w:top="1134" w:right="1134" w:bottom="1134" w:left="1134" w:header="720" w:footer="720" w:gutter="0"/>
          <w:cols w:space="720"/>
          <w:noEndnote/>
          <w:titlePg/>
          <w:docGrid w:linePitch="299"/>
        </w:sectPr>
      </w:pPr>
    </w:p>
    <w:p w:rsidR="00A77646" w:rsidRPr="00B66629" w:rsidRDefault="00A77646" w:rsidP="00920108">
      <w:pPr>
        <w:pStyle w:val="Annex"/>
      </w:pPr>
      <w:bookmarkStart w:id="174" w:name="_Toc226444176"/>
      <w:bookmarkStart w:id="175" w:name="_Toc290041877"/>
      <w:r w:rsidRPr="00B66629">
        <w:lastRenderedPageBreak/>
        <w:t>Action Items</w:t>
      </w:r>
      <w:bookmarkEnd w:id="174"/>
      <w:bookmarkEnd w:id="175"/>
    </w:p>
    <w:p w:rsidR="00A77646" w:rsidRPr="00B66629" w:rsidRDefault="00BD08D8" w:rsidP="00443553">
      <w:pPr>
        <w:pStyle w:val="ActionItem"/>
      </w:pPr>
      <w:r w:rsidRPr="00B66629">
        <w:t>Action Items for Secretariat</w:t>
      </w:r>
    </w:p>
    <w:p w:rsidR="00366D70" w:rsidRDefault="007A0E0B">
      <w:pPr>
        <w:pStyle w:val="TableofFigures"/>
        <w:rPr>
          <w:rFonts w:asciiTheme="minorHAnsi" w:eastAsiaTheme="minorEastAsia" w:hAnsiTheme="minorHAnsi" w:cstheme="minorBidi"/>
          <w:noProof/>
          <w:szCs w:val="22"/>
          <w:lang w:eastAsia="en-GB"/>
        </w:rPr>
      </w:pPr>
      <w:r w:rsidRPr="00B66629">
        <w:rPr>
          <w:szCs w:val="22"/>
          <w:highlight w:val="yellow"/>
        </w:rPr>
        <w:fldChar w:fldCharType="begin"/>
      </w:r>
      <w:r w:rsidR="00473B8F" w:rsidRPr="00B66629">
        <w:rPr>
          <w:highlight w:val="yellow"/>
        </w:rPr>
        <w:instrText xml:space="preserve"> TOC \h \z \t "Action IALA" \c </w:instrText>
      </w:r>
      <w:r w:rsidRPr="00B66629">
        <w:rPr>
          <w:szCs w:val="22"/>
          <w:highlight w:val="yellow"/>
        </w:rPr>
        <w:fldChar w:fldCharType="separate"/>
      </w:r>
      <w:hyperlink w:anchor="_Toc290041701" w:history="1">
        <w:r w:rsidR="00366D70" w:rsidRPr="003546F1">
          <w:rPr>
            <w:rStyle w:val="Hyperlink"/>
            <w:noProof/>
          </w:rPr>
          <w:t>The Secretariat is requested to distribute the 2010 Annual Questionnaire, requesting return in time of assessment at ANM17.</w:t>
        </w:r>
        <w:r w:rsidR="00366D70">
          <w:rPr>
            <w:noProof/>
            <w:webHidden/>
          </w:rPr>
          <w:tab/>
        </w:r>
        <w:r w:rsidR="00366D70">
          <w:rPr>
            <w:noProof/>
            <w:webHidden/>
          </w:rPr>
          <w:fldChar w:fldCharType="begin"/>
        </w:r>
        <w:r w:rsidR="00366D70">
          <w:rPr>
            <w:noProof/>
            <w:webHidden/>
          </w:rPr>
          <w:instrText xml:space="preserve"> PAGEREF _Toc290041701 \h </w:instrText>
        </w:r>
        <w:r w:rsidR="00366D70">
          <w:rPr>
            <w:noProof/>
            <w:webHidden/>
          </w:rPr>
        </w:r>
        <w:r w:rsidR="00366D70">
          <w:rPr>
            <w:noProof/>
            <w:webHidden/>
          </w:rPr>
          <w:fldChar w:fldCharType="separate"/>
        </w:r>
        <w:r w:rsidR="00702E1F">
          <w:rPr>
            <w:noProof/>
            <w:webHidden/>
          </w:rPr>
          <w:t>7</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02" w:history="1">
        <w:r w:rsidR="00366D70" w:rsidRPr="003546F1">
          <w:rPr>
            <w:rStyle w:val="Hyperlink"/>
            <w:noProof/>
            <w:lang w:val="en-US"/>
          </w:rPr>
          <w:t xml:space="preserve">The Secretariat is requested to forward </w:t>
        </w:r>
        <w:r w:rsidR="00366D70" w:rsidRPr="003546F1">
          <w:rPr>
            <w:rStyle w:val="Hyperlink"/>
            <w:noProof/>
          </w:rPr>
          <w:t>ANM16/WG1/WP1 to ANM17.</w:t>
        </w:r>
        <w:r w:rsidR="00366D70">
          <w:rPr>
            <w:noProof/>
            <w:webHidden/>
          </w:rPr>
          <w:tab/>
        </w:r>
        <w:r w:rsidR="00366D70">
          <w:rPr>
            <w:noProof/>
            <w:webHidden/>
          </w:rPr>
          <w:fldChar w:fldCharType="begin"/>
        </w:r>
        <w:r w:rsidR="00366D70">
          <w:rPr>
            <w:noProof/>
            <w:webHidden/>
          </w:rPr>
          <w:instrText xml:space="preserve"> PAGEREF _Toc290041702 \h </w:instrText>
        </w:r>
        <w:r w:rsidR="00366D70">
          <w:rPr>
            <w:noProof/>
            <w:webHidden/>
          </w:rPr>
        </w:r>
        <w:r w:rsidR="00366D70">
          <w:rPr>
            <w:noProof/>
            <w:webHidden/>
          </w:rPr>
          <w:fldChar w:fldCharType="separate"/>
        </w:r>
        <w:r>
          <w:rPr>
            <w:noProof/>
            <w:webHidden/>
          </w:rPr>
          <w:t>10</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03" w:history="1">
        <w:r w:rsidR="00366D70" w:rsidRPr="003546F1">
          <w:rPr>
            <w:rStyle w:val="Hyperlink"/>
            <w:noProof/>
            <w:lang w:val="en-US"/>
          </w:rPr>
          <w:t xml:space="preserve">The Secretariat is requested to forward </w:t>
        </w:r>
        <w:r w:rsidR="00366D70" w:rsidRPr="003546F1">
          <w:rPr>
            <w:rStyle w:val="Hyperlink"/>
            <w:noProof/>
          </w:rPr>
          <w:t>ANM16/WG1/WP2 to ANM17.</w:t>
        </w:r>
        <w:r w:rsidR="00366D70">
          <w:rPr>
            <w:noProof/>
            <w:webHidden/>
          </w:rPr>
          <w:tab/>
        </w:r>
        <w:r w:rsidR="00366D70">
          <w:rPr>
            <w:noProof/>
            <w:webHidden/>
          </w:rPr>
          <w:fldChar w:fldCharType="begin"/>
        </w:r>
        <w:r w:rsidR="00366D70">
          <w:rPr>
            <w:noProof/>
            <w:webHidden/>
          </w:rPr>
          <w:instrText xml:space="preserve"> PAGEREF _Toc290041703 \h </w:instrText>
        </w:r>
        <w:r w:rsidR="00366D70">
          <w:rPr>
            <w:noProof/>
            <w:webHidden/>
          </w:rPr>
        </w:r>
        <w:r w:rsidR="00366D70">
          <w:rPr>
            <w:noProof/>
            <w:webHidden/>
          </w:rPr>
          <w:fldChar w:fldCharType="separate"/>
        </w:r>
        <w:r>
          <w:rPr>
            <w:noProof/>
            <w:webHidden/>
          </w:rPr>
          <w:t>11</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04" w:history="1">
        <w:r w:rsidR="00366D70" w:rsidRPr="003546F1">
          <w:rPr>
            <w:rStyle w:val="Hyperlink"/>
            <w:noProof/>
            <w:lang w:val="en-US"/>
          </w:rPr>
          <w:t>The Secretariat is requested to draw to the attention of the Council the request to reword Task description 4 to read ‘Review and update’ vice ‘Develop’.</w:t>
        </w:r>
        <w:r w:rsidR="00366D70">
          <w:rPr>
            <w:noProof/>
            <w:webHidden/>
          </w:rPr>
          <w:tab/>
        </w:r>
        <w:r w:rsidR="00366D70">
          <w:rPr>
            <w:noProof/>
            <w:webHidden/>
          </w:rPr>
          <w:fldChar w:fldCharType="begin"/>
        </w:r>
        <w:r w:rsidR="00366D70">
          <w:rPr>
            <w:noProof/>
            <w:webHidden/>
          </w:rPr>
          <w:instrText xml:space="preserve"> PAGEREF _Toc290041704 \h </w:instrText>
        </w:r>
        <w:r w:rsidR="00366D70">
          <w:rPr>
            <w:noProof/>
            <w:webHidden/>
          </w:rPr>
        </w:r>
        <w:r w:rsidR="00366D70">
          <w:rPr>
            <w:noProof/>
            <w:webHidden/>
          </w:rPr>
          <w:fldChar w:fldCharType="separate"/>
        </w:r>
        <w:r>
          <w:rPr>
            <w:noProof/>
            <w:webHidden/>
          </w:rPr>
          <w:t>11</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05" w:history="1">
        <w:r w:rsidR="00366D70" w:rsidRPr="003546F1">
          <w:rPr>
            <w:rStyle w:val="Hyperlink"/>
            <w:noProof/>
            <w:lang w:val="en-US"/>
          </w:rPr>
          <w:t xml:space="preserve">The Secretariat is requested to forward </w:t>
        </w:r>
        <w:r w:rsidR="00366D70" w:rsidRPr="003546F1">
          <w:rPr>
            <w:rStyle w:val="Hyperlink"/>
            <w:noProof/>
          </w:rPr>
          <w:t>ANM16/WG1/WP5 to ANM17.</w:t>
        </w:r>
        <w:r w:rsidR="00366D70">
          <w:rPr>
            <w:noProof/>
            <w:webHidden/>
          </w:rPr>
          <w:tab/>
        </w:r>
        <w:r w:rsidR="00366D70">
          <w:rPr>
            <w:noProof/>
            <w:webHidden/>
          </w:rPr>
          <w:fldChar w:fldCharType="begin"/>
        </w:r>
        <w:r w:rsidR="00366D70">
          <w:rPr>
            <w:noProof/>
            <w:webHidden/>
          </w:rPr>
          <w:instrText xml:space="preserve"> PAGEREF _Toc290041705 \h </w:instrText>
        </w:r>
        <w:r w:rsidR="00366D70">
          <w:rPr>
            <w:noProof/>
            <w:webHidden/>
          </w:rPr>
        </w:r>
        <w:r w:rsidR="00366D70">
          <w:rPr>
            <w:noProof/>
            <w:webHidden/>
          </w:rPr>
          <w:fldChar w:fldCharType="separate"/>
        </w:r>
        <w:r>
          <w:rPr>
            <w:noProof/>
            <w:webHidden/>
          </w:rPr>
          <w:t>12</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06" w:history="1">
        <w:r w:rsidR="00366D70" w:rsidRPr="003546F1">
          <w:rPr>
            <w:rStyle w:val="Hyperlink"/>
            <w:noProof/>
            <w:lang w:val="en-US"/>
          </w:rPr>
          <w:t>The Secretariat is requested to forward the draft revision of Recommendation O-139 (</w:t>
        </w:r>
        <w:r w:rsidR="00366D70" w:rsidRPr="003546F1">
          <w:rPr>
            <w:rStyle w:val="Hyperlink"/>
            <w:noProof/>
          </w:rPr>
          <w:t>ANM16/WG1/WP6) to ANM17.</w:t>
        </w:r>
        <w:r w:rsidR="00366D70">
          <w:rPr>
            <w:noProof/>
            <w:webHidden/>
          </w:rPr>
          <w:tab/>
        </w:r>
        <w:r w:rsidR="00366D70">
          <w:rPr>
            <w:noProof/>
            <w:webHidden/>
          </w:rPr>
          <w:fldChar w:fldCharType="begin"/>
        </w:r>
        <w:r w:rsidR="00366D70">
          <w:rPr>
            <w:noProof/>
            <w:webHidden/>
          </w:rPr>
          <w:instrText xml:space="preserve"> PAGEREF _Toc290041706 \h </w:instrText>
        </w:r>
        <w:r w:rsidR="00366D70">
          <w:rPr>
            <w:noProof/>
            <w:webHidden/>
          </w:rPr>
        </w:r>
        <w:r w:rsidR="00366D70">
          <w:rPr>
            <w:noProof/>
            <w:webHidden/>
          </w:rPr>
          <w:fldChar w:fldCharType="separate"/>
        </w:r>
        <w:r>
          <w:rPr>
            <w:noProof/>
            <w:webHidden/>
          </w:rPr>
          <w:t>13</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07" w:history="1">
        <w:r w:rsidR="00366D70" w:rsidRPr="003546F1">
          <w:rPr>
            <w:rStyle w:val="Hyperlink"/>
            <w:noProof/>
            <w:lang w:val="en-US"/>
          </w:rPr>
          <w:t xml:space="preserve">The Secretariat is requested to forward </w:t>
        </w:r>
        <w:r w:rsidR="00366D70" w:rsidRPr="003546F1">
          <w:rPr>
            <w:rStyle w:val="Hyperlink"/>
            <w:noProof/>
          </w:rPr>
          <w:t>ANM16/8/3 to ANM17.</w:t>
        </w:r>
        <w:r w:rsidR="00366D70">
          <w:rPr>
            <w:noProof/>
            <w:webHidden/>
          </w:rPr>
          <w:tab/>
        </w:r>
        <w:r w:rsidR="00366D70">
          <w:rPr>
            <w:noProof/>
            <w:webHidden/>
          </w:rPr>
          <w:fldChar w:fldCharType="begin"/>
        </w:r>
        <w:r w:rsidR="00366D70">
          <w:rPr>
            <w:noProof/>
            <w:webHidden/>
          </w:rPr>
          <w:instrText xml:space="preserve"> PAGEREF _Toc290041707 \h </w:instrText>
        </w:r>
        <w:r w:rsidR="00366D70">
          <w:rPr>
            <w:noProof/>
            <w:webHidden/>
          </w:rPr>
        </w:r>
        <w:r w:rsidR="00366D70">
          <w:rPr>
            <w:noProof/>
            <w:webHidden/>
          </w:rPr>
          <w:fldChar w:fldCharType="separate"/>
        </w:r>
        <w:r>
          <w:rPr>
            <w:noProof/>
            <w:webHidden/>
          </w:rPr>
          <w:t>13</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08" w:history="1">
        <w:r w:rsidR="00366D70" w:rsidRPr="003546F1">
          <w:rPr>
            <w:rStyle w:val="Hyperlink"/>
            <w:noProof/>
          </w:rPr>
          <w:t>The Secretariat is requested to forward the liaison note (ANM16/output/8), the action plan (ANM16/output/13) and the timetable (ANM16/output/14) for the review of the NAVGUIDE to all other Committees and the Secretariat, for their action.</w:t>
        </w:r>
        <w:r w:rsidR="00366D70">
          <w:rPr>
            <w:noProof/>
            <w:webHidden/>
          </w:rPr>
          <w:tab/>
        </w:r>
        <w:r w:rsidR="00366D70">
          <w:rPr>
            <w:noProof/>
            <w:webHidden/>
          </w:rPr>
          <w:fldChar w:fldCharType="begin"/>
        </w:r>
        <w:r w:rsidR="00366D70">
          <w:rPr>
            <w:noProof/>
            <w:webHidden/>
          </w:rPr>
          <w:instrText xml:space="preserve"> PAGEREF _Toc290041708 \h </w:instrText>
        </w:r>
        <w:r w:rsidR="00366D70">
          <w:rPr>
            <w:noProof/>
            <w:webHidden/>
          </w:rPr>
        </w:r>
        <w:r w:rsidR="00366D70">
          <w:rPr>
            <w:noProof/>
            <w:webHidden/>
          </w:rPr>
          <w:fldChar w:fldCharType="separate"/>
        </w:r>
        <w:r>
          <w:rPr>
            <w:noProof/>
            <w:webHidden/>
          </w:rPr>
          <w:t>14</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09" w:history="1">
        <w:r w:rsidR="00366D70" w:rsidRPr="003546F1">
          <w:rPr>
            <w:rStyle w:val="Hyperlink"/>
            <w:noProof/>
          </w:rPr>
          <w:t>The Secretariat is requested to forward the liaison note on a suggested amendment to E-110 (ANM16/output/15) to the EEP Committee for its consideration and comment as appropriate.</w:t>
        </w:r>
        <w:r w:rsidR="00366D70">
          <w:rPr>
            <w:noProof/>
            <w:webHidden/>
          </w:rPr>
          <w:tab/>
        </w:r>
        <w:r w:rsidR="00366D70">
          <w:rPr>
            <w:noProof/>
            <w:webHidden/>
          </w:rPr>
          <w:fldChar w:fldCharType="begin"/>
        </w:r>
        <w:r w:rsidR="00366D70">
          <w:rPr>
            <w:noProof/>
            <w:webHidden/>
          </w:rPr>
          <w:instrText xml:space="preserve"> PAGEREF _Toc290041709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0" w:history="1">
        <w:r w:rsidR="00366D70" w:rsidRPr="003546F1">
          <w:rPr>
            <w:rStyle w:val="Hyperlink"/>
            <w:noProof/>
          </w:rPr>
          <w:t>The Secretariat is requested to forward the information paper regarding the revoking of IALA recommendation O-133 (ANM16/output/16) to the IALA Council for its approval.</w:t>
        </w:r>
        <w:r w:rsidR="00366D70">
          <w:rPr>
            <w:noProof/>
            <w:webHidden/>
          </w:rPr>
          <w:tab/>
        </w:r>
        <w:r w:rsidR="00366D70">
          <w:rPr>
            <w:noProof/>
            <w:webHidden/>
          </w:rPr>
          <w:fldChar w:fldCharType="begin"/>
        </w:r>
        <w:r w:rsidR="00366D70">
          <w:rPr>
            <w:noProof/>
            <w:webHidden/>
          </w:rPr>
          <w:instrText xml:space="preserve"> PAGEREF _Toc290041710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1" w:history="1">
        <w:r w:rsidR="00366D70" w:rsidRPr="003546F1">
          <w:rPr>
            <w:rStyle w:val="Hyperlink"/>
            <w:noProof/>
          </w:rPr>
          <w:t>The Secretariat is requested to provide an electronic copy of the MBS Guidelines as an input paper to ANM17.</w:t>
        </w:r>
        <w:r w:rsidR="00366D70">
          <w:rPr>
            <w:noProof/>
            <w:webHidden/>
          </w:rPr>
          <w:tab/>
        </w:r>
        <w:r w:rsidR="00366D70">
          <w:rPr>
            <w:noProof/>
            <w:webHidden/>
          </w:rPr>
          <w:fldChar w:fldCharType="begin"/>
        </w:r>
        <w:r w:rsidR="00366D70">
          <w:rPr>
            <w:noProof/>
            <w:webHidden/>
          </w:rPr>
          <w:instrText xml:space="preserve"> PAGEREF _Toc290041711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2" w:history="1">
        <w:r w:rsidR="00366D70" w:rsidRPr="003546F1">
          <w:rPr>
            <w:rStyle w:val="Hyperlink"/>
            <w:noProof/>
          </w:rPr>
          <w:t>The Secretariat is requested to draw to the attention of the Council the request to amend the title of the task from ‘Develop guidance …..’ to Review guidance.’</w:t>
        </w:r>
        <w:r w:rsidR="00366D70">
          <w:rPr>
            <w:noProof/>
            <w:webHidden/>
          </w:rPr>
          <w:tab/>
        </w:r>
        <w:r w:rsidR="00366D70">
          <w:rPr>
            <w:noProof/>
            <w:webHidden/>
          </w:rPr>
          <w:fldChar w:fldCharType="begin"/>
        </w:r>
        <w:r w:rsidR="00366D70">
          <w:rPr>
            <w:noProof/>
            <w:webHidden/>
          </w:rPr>
          <w:instrText xml:space="preserve"> PAGEREF _Toc290041712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3" w:history="1">
        <w:r w:rsidR="00366D70" w:rsidRPr="003546F1">
          <w:rPr>
            <w:rStyle w:val="Hyperlink"/>
            <w:noProof/>
          </w:rPr>
          <w:t>The Secretariat is requested to forward Recommendation O-113 (ANM16/WG2/WP1) to ANM17.</w:t>
        </w:r>
        <w:r w:rsidR="00366D70">
          <w:rPr>
            <w:noProof/>
            <w:webHidden/>
          </w:rPr>
          <w:tab/>
        </w:r>
        <w:r w:rsidR="00366D70">
          <w:rPr>
            <w:noProof/>
            <w:webHidden/>
          </w:rPr>
          <w:fldChar w:fldCharType="begin"/>
        </w:r>
        <w:r w:rsidR="00366D70">
          <w:rPr>
            <w:noProof/>
            <w:webHidden/>
          </w:rPr>
          <w:instrText xml:space="preserve"> PAGEREF _Toc290041713 \h </w:instrText>
        </w:r>
        <w:r w:rsidR="00366D70">
          <w:rPr>
            <w:noProof/>
            <w:webHidden/>
          </w:rPr>
        </w:r>
        <w:r w:rsidR="00366D70">
          <w:rPr>
            <w:noProof/>
            <w:webHidden/>
          </w:rPr>
          <w:fldChar w:fldCharType="separate"/>
        </w:r>
        <w:r>
          <w:rPr>
            <w:noProof/>
            <w:webHidden/>
          </w:rPr>
          <w:t>16</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4" w:history="1">
        <w:r w:rsidR="00366D70" w:rsidRPr="003546F1">
          <w:rPr>
            <w:rStyle w:val="Hyperlink"/>
            <w:noProof/>
          </w:rPr>
          <w:t>The Secretariat is requested to forward the draft guideline (ANM16/WG2/WP2) to ANM17</w:t>
        </w:r>
        <w:r w:rsidR="00366D70">
          <w:rPr>
            <w:noProof/>
            <w:webHidden/>
          </w:rPr>
          <w:tab/>
        </w:r>
        <w:r w:rsidR="00366D70">
          <w:rPr>
            <w:noProof/>
            <w:webHidden/>
          </w:rPr>
          <w:fldChar w:fldCharType="begin"/>
        </w:r>
        <w:r w:rsidR="00366D70">
          <w:rPr>
            <w:noProof/>
            <w:webHidden/>
          </w:rPr>
          <w:instrText xml:space="preserve"> PAGEREF _Toc290041714 \h </w:instrText>
        </w:r>
        <w:r w:rsidR="00366D70">
          <w:rPr>
            <w:noProof/>
            <w:webHidden/>
          </w:rPr>
        </w:r>
        <w:r w:rsidR="00366D70">
          <w:rPr>
            <w:noProof/>
            <w:webHidden/>
          </w:rPr>
          <w:fldChar w:fldCharType="separate"/>
        </w:r>
        <w:r>
          <w:rPr>
            <w:noProof/>
            <w:webHidden/>
          </w:rPr>
          <w:t>16</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5" w:history="1">
        <w:r w:rsidR="00366D70" w:rsidRPr="003546F1">
          <w:rPr>
            <w:rStyle w:val="Hyperlink"/>
            <w:noProof/>
          </w:rPr>
          <w:t>The Secretariat is requested to forward (ANM16/WG2/WP3) to ANM 17.</w:t>
        </w:r>
        <w:r w:rsidR="00366D70">
          <w:rPr>
            <w:noProof/>
            <w:webHidden/>
          </w:rPr>
          <w:tab/>
        </w:r>
        <w:r w:rsidR="00366D70">
          <w:rPr>
            <w:noProof/>
            <w:webHidden/>
          </w:rPr>
          <w:fldChar w:fldCharType="begin"/>
        </w:r>
        <w:r w:rsidR="00366D70">
          <w:rPr>
            <w:noProof/>
            <w:webHidden/>
          </w:rPr>
          <w:instrText xml:space="preserve"> PAGEREF _Toc290041715 \h </w:instrText>
        </w:r>
        <w:r w:rsidR="00366D70">
          <w:rPr>
            <w:noProof/>
            <w:webHidden/>
          </w:rPr>
        </w:r>
        <w:r w:rsidR="00366D70">
          <w:rPr>
            <w:noProof/>
            <w:webHidden/>
          </w:rPr>
          <w:fldChar w:fldCharType="separate"/>
        </w:r>
        <w:r>
          <w:rPr>
            <w:noProof/>
            <w:webHidden/>
          </w:rPr>
          <w:t>16</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6" w:history="1">
        <w:r w:rsidR="00366D70" w:rsidRPr="003546F1">
          <w:rPr>
            <w:rStyle w:val="Hyperlink"/>
            <w:noProof/>
          </w:rPr>
          <w:t>The Secretariat is requested to forward (ANM16/WG2/WP4) to ANM 17.</w:t>
        </w:r>
        <w:r w:rsidR="00366D70">
          <w:rPr>
            <w:noProof/>
            <w:webHidden/>
          </w:rPr>
          <w:tab/>
        </w:r>
        <w:r w:rsidR="00366D70">
          <w:rPr>
            <w:noProof/>
            <w:webHidden/>
          </w:rPr>
          <w:fldChar w:fldCharType="begin"/>
        </w:r>
        <w:r w:rsidR="00366D70">
          <w:rPr>
            <w:noProof/>
            <w:webHidden/>
          </w:rPr>
          <w:instrText xml:space="preserve"> PAGEREF _Toc290041716 \h </w:instrText>
        </w:r>
        <w:r w:rsidR="00366D70">
          <w:rPr>
            <w:noProof/>
            <w:webHidden/>
          </w:rPr>
        </w:r>
        <w:r w:rsidR="00366D70">
          <w:rPr>
            <w:noProof/>
            <w:webHidden/>
          </w:rPr>
          <w:fldChar w:fldCharType="separate"/>
        </w:r>
        <w:r>
          <w:rPr>
            <w:noProof/>
            <w:webHidden/>
          </w:rPr>
          <w:t>17</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7" w:history="1">
        <w:r w:rsidR="00366D70" w:rsidRPr="003546F1">
          <w:rPr>
            <w:rStyle w:val="Hyperlink"/>
            <w:noProof/>
          </w:rPr>
          <w:t>The Secretariat is requested to forward a letter from the Secretary-General to the Netherlands (ANM16/output/10) thanking them for their comments and questions and attaching ANM’s table of responses (ANM16/output/11) as an Annex.</w:t>
        </w:r>
        <w:r w:rsidR="00366D70">
          <w:rPr>
            <w:noProof/>
            <w:webHidden/>
          </w:rPr>
          <w:tab/>
        </w:r>
        <w:r w:rsidR="00366D70">
          <w:rPr>
            <w:noProof/>
            <w:webHidden/>
          </w:rPr>
          <w:fldChar w:fldCharType="begin"/>
        </w:r>
        <w:r w:rsidR="00366D70">
          <w:rPr>
            <w:noProof/>
            <w:webHidden/>
          </w:rPr>
          <w:instrText xml:space="preserve"> PAGEREF _Toc290041717 \h </w:instrText>
        </w:r>
        <w:r w:rsidR="00366D70">
          <w:rPr>
            <w:noProof/>
            <w:webHidden/>
          </w:rPr>
        </w:r>
        <w:r w:rsidR="00366D70">
          <w:rPr>
            <w:noProof/>
            <w:webHidden/>
          </w:rPr>
          <w:fldChar w:fldCharType="separate"/>
        </w:r>
        <w:r>
          <w:rPr>
            <w:noProof/>
            <w:webHidden/>
          </w:rPr>
          <w:t>17</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8" w:history="1">
        <w:r w:rsidR="00366D70" w:rsidRPr="003546F1">
          <w:rPr>
            <w:rStyle w:val="Hyperlink"/>
            <w:noProof/>
          </w:rPr>
          <w:t>The Secretariat is requested to forward the draft guideline (ANM16/output/12) to Council for approval.</w:t>
        </w:r>
        <w:r w:rsidR="00366D70">
          <w:rPr>
            <w:noProof/>
            <w:webHidden/>
          </w:rPr>
          <w:tab/>
        </w:r>
        <w:r w:rsidR="00366D70">
          <w:rPr>
            <w:noProof/>
            <w:webHidden/>
          </w:rPr>
          <w:fldChar w:fldCharType="begin"/>
        </w:r>
        <w:r w:rsidR="00366D70">
          <w:rPr>
            <w:noProof/>
            <w:webHidden/>
          </w:rPr>
          <w:instrText xml:space="preserve"> PAGEREF _Toc290041718 \h </w:instrText>
        </w:r>
        <w:r w:rsidR="00366D70">
          <w:rPr>
            <w:noProof/>
            <w:webHidden/>
          </w:rPr>
        </w:r>
        <w:r w:rsidR="00366D70">
          <w:rPr>
            <w:noProof/>
            <w:webHidden/>
          </w:rPr>
          <w:fldChar w:fldCharType="separate"/>
        </w:r>
        <w:r>
          <w:rPr>
            <w:noProof/>
            <w:webHidden/>
          </w:rPr>
          <w:t>17</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19" w:history="1">
        <w:r w:rsidR="00366D70" w:rsidRPr="003546F1">
          <w:rPr>
            <w:rStyle w:val="Hyperlink"/>
            <w:noProof/>
          </w:rPr>
          <w:t>The Secretariat is requested to forward the liaison note on a supplementary Guideline to Guideline 1058 (ANM16/output/9) and the working draft guideline (ANM16/output/18) to EEP17.</w:t>
        </w:r>
        <w:r w:rsidR="00366D70">
          <w:rPr>
            <w:noProof/>
            <w:webHidden/>
          </w:rPr>
          <w:tab/>
        </w:r>
        <w:r w:rsidR="00366D70">
          <w:rPr>
            <w:noProof/>
            <w:webHidden/>
          </w:rPr>
          <w:fldChar w:fldCharType="begin"/>
        </w:r>
        <w:r w:rsidR="00366D70">
          <w:rPr>
            <w:noProof/>
            <w:webHidden/>
          </w:rPr>
          <w:instrText xml:space="preserve"> PAGEREF _Toc290041719 \h </w:instrText>
        </w:r>
        <w:r w:rsidR="00366D70">
          <w:rPr>
            <w:noProof/>
            <w:webHidden/>
          </w:rPr>
        </w:r>
        <w:r w:rsidR="00366D70">
          <w:rPr>
            <w:noProof/>
            <w:webHidden/>
          </w:rPr>
          <w:fldChar w:fldCharType="separate"/>
        </w:r>
        <w:r>
          <w:rPr>
            <w:noProof/>
            <w:webHidden/>
          </w:rPr>
          <w:t>18</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0" w:history="1">
        <w:r w:rsidR="00366D70" w:rsidRPr="003546F1">
          <w:rPr>
            <w:rStyle w:val="Hyperlink"/>
            <w:noProof/>
          </w:rPr>
          <w:t>The Secretariat is requested to forward the draft supplementary Guideline to Guideline 1058 (ANM16/WG2/WP5) to ANM17.</w:t>
        </w:r>
        <w:r w:rsidR="00366D70">
          <w:rPr>
            <w:noProof/>
            <w:webHidden/>
          </w:rPr>
          <w:tab/>
        </w:r>
        <w:r w:rsidR="00366D70">
          <w:rPr>
            <w:noProof/>
            <w:webHidden/>
          </w:rPr>
          <w:fldChar w:fldCharType="begin"/>
        </w:r>
        <w:r w:rsidR="00366D70">
          <w:rPr>
            <w:noProof/>
            <w:webHidden/>
          </w:rPr>
          <w:instrText xml:space="preserve"> PAGEREF _Toc290041720 \h </w:instrText>
        </w:r>
        <w:r w:rsidR="00366D70">
          <w:rPr>
            <w:noProof/>
            <w:webHidden/>
          </w:rPr>
        </w:r>
        <w:r w:rsidR="00366D70">
          <w:rPr>
            <w:noProof/>
            <w:webHidden/>
          </w:rPr>
          <w:fldChar w:fldCharType="separate"/>
        </w:r>
        <w:r>
          <w:rPr>
            <w:noProof/>
            <w:webHidden/>
          </w:rPr>
          <w:t>18</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1" w:history="1">
        <w:r w:rsidR="00366D70" w:rsidRPr="003546F1">
          <w:rPr>
            <w:rStyle w:val="Hyperlink"/>
            <w:noProof/>
          </w:rPr>
          <w:t>The Secretariat is requested to forward the liaison note on the availability of synchronised and sequenced buoy lighting systems (ANM16/output/6) to EEP 17.</w:t>
        </w:r>
        <w:r w:rsidR="00366D70">
          <w:rPr>
            <w:noProof/>
            <w:webHidden/>
          </w:rPr>
          <w:tab/>
        </w:r>
        <w:r w:rsidR="00366D70">
          <w:rPr>
            <w:noProof/>
            <w:webHidden/>
          </w:rPr>
          <w:fldChar w:fldCharType="begin"/>
        </w:r>
        <w:r w:rsidR="00366D70">
          <w:rPr>
            <w:noProof/>
            <w:webHidden/>
          </w:rPr>
          <w:instrText xml:space="preserve"> PAGEREF _Toc290041721 \h </w:instrText>
        </w:r>
        <w:r w:rsidR="00366D70">
          <w:rPr>
            <w:noProof/>
            <w:webHidden/>
          </w:rPr>
        </w:r>
        <w:r w:rsidR="00366D70">
          <w:rPr>
            <w:noProof/>
            <w:webHidden/>
          </w:rPr>
          <w:fldChar w:fldCharType="separate"/>
        </w:r>
        <w:r>
          <w:rPr>
            <w:noProof/>
            <w:webHidden/>
          </w:rPr>
          <w:t>18</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2" w:history="1">
        <w:r w:rsidR="00366D70" w:rsidRPr="003546F1">
          <w:rPr>
            <w:rStyle w:val="Hyperlink"/>
            <w:noProof/>
          </w:rPr>
          <w:t>The Secretariat is requested to forward the revised Recommendation O-130 (ANM16/output/7) to Council for approval.</w:t>
        </w:r>
        <w:r w:rsidR="00366D70">
          <w:rPr>
            <w:noProof/>
            <w:webHidden/>
          </w:rPr>
          <w:tab/>
        </w:r>
        <w:r w:rsidR="00366D70">
          <w:rPr>
            <w:noProof/>
            <w:webHidden/>
          </w:rPr>
          <w:fldChar w:fldCharType="begin"/>
        </w:r>
        <w:r w:rsidR="00366D70">
          <w:rPr>
            <w:noProof/>
            <w:webHidden/>
          </w:rPr>
          <w:instrText xml:space="preserve"> PAGEREF _Toc290041722 \h </w:instrText>
        </w:r>
        <w:r w:rsidR="00366D70">
          <w:rPr>
            <w:noProof/>
            <w:webHidden/>
          </w:rPr>
        </w:r>
        <w:r w:rsidR="00366D70">
          <w:rPr>
            <w:noProof/>
            <w:webHidden/>
          </w:rPr>
          <w:fldChar w:fldCharType="separate"/>
        </w:r>
        <w:r>
          <w:rPr>
            <w:noProof/>
            <w:webHidden/>
          </w:rPr>
          <w:t>18</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3" w:history="1">
        <w:r w:rsidR="00366D70" w:rsidRPr="003546F1">
          <w:rPr>
            <w:rStyle w:val="Hyperlink"/>
            <w:noProof/>
          </w:rPr>
          <w:t>The Secretariat is requested to forward the draft guideline (ANM16/output/5) to Council for approval.</w:t>
        </w:r>
        <w:r w:rsidR="00366D70">
          <w:rPr>
            <w:noProof/>
            <w:webHidden/>
          </w:rPr>
          <w:tab/>
        </w:r>
        <w:r w:rsidR="00366D70">
          <w:rPr>
            <w:noProof/>
            <w:webHidden/>
          </w:rPr>
          <w:fldChar w:fldCharType="begin"/>
        </w:r>
        <w:r w:rsidR="00366D70">
          <w:rPr>
            <w:noProof/>
            <w:webHidden/>
          </w:rPr>
          <w:instrText xml:space="preserve"> PAGEREF _Toc290041723 \h </w:instrText>
        </w:r>
        <w:r w:rsidR="00366D70">
          <w:rPr>
            <w:noProof/>
            <w:webHidden/>
          </w:rPr>
        </w:r>
        <w:r w:rsidR="00366D70">
          <w:rPr>
            <w:noProof/>
            <w:webHidden/>
          </w:rPr>
          <w:fldChar w:fldCharType="separate"/>
        </w:r>
        <w:r>
          <w:rPr>
            <w:noProof/>
            <w:webHidden/>
          </w:rPr>
          <w:t>19</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4" w:history="1">
        <w:r w:rsidR="00366D70" w:rsidRPr="003546F1">
          <w:rPr>
            <w:rStyle w:val="Hyperlink"/>
            <w:noProof/>
          </w:rPr>
          <w:t>The Secretariat is requested to forward ANM16/13/3, ANM16/13/7 &amp; ANM16/13/11 to ANM17.</w:t>
        </w:r>
        <w:r w:rsidR="00366D70">
          <w:rPr>
            <w:noProof/>
            <w:webHidden/>
          </w:rPr>
          <w:tab/>
        </w:r>
        <w:r w:rsidR="00366D70">
          <w:rPr>
            <w:noProof/>
            <w:webHidden/>
          </w:rPr>
          <w:fldChar w:fldCharType="begin"/>
        </w:r>
        <w:r w:rsidR="00366D70">
          <w:rPr>
            <w:noProof/>
            <w:webHidden/>
          </w:rPr>
          <w:instrText xml:space="preserve"> PAGEREF _Toc290041724 \h </w:instrText>
        </w:r>
        <w:r w:rsidR="00366D70">
          <w:rPr>
            <w:noProof/>
            <w:webHidden/>
          </w:rPr>
        </w:r>
        <w:r w:rsidR="00366D70">
          <w:rPr>
            <w:noProof/>
            <w:webHidden/>
          </w:rPr>
          <w:fldChar w:fldCharType="separate"/>
        </w:r>
        <w:r>
          <w:rPr>
            <w:noProof/>
            <w:webHidden/>
          </w:rPr>
          <w:t>19</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5" w:history="1">
        <w:r w:rsidR="00366D70" w:rsidRPr="003546F1">
          <w:rPr>
            <w:rStyle w:val="Hyperlink"/>
            <w:noProof/>
          </w:rPr>
          <w:t>The Secretariat is requested to forward the summary of the USCG AtoN Strategic Plan (ANM16/output/19) to ANM Committee members.</w:t>
        </w:r>
        <w:r w:rsidR="00366D70">
          <w:rPr>
            <w:noProof/>
            <w:webHidden/>
          </w:rPr>
          <w:tab/>
        </w:r>
        <w:r w:rsidR="00366D70">
          <w:rPr>
            <w:noProof/>
            <w:webHidden/>
          </w:rPr>
          <w:fldChar w:fldCharType="begin"/>
        </w:r>
        <w:r w:rsidR="00366D70">
          <w:rPr>
            <w:noProof/>
            <w:webHidden/>
          </w:rPr>
          <w:instrText xml:space="preserve"> PAGEREF _Toc290041725 \h </w:instrText>
        </w:r>
        <w:r w:rsidR="00366D70">
          <w:rPr>
            <w:noProof/>
            <w:webHidden/>
          </w:rPr>
        </w:r>
        <w:r w:rsidR="00366D70">
          <w:rPr>
            <w:noProof/>
            <w:webHidden/>
          </w:rPr>
          <w:fldChar w:fldCharType="separate"/>
        </w:r>
        <w:r>
          <w:rPr>
            <w:noProof/>
            <w:webHidden/>
          </w:rPr>
          <w:t>19</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6" w:history="1">
        <w:r w:rsidR="00366D70" w:rsidRPr="003546F1">
          <w:rPr>
            <w:rStyle w:val="Hyperlink"/>
            <w:noProof/>
          </w:rPr>
          <w:t>When available, the Secretariat is requested to forward the Marine Spatial Planning questionnaire to the IALA membership.</w:t>
        </w:r>
        <w:r w:rsidR="00366D70">
          <w:rPr>
            <w:noProof/>
            <w:webHidden/>
          </w:rPr>
          <w:tab/>
        </w:r>
        <w:r w:rsidR="00366D70">
          <w:rPr>
            <w:noProof/>
            <w:webHidden/>
          </w:rPr>
          <w:fldChar w:fldCharType="begin"/>
        </w:r>
        <w:r w:rsidR="00366D70">
          <w:rPr>
            <w:noProof/>
            <w:webHidden/>
          </w:rPr>
          <w:instrText xml:space="preserve"> PAGEREF _Toc290041726 \h </w:instrText>
        </w:r>
        <w:r w:rsidR="00366D70">
          <w:rPr>
            <w:noProof/>
            <w:webHidden/>
          </w:rPr>
        </w:r>
        <w:r w:rsidR="00366D70">
          <w:rPr>
            <w:noProof/>
            <w:webHidden/>
          </w:rPr>
          <w:fldChar w:fldCharType="separate"/>
        </w:r>
        <w:r>
          <w:rPr>
            <w:noProof/>
            <w:webHidden/>
          </w:rPr>
          <w:t>19</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7" w:history="1">
        <w:r w:rsidR="00366D70" w:rsidRPr="003546F1">
          <w:rPr>
            <w:rStyle w:val="Hyperlink"/>
            <w:noProof/>
          </w:rPr>
          <w:t>The Secretariat is requested to post the WG ToR (</w:t>
        </w:r>
        <w:r w:rsidR="00366D70" w:rsidRPr="003546F1">
          <w:rPr>
            <w:rStyle w:val="Hyperlink"/>
            <w:noProof/>
            <w:lang w:eastAsia="de-DE"/>
          </w:rPr>
          <w:t>ANM16/output/17) on the ftp server.</w:t>
        </w:r>
        <w:r w:rsidR="00366D70">
          <w:rPr>
            <w:noProof/>
            <w:webHidden/>
          </w:rPr>
          <w:tab/>
        </w:r>
        <w:r w:rsidR="00366D70">
          <w:rPr>
            <w:noProof/>
            <w:webHidden/>
          </w:rPr>
          <w:fldChar w:fldCharType="begin"/>
        </w:r>
        <w:r w:rsidR="00366D70">
          <w:rPr>
            <w:noProof/>
            <w:webHidden/>
          </w:rPr>
          <w:instrText xml:space="preserve"> PAGEREF _Toc290041727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8" w:history="1">
        <w:r w:rsidR="00366D70" w:rsidRPr="003546F1">
          <w:rPr>
            <w:rStyle w:val="Hyperlink"/>
            <w:noProof/>
          </w:rPr>
          <w:t>The Secretariat is requested to forward the Risk Management seminar proposal (ANM16/output/3) to the IALA Council for approval.</w:t>
        </w:r>
        <w:r w:rsidR="00366D70">
          <w:rPr>
            <w:noProof/>
            <w:webHidden/>
          </w:rPr>
          <w:tab/>
        </w:r>
        <w:r w:rsidR="00366D70">
          <w:rPr>
            <w:noProof/>
            <w:webHidden/>
          </w:rPr>
          <w:fldChar w:fldCharType="begin"/>
        </w:r>
        <w:r w:rsidR="00366D70">
          <w:rPr>
            <w:noProof/>
            <w:webHidden/>
          </w:rPr>
          <w:instrText xml:space="preserve"> PAGEREF _Toc290041728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29" w:history="1">
        <w:r w:rsidR="00366D70" w:rsidRPr="003546F1">
          <w:rPr>
            <w:rStyle w:val="Hyperlink"/>
            <w:noProof/>
          </w:rPr>
          <w:t>The Secretariat is requested to forward the Marine Spatial Planning workshop proposal (ANM16/output/4) to the IALA Council for approval.</w:t>
        </w:r>
        <w:r w:rsidR="00366D70">
          <w:rPr>
            <w:noProof/>
            <w:webHidden/>
          </w:rPr>
          <w:tab/>
        </w:r>
        <w:r w:rsidR="00366D70">
          <w:rPr>
            <w:noProof/>
            <w:webHidden/>
          </w:rPr>
          <w:fldChar w:fldCharType="begin"/>
        </w:r>
        <w:r w:rsidR="00366D70">
          <w:rPr>
            <w:noProof/>
            <w:webHidden/>
          </w:rPr>
          <w:instrText xml:space="preserve"> PAGEREF _Toc290041729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0" w:history="1">
        <w:r w:rsidR="00366D70" w:rsidRPr="003546F1">
          <w:rPr>
            <w:rStyle w:val="Hyperlink"/>
            <w:noProof/>
          </w:rPr>
          <w:t>The Secretariat is requested to draw the attention of PAP to the proposed changes in dates and venues for ANM19.</w:t>
        </w:r>
        <w:r w:rsidR="00366D70">
          <w:rPr>
            <w:noProof/>
            <w:webHidden/>
          </w:rPr>
          <w:tab/>
        </w:r>
        <w:r w:rsidR="00366D70">
          <w:rPr>
            <w:noProof/>
            <w:webHidden/>
          </w:rPr>
          <w:fldChar w:fldCharType="begin"/>
        </w:r>
        <w:r w:rsidR="00366D70">
          <w:rPr>
            <w:noProof/>
            <w:webHidden/>
          </w:rPr>
          <w:instrText xml:space="preserve"> PAGEREF _Toc290041730 \h </w:instrText>
        </w:r>
        <w:r w:rsidR="00366D70">
          <w:rPr>
            <w:noProof/>
            <w:webHidden/>
          </w:rPr>
        </w:r>
        <w:r w:rsidR="00366D70">
          <w:rPr>
            <w:noProof/>
            <w:webHidden/>
          </w:rPr>
          <w:fldChar w:fldCharType="separate"/>
        </w:r>
        <w:r>
          <w:rPr>
            <w:noProof/>
            <w:webHidden/>
          </w:rPr>
          <w:t>20</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1" w:history="1">
        <w:r w:rsidR="00366D70" w:rsidRPr="003546F1">
          <w:rPr>
            <w:rStyle w:val="Hyperlink"/>
            <w:noProof/>
          </w:rPr>
          <w:t>The Secretariat is requested to distribute the 2010 Annual Questionnaire to IALA members and ANM Committee members by 30 April 2011.</w:t>
        </w:r>
        <w:r w:rsidR="00366D70">
          <w:rPr>
            <w:noProof/>
            <w:webHidden/>
          </w:rPr>
          <w:tab/>
        </w:r>
        <w:r w:rsidR="00366D70">
          <w:rPr>
            <w:noProof/>
            <w:webHidden/>
          </w:rPr>
          <w:fldChar w:fldCharType="begin"/>
        </w:r>
        <w:r w:rsidR="00366D70">
          <w:rPr>
            <w:noProof/>
            <w:webHidden/>
          </w:rPr>
          <w:instrText xml:space="preserve"> PAGEREF _Toc290041731 \h </w:instrText>
        </w:r>
        <w:r w:rsidR="00366D70">
          <w:rPr>
            <w:noProof/>
            <w:webHidden/>
          </w:rPr>
        </w:r>
        <w:r w:rsidR="00366D70">
          <w:rPr>
            <w:noProof/>
            <w:webHidden/>
          </w:rPr>
          <w:fldChar w:fldCharType="separate"/>
        </w:r>
        <w:r>
          <w:rPr>
            <w:noProof/>
            <w:webHidden/>
          </w:rPr>
          <w:t>21</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2" w:history="1">
        <w:r w:rsidR="00366D70" w:rsidRPr="003546F1">
          <w:rPr>
            <w:rStyle w:val="Hyperlink"/>
            <w:noProof/>
          </w:rPr>
          <w:t>The Secretariat is requested to consider the provision of previous results of Annual Questionnaires on the IALA Committee website.</w:t>
        </w:r>
        <w:r w:rsidR="00366D70">
          <w:rPr>
            <w:noProof/>
            <w:webHidden/>
          </w:rPr>
          <w:tab/>
        </w:r>
        <w:r w:rsidR="00366D70">
          <w:rPr>
            <w:noProof/>
            <w:webHidden/>
          </w:rPr>
          <w:fldChar w:fldCharType="begin"/>
        </w:r>
        <w:r w:rsidR="00366D70">
          <w:rPr>
            <w:noProof/>
            <w:webHidden/>
          </w:rPr>
          <w:instrText xml:space="preserve"> PAGEREF _Toc290041732 \h </w:instrText>
        </w:r>
        <w:r w:rsidR="00366D70">
          <w:rPr>
            <w:noProof/>
            <w:webHidden/>
          </w:rPr>
        </w:r>
        <w:r w:rsidR="00366D70">
          <w:rPr>
            <w:noProof/>
            <w:webHidden/>
          </w:rPr>
          <w:fldChar w:fldCharType="separate"/>
        </w:r>
        <w:r>
          <w:rPr>
            <w:noProof/>
            <w:webHidden/>
          </w:rPr>
          <w:t>21</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3" w:history="1">
        <w:r w:rsidR="00366D70" w:rsidRPr="003546F1">
          <w:rPr>
            <w:rStyle w:val="Hyperlink"/>
            <w:noProof/>
          </w:rPr>
          <w:t>The Secretariat is requested to forward the draft Guideline</w:t>
        </w:r>
        <w:r w:rsidR="00366D70" w:rsidRPr="003546F1">
          <w:rPr>
            <w:rStyle w:val="Hyperlink"/>
            <w:noProof/>
            <w:lang w:eastAsia="de-DE"/>
          </w:rPr>
          <w:t xml:space="preserve"> on </w:t>
        </w:r>
        <w:r w:rsidR="00366D70" w:rsidRPr="003546F1">
          <w:rPr>
            <w:rStyle w:val="Hyperlink"/>
            <w:noProof/>
          </w:rPr>
          <w:t>Authorisation of AIS AtoN (ANM16/output/2) to the IALA Council for approval.</w:t>
        </w:r>
        <w:r w:rsidR="00366D70">
          <w:rPr>
            <w:noProof/>
            <w:webHidden/>
          </w:rPr>
          <w:tab/>
        </w:r>
        <w:r w:rsidR="00366D70">
          <w:rPr>
            <w:noProof/>
            <w:webHidden/>
          </w:rPr>
          <w:fldChar w:fldCharType="begin"/>
        </w:r>
        <w:r w:rsidR="00366D70">
          <w:rPr>
            <w:noProof/>
            <w:webHidden/>
          </w:rPr>
          <w:instrText xml:space="preserve"> PAGEREF _Toc290041733 \h </w:instrText>
        </w:r>
        <w:r w:rsidR="00366D70">
          <w:rPr>
            <w:noProof/>
            <w:webHidden/>
          </w:rPr>
        </w:r>
        <w:r w:rsidR="00366D70">
          <w:rPr>
            <w:noProof/>
            <w:webHidden/>
          </w:rPr>
          <w:fldChar w:fldCharType="separate"/>
        </w:r>
        <w:r>
          <w:rPr>
            <w:noProof/>
            <w:webHidden/>
          </w:rPr>
          <w:t>21</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4" w:history="1">
        <w:r w:rsidR="00366D70" w:rsidRPr="003546F1">
          <w:rPr>
            <w:rStyle w:val="Hyperlink"/>
            <w:noProof/>
          </w:rPr>
          <w:t>The Secretariat is requested to forward the report of ANM16 (ANM16/output/1) to the Council, to note.</w:t>
        </w:r>
        <w:r w:rsidR="00366D70">
          <w:rPr>
            <w:noProof/>
            <w:webHidden/>
          </w:rPr>
          <w:tab/>
        </w:r>
        <w:r w:rsidR="00366D70">
          <w:rPr>
            <w:noProof/>
            <w:webHidden/>
          </w:rPr>
          <w:fldChar w:fldCharType="begin"/>
        </w:r>
        <w:r w:rsidR="00366D70">
          <w:rPr>
            <w:noProof/>
            <w:webHidden/>
          </w:rPr>
          <w:instrText xml:space="preserve"> PAGEREF _Toc290041734 \h </w:instrText>
        </w:r>
        <w:r w:rsidR="00366D70">
          <w:rPr>
            <w:noProof/>
            <w:webHidden/>
          </w:rPr>
        </w:r>
        <w:r w:rsidR="00366D70">
          <w:rPr>
            <w:noProof/>
            <w:webHidden/>
          </w:rPr>
          <w:fldChar w:fldCharType="separate"/>
        </w:r>
        <w:r>
          <w:rPr>
            <w:noProof/>
            <w:webHidden/>
          </w:rPr>
          <w:t>21</w:t>
        </w:r>
        <w:r w:rsidR="00366D70">
          <w:rPr>
            <w:noProof/>
            <w:webHidden/>
          </w:rPr>
          <w:fldChar w:fldCharType="end"/>
        </w:r>
      </w:hyperlink>
    </w:p>
    <w:p w:rsidR="00A77646" w:rsidRPr="00B66629" w:rsidRDefault="007A0E0B" w:rsidP="00C315FE">
      <w:pPr>
        <w:pStyle w:val="ActionItem"/>
        <w:rPr>
          <w:szCs w:val="28"/>
        </w:rPr>
      </w:pPr>
      <w:r w:rsidRPr="00B66629">
        <w:rPr>
          <w:sz w:val="28"/>
          <w:highlight w:val="yellow"/>
        </w:rPr>
        <w:fldChar w:fldCharType="end"/>
      </w:r>
      <w:r w:rsidR="00A77646" w:rsidRPr="00B66629">
        <w:t>Action Items for Members</w:t>
      </w:r>
    </w:p>
    <w:p w:rsidR="00366D70" w:rsidRDefault="007A0E0B">
      <w:pPr>
        <w:pStyle w:val="TableofFigures"/>
        <w:rPr>
          <w:rFonts w:asciiTheme="minorHAnsi" w:eastAsiaTheme="minorEastAsia" w:hAnsiTheme="minorHAnsi" w:cstheme="minorBidi"/>
          <w:noProof/>
          <w:szCs w:val="22"/>
          <w:lang w:eastAsia="en-GB"/>
        </w:rPr>
      </w:pPr>
      <w:r w:rsidRPr="00B66629">
        <w:fldChar w:fldCharType="begin"/>
      </w:r>
      <w:r w:rsidR="00443553" w:rsidRPr="00B66629">
        <w:instrText xml:space="preserve"> TOC \h \z \t "Action Member" \c </w:instrText>
      </w:r>
      <w:r w:rsidRPr="00B66629">
        <w:fldChar w:fldCharType="separate"/>
      </w:r>
      <w:hyperlink w:anchor="_Toc290041735" w:history="1">
        <w:r w:rsidR="00366D70" w:rsidRPr="00CB28B1">
          <w:rPr>
            <w:rStyle w:val="Hyperlink"/>
            <w:noProof/>
            <w:lang w:eastAsia="en-GB"/>
          </w:rPr>
          <w:t>The Committee is requested to consider whether the removal of the content on superbuoys in the IALA Dictionary entry for a Lanby would be appropriate and consider the issue in the revision of IALA Recommendation O-104.</w:t>
        </w:r>
        <w:r w:rsidR="00366D70">
          <w:rPr>
            <w:noProof/>
            <w:webHidden/>
          </w:rPr>
          <w:tab/>
        </w:r>
        <w:r w:rsidR="00366D70">
          <w:rPr>
            <w:noProof/>
            <w:webHidden/>
          </w:rPr>
          <w:fldChar w:fldCharType="begin"/>
        </w:r>
        <w:r w:rsidR="00366D70">
          <w:rPr>
            <w:noProof/>
            <w:webHidden/>
          </w:rPr>
          <w:instrText xml:space="preserve"> PAGEREF _Toc290041735 \h </w:instrText>
        </w:r>
        <w:r w:rsidR="00366D70">
          <w:rPr>
            <w:noProof/>
            <w:webHidden/>
          </w:rPr>
        </w:r>
        <w:r w:rsidR="00366D70">
          <w:rPr>
            <w:noProof/>
            <w:webHidden/>
          </w:rPr>
          <w:fldChar w:fldCharType="separate"/>
        </w:r>
        <w:r w:rsidR="00702E1F">
          <w:rPr>
            <w:noProof/>
            <w:webHidden/>
          </w:rPr>
          <w:t>6</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6" w:history="1">
        <w:r w:rsidR="00366D70" w:rsidRPr="00CB28B1">
          <w:rPr>
            <w:rStyle w:val="Hyperlink"/>
            <w:noProof/>
          </w:rPr>
          <w:t>When available, Raven Kurtz is requested to provide an English version of a German recommendation on the building and marking of Off-shore windfarms with AtoN.</w:t>
        </w:r>
        <w:r w:rsidR="00366D70">
          <w:rPr>
            <w:noProof/>
            <w:webHidden/>
          </w:rPr>
          <w:tab/>
        </w:r>
        <w:r w:rsidR="00366D70">
          <w:rPr>
            <w:noProof/>
            <w:webHidden/>
          </w:rPr>
          <w:fldChar w:fldCharType="begin"/>
        </w:r>
        <w:r w:rsidR="00366D70">
          <w:rPr>
            <w:noProof/>
            <w:webHidden/>
          </w:rPr>
          <w:instrText xml:space="preserve"> PAGEREF _Toc290041736 \h </w:instrText>
        </w:r>
        <w:r w:rsidR="00366D70">
          <w:rPr>
            <w:noProof/>
            <w:webHidden/>
          </w:rPr>
        </w:r>
        <w:r w:rsidR="00366D70">
          <w:rPr>
            <w:noProof/>
            <w:webHidden/>
          </w:rPr>
          <w:fldChar w:fldCharType="separate"/>
        </w:r>
        <w:r>
          <w:rPr>
            <w:noProof/>
            <w:webHidden/>
          </w:rPr>
          <w:t>6</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7" w:history="1">
        <w:r w:rsidR="00366D70" w:rsidRPr="00CB28B1">
          <w:rPr>
            <w:rStyle w:val="Hyperlink"/>
            <w:noProof/>
          </w:rPr>
          <w:t>DaMSA is requested to investigate the difficulties experienced in loading AIS data into the commercial version of IWRAP Mk2 and report to ANM17.</w:t>
        </w:r>
        <w:r w:rsidR="00366D70">
          <w:rPr>
            <w:noProof/>
            <w:webHidden/>
          </w:rPr>
          <w:tab/>
        </w:r>
        <w:r w:rsidR="00366D70">
          <w:rPr>
            <w:noProof/>
            <w:webHidden/>
          </w:rPr>
          <w:fldChar w:fldCharType="begin"/>
        </w:r>
        <w:r w:rsidR="00366D70">
          <w:rPr>
            <w:noProof/>
            <w:webHidden/>
          </w:rPr>
          <w:instrText xml:space="preserve"> PAGEREF _Toc290041737 \h </w:instrText>
        </w:r>
        <w:r w:rsidR="00366D70">
          <w:rPr>
            <w:noProof/>
            <w:webHidden/>
          </w:rPr>
        </w:r>
        <w:r w:rsidR="00366D70">
          <w:rPr>
            <w:noProof/>
            <w:webHidden/>
          </w:rPr>
          <w:fldChar w:fldCharType="separate"/>
        </w:r>
        <w:r>
          <w:rPr>
            <w:noProof/>
            <w:webHidden/>
          </w:rPr>
          <w:t>7</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8" w:history="1">
        <w:r w:rsidR="00366D70" w:rsidRPr="00CB28B1">
          <w:rPr>
            <w:rStyle w:val="Hyperlink"/>
            <w:noProof/>
          </w:rPr>
          <w:t>Committee members are requested to provide relevant information to rapporteurs of monitoring items two months prior to each meeting of the ANM Committee.</w:t>
        </w:r>
        <w:r w:rsidR="00366D70">
          <w:rPr>
            <w:noProof/>
            <w:webHidden/>
          </w:rPr>
          <w:tab/>
        </w:r>
        <w:r w:rsidR="00366D70">
          <w:rPr>
            <w:noProof/>
            <w:webHidden/>
          </w:rPr>
          <w:fldChar w:fldCharType="begin"/>
        </w:r>
        <w:r w:rsidR="00366D70">
          <w:rPr>
            <w:noProof/>
            <w:webHidden/>
          </w:rPr>
          <w:instrText xml:space="preserve"> PAGEREF _Toc290041738 \h </w:instrText>
        </w:r>
        <w:r w:rsidR="00366D70">
          <w:rPr>
            <w:noProof/>
            <w:webHidden/>
          </w:rPr>
        </w:r>
        <w:r w:rsidR="00366D70">
          <w:rPr>
            <w:noProof/>
            <w:webHidden/>
          </w:rPr>
          <w:fldChar w:fldCharType="separate"/>
        </w:r>
        <w:r>
          <w:rPr>
            <w:noProof/>
            <w:webHidden/>
          </w:rPr>
          <w:t>9</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39" w:history="1">
        <w:r w:rsidR="00366D70" w:rsidRPr="00CB28B1">
          <w:rPr>
            <w:rStyle w:val="Hyperlink"/>
            <w:noProof/>
            <w:lang w:val="en-US"/>
          </w:rPr>
          <w:t>Marek Ledochowski is requested to include ePelorus in his rapporteur item.</w:t>
        </w:r>
        <w:r w:rsidR="00366D70">
          <w:rPr>
            <w:noProof/>
            <w:webHidden/>
          </w:rPr>
          <w:tab/>
        </w:r>
        <w:r w:rsidR="00366D70">
          <w:rPr>
            <w:noProof/>
            <w:webHidden/>
          </w:rPr>
          <w:fldChar w:fldCharType="begin"/>
        </w:r>
        <w:r w:rsidR="00366D70">
          <w:rPr>
            <w:noProof/>
            <w:webHidden/>
          </w:rPr>
          <w:instrText xml:space="preserve"> PAGEREF _Toc290041739 \h </w:instrText>
        </w:r>
        <w:r w:rsidR="00366D70">
          <w:rPr>
            <w:noProof/>
            <w:webHidden/>
          </w:rPr>
        </w:r>
        <w:r w:rsidR="00366D70">
          <w:rPr>
            <w:noProof/>
            <w:webHidden/>
          </w:rPr>
          <w:fldChar w:fldCharType="separate"/>
        </w:r>
        <w:r>
          <w:rPr>
            <w:noProof/>
            <w:webHidden/>
          </w:rPr>
          <w:t>13</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40" w:history="1">
        <w:r w:rsidR="00366D70" w:rsidRPr="00CB28B1">
          <w:rPr>
            <w:rStyle w:val="Hyperlink"/>
            <w:noProof/>
          </w:rPr>
          <w:t>WG2 is requested to canvass their organisations and stakeholders and provide input inter-sessionally in time for consideration at ANM17.</w:t>
        </w:r>
        <w:r w:rsidR="00366D70">
          <w:rPr>
            <w:noProof/>
            <w:webHidden/>
          </w:rPr>
          <w:tab/>
        </w:r>
        <w:r w:rsidR="00366D70">
          <w:rPr>
            <w:noProof/>
            <w:webHidden/>
          </w:rPr>
          <w:fldChar w:fldCharType="begin"/>
        </w:r>
        <w:r w:rsidR="00366D70">
          <w:rPr>
            <w:noProof/>
            <w:webHidden/>
          </w:rPr>
          <w:instrText xml:space="preserve"> PAGEREF _Toc290041740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41" w:history="1">
        <w:r w:rsidR="00366D70" w:rsidRPr="00CB28B1">
          <w:rPr>
            <w:rStyle w:val="Hyperlink"/>
            <w:noProof/>
          </w:rPr>
          <w:t>John Festarini is requested to provide a presentation on the Canadian methodology in respect to Guideline 1004.</w:t>
        </w:r>
        <w:r w:rsidR="00366D70">
          <w:rPr>
            <w:noProof/>
            <w:webHidden/>
          </w:rPr>
          <w:tab/>
        </w:r>
        <w:r w:rsidR="00366D70">
          <w:rPr>
            <w:noProof/>
            <w:webHidden/>
          </w:rPr>
          <w:fldChar w:fldCharType="begin"/>
        </w:r>
        <w:r w:rsidR="00366D70">
          <w:rPr>
            <w:noProof/>
            <w:webHidden/>
          </w:rPr>
          <w:instrText xml:space="preserve"> PAGEREF _Toc290041741 \h </w:instrText>
        </w:r>
        <w:r w:rsidR="00366D70">
          <w:rPr>
            <w:noProof/>
            <w:webHidden/>
          </w:rPr>
        </w:r>
        <w:r w:rsidR="00366D70">
          <w:rPr>
            <w:noProof/>
            <w:webHidden/>
          </w:rPr>
          <w:fldChar w:fldCharType="separate"/>
        </w:r>
        <w:r>
          <w:rPr>
            <w:noProof/>
            <w:webHidden/>
          </w:rPr>
          <w:t>15</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42" w:history="1">
        <w:r w:rsidR="00366D70" w:rsidRPr="00CB28B1">
          <w:rPr>
            <w:rStyle w:val="Hyperlink"/>
            <w:noProof/>
          </w:rPr>
          <w:t>ANM members are requested to review the draft guideline (ANM16/WG2/WP4) inter-sessionally and provide comments in time for consideration at ANM17.</w:t>
        </w:r>
        <w:r w:rsidR="00366D70">
          <w:rPr>
            <w:noProof/>
            <w:webHidden/>
          </w:rPr>
          <w:tab/>
        </w:r>
        <w:r w:rsidR="00366D70">
          <w:rPr>
            <w:noProof/>
            <w:webHidden/>
          </w:rPr>
          <w:fldChar w:fldCharType="begin"/>
        </w:r>
        <w:r w:rsidR="00366D70">
          <w:rPr>
            <w:noProof/>
            <w:webHidden/>
          </w:rPr>
          <w:instrText xml:space="preserve"> PAGEREF _Toc290041742 \h </w:instrText>
        </w:r>
        <w:r w:rsidR="00366D70">
          <w:rPr>
            <w:noProof/>
            <w:webHidden/>
          </w:rPr>
        </w:r>
        <w:r w:rsidR="00366D70">
          <w:rPr>
            <w:noProof/>
            <w:webHidden/>
          </w:rPr>
          <w:fldChar w:fldCharType="separate"/>
        </w:r>
        <w:r>
          <w:rPr>
            <w:noProof/>
            <w:webHidden/>
          </w:rPr>
          <w:t>18</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43" w:history="1">
        <w:r w:rsidR="00366D70" w:rsidRPr="00CB28B1">
          <w:rPr>
            <w:rStyle w:val="Hyperlink"/>
            <w:noProof/>
          </w:rPr>
          <w:t>The Chairman and Vice Chairman of the ANM Committee are requested to progress the development of the Marine Spatial Planning questionnaire.</w:t>
        </w:r>
        <w:r w:rsidR="00366D70">
          <w:rPr>
            <w:noProof/>
            <w:webHidden/>
          </w:rPr>
          <w:tab/>
        </w:r>
        <w:r w:rsidR="00366D70">
          <w:rPr>
            <w:noProof/>
            <w:webHidden/>
          </w:rPr>
          <w:fldChar w:fldCharType="begin"/>
        </w:r>
        <w:r w:rsidR="00366D70">
          <w:rPr>
            <w:noProof/>
            <w:webHidden/>
          </w:rPr>
          <w:instrText xml:space="preserve"> PAGEREF _Toc290041743 \h </w:instrText>
        </w:r>
        <w:r w:rsidR="00366D70">
          <w:rPr>
            <w:noProof/>
            <w:webHidden/>
          </w:rPr>
        </w:r>
        <w:r w:rsidR="00366D70">
          <w:rPr>
            <w:noProof/>
            <w:webHidden/>
          </w:rPr>
          <w:fldChar w:fldCharType="separate"/>
        </w:r>
        <w:r>
          <w:rPr>
            <w:noProof/>
            <w:webHidden/>
          </w:rPr>
          <w:t>19</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44" w:history="1">
        <w:r w:rsidR="00366D70" w:rsidRPr="00CB28B1">
          <w:rPr>
            <w:rStyle w:val="Hyperlink"/>
            <w:noProof/>
            <w:lang w:eastAsia="de-DE"/>
          </w:rPr>
          <w:t>The Committee are requested to consider potential items for the 2014 – 2018 before ANM17.</w:t>
        </w:r>
        <w:r w:rsidR="00366D70">
          <w:rPr>
            <w:noProof/>
            <w:webHidden/>
          </w:rPr>
          <w:tab/>
        </w:r>
        <w:r w:rsidR="00366D70">
          <w:rPr>
            <w:noProof/>
            <w:webHidden/>
          </w:rPr>
          <w:fldChar w:fldCharType="begin"/>
        </w:r>
        <w:r w:rsidR="00366D70">
          <w:rPr>
            <w:noProof/>
            <w:webHidden/>
          </w:rPr>
          <w:instrText xml:space="preserve"> PAGEREF _Toc290041744 \h </w:instrText>
        </w:r>
        <w:r w:rsidR="00366D70">
          <w:rPr>
            <w:noProof/>
            <w:webHidden/>
          </w:rPr>
        </w:r>
        <w:r w:rsidR="00366D70">
          <w:rPr>
            <w:noProof/>
            <w:webHidden/>
          </w:rPr>
          <w:fldChar w:fldCharType="separate"/>
        </w:r>
        <w:r>
          <w:rPr>
            <w:noProof/>
            <w:webHidden/>
          </w:rPr>
          <w:t>19</w:t>
        </w:r>
        <w:r w:rsidR="00366D70">
          <w:rPr>
            <w:noProof/>
            <w:webHidden/>
          </w:rPr>
          <w:fldChar w:fldCharType="end"/>
        </w:r>
      </w:hyperlink>
    </w:p>
    <w:p w:rsidR="00366D70" w:rsidRDefault="00702E1F">
      <w:pPr>
        <w:pStyle w:val="TableofFigures"/>
        <w:rPr>
          <w:rFonts w:asciiTheme="minorHAnsi" w:eastAsiaTheme="minorEastAsia" w:hAnsiTheme="minorHAnsi" w:cstheme="minorBidi"/>
          <w:noProof/>
          <w:szCs w:val="22"/>
          <w:lang w:eastAsia="en-GB"/>
        </w:rPr>
      </w:pPr>
      <w:hyperlink w:anchor="_Toc290041745" w:history="1">
        <w:r w:rsidR="00366D70" w:rsidRPr="00CB28B1">
          <w:rPr>
            <w:rStyle w:val="Hyperlink"/>
            <w:noProof/>
            <w:lang w:eastAsia="en-GB"/>
          </w:rPr>
          <w:t>ANM Committee members are requested to monitor the processing of the questionnaire within their administrations / organisations.</w:t>
        </w:r>
        <w:r w:rsidR="00366D70">
          <w:rPr>
            <w:noProof/>
            <w:webHidden/>
          </w:rPr>
          <w:tab/>
        </w:r>
        <w:r w:rsidR="00366D70">
          <w:rPr>
            <w:noProof/>
            <w:webHidden/>
          </w:rPr>
          <w:fldChar w:fldCharType="begin"/>
        </w:r>
        <w:r w:rsidR="00366D70">
          <w:rPr>
            <w:noProof/>
            <w:webHidden/>
          </w:rPr>
          <w:instrText xml:space="preserve"> PAGEREF _Toc290041745 \h </w:instrText>
        </w:r>
        <w:r w:rsidR="00366D70">
          <w:rPr>
            <w:noProof/>
            <w:webHidden/>
          </w:rPr>
        </w:r>
        <w:r w:rsidR="00366D70">
          <w:rPr>
            <w:noProof/>
            <w:webHidden/>
          </w:rPr>
          <w:fldChar w:fldCharType="separate"/>
        </w:r>
        <w:r>
          <w:rPr>
            <w:noProof/>
            <w:webHidden/>
          </w:rPr>
          <w:t>21</w:t>
        </w:r>
        <w:r w:rsidR="00366D70">
          <w:rPr>
            <w:noProof/>
            <w:webHidden/>
          </w:rPr>
          <w:fldChar w:fldCharType="end"/>
        </w:r>
      </w:hyperlink>
    </w:p>
    <w:p w:rsidR="00443553" w:rsidRPr="00B66629" w:rsidRDefault="007A0E0B" w:rsidP="00443553">
      <w:r w:rsidRPr="00B66629">
        <w:fldChar w:fldCharType="end"/>
      </w:r>
    </w:p>
    <w:p w:rsidR="00BC64B4" w:rsidRPr="00B66629" w:rsidRDefault="00896554" w:rsidP="00920108">
      <w:pPr>
        <w:pStyle w:val="Annex"/>
      </w:pPr>
      <w:r w:rsidRPr="00B66629">
        <w:br w:type="page"/>
      </w:r>
      <w:bookmarkStart w:id="176" w:name="_Toc226444177"/>
      <w:bookmarkStart w:id="177" w:name="_Toc290041878"/>
      <w:r w:rsidR="00D63CDD" w:rsidRPr="00B66629">
        <w:lastRenderedPageBreak/>
        <w:t>Revis</w:t>
      </w:r>
      <w:r w:rsidR="00B23546">
        <w:t>ion of the</w:t>
      </w:r>
      <w:r w:rsidR="00D63CDD" w:rsidRPr="00B66629">
        <w:t xml:space="preserve"> ANM Work Programme</w:t>
      </w:r>
      <w:bookmarkEnd w:id="176"/>
      <w:bookmarkEnd w:id="177"/>
    </w:p>
    <w:p w:rsidR="00B23546" w:rsidRPr="00824D4D" w:rsidRDefault="00B23546" w:rsidP="00B23546">
      <w:pPr>
        <w:pStyle w:val="Subtitle"/>
        <w:jc w:val="center"/>
        <w:rPr>
          <w:b w:val="0"/>
        </w:rPr>
      </w:pPr>
      <w:r w:rsidRPr="00824D4D">
        <w:rPr>
          <w:b w:val="0"/>
        </w:rPr>
        <w:t xml:space="preserve">Approved by the IALA Council – </w:t>
      </w:r>
      <w:r>
        <w:rPr>
          <w:b w:val="0"/>
        </w:rPr>
        <w:t>December 2009</w:t>
      </w:r>
    </w:p>
    <w:p w:rsidR="00B23546" w:rsidRDefault="00B23546" w:rsidP="00B23546">
      <w:pPr>
        <w:jc w:val="center"/>
      </w:pPr>
      <w:r w:rsidRPr="003D0716">
        <w:rPr>
          <w:highlight w:val="yellow"/>
        </w:rPr>
        <w:t xml:space="preserve">(Changes made/suggested at </w:t>
      </w:r>
      <w:r>
        <w:rPr>
          <w:highlight w:val="yellow"/>
        </w:rPr>
        <w:t>ANM1</w:t>
      </w:r>
      <w:r w:rsidR="00C86C13">
        <w:rPr>
          <w:highlight w:val="yellow"/>
        </w:rPr>
        <w:t>6</w:t>
      </w:r>
      <w:r w:rsidRPr="00B23C83">
        <w:rPr>
          <w:highlight w:val="yellow"/>
        </w:rPr>
        <w:t xml:space="preserve"> a</w:t>
      </w:r>
      <w:r w:rsidRPr="003D0716">
        <w:rPr>
          <w:highlight w:val="yellow"/>
        </w:rPr>
        <w:t>re highlighted in yellow)</w:t>
      </w:r>
    </w:p>
    <w:p w:rsidR="00B23546" w:rsidRDefault="00B23546" w:rsidP="00B23546"/>
    <w:p w:rsidR="00C86C13" w:rsidRPr="003D0716" w:rsidRDefault="00C86C13" w:rsidP="00C86C13">
      <w:pPr>
        <w:pStyle w:val="BodyText"/>
      </w:pPr>
      <w:r w:rsidRPr="00B66629">
        <w:t>The ANM Committee deals with high level management aspects of AtoN.  In the work of the Committee, the following general aspects are to be taken into consideration:</w:t>
      </w:r>
    </w:p>
    <w:p w:rsidR="00C86C13" w:rsidRPr="00B66629" w:rsidRDefault="00C86C13" w:rsidP="00C86C13">
      <w:pPr>
        <w:pStyle w:val="Bullet1"/>
        <w:numPr>
          <w:ilvl w:val="0"/>
          <w:numId w:val="2"/>
        </w:numPr>
        <w:tabs>
          <w:tab w:val="clear" w:pos="720"/>
        </w:tabs>
        <w:ind w:left="1134" w:hanging="567"/>
      </w:pPr>
      <w:r w:rsidRPr="00B66629">
        <w:t>Strategic focus for IALA;</w:t>
      </w:r>
    </w:p>
    <w:p w:rsidR="00C86C13" w:rsidRPr="00B66629" w:rsidRDefault="00C86C13" w:rsidP="00C86C13">
      <w:pPr>
        <w:pStyle w:val="Bullet1"/>
        <w:numPr>
          <w:ilvl w:val="0"/>
          <w:numId w:val="2"/>
        </w:numPr>
        <w:tabs>
          <w:tab w:val="clear" w:pos="720"/>
        </w:tabs>
        <w:ind w:left="1134" w:hanging="567"/>
      </w:pPr>
      <w:r w:rsidRPr="00B66629">
        <w:t>Harmonized use of Definitions and Terms; and</w:t>
      </w:r>
    </w:p>
    <w:p w:rsidR="00C86C13" w:rsidRPr="003D0716" w:rsidRDefault="00C86C13" w:rsidP="00C86C13">
      <w:pPr>
        <w:pStyle w:val="Bullet1"/>
        <w:numPr>
          <w:ilvl w:val="0"/>
          <w:numId w:val="2"/>
        </w:numPr>
        <w:tabs>
          <w:tab w:val="clear" w:pos="720"/>
        </w:tabs>
        <w:ind w:left="1134" w:hanging="567"/>
      </w:pPr>
      <w:r w:rsidRPr="00B66629">
        <w:t>Concepts associated with Risk Assessment / Management.</w:t>
      </w:r>
    </w:p>
    <w:p w:rsidR="00C86C13" w:rsidRPr="003D0716" w:rsidRDefault="00C86C13" w:rsidP="00C86C13">
      <w:pPr>
        <w:pStyle w:val="Bullet1"/>
        <w:numPr>
          <w:ilvl w:val="0"/>
          <w:numId w:val="0"/>
        </w:numPr>
      </w:pPr>
    </w:p>
    <w:p w:rsidR="00C86C13" w:rsidRPr="00941035" w:rsidRDefault="00C86C13" w:rsidP="00C86C13">
      <w:pPr>
        <w:pStyle w:val="BodyText"/>
      </w:pPr>
      <w:r w:rsidRPr="003D0716">
        <w:t>Work Programme 20</w:t>
      </w:r>
      <w:r>
        <w:t>10</w:t>
      </w:r>
      <w:r w:rsidRPr="003D0716">
        <w:t xml:space="preserve"> – 201</w:t>
      </w:r>
      <w:r>
        <w:t>4</w:t>
      </w:r>
    </w:p>
    <w:tbl>
      <w:tblPr>
        <w:tblW w:w="9863"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3"/>
        <w:gridCol w:w="1345"/>
        <w:gridCol w:w="3090"/>
        <w:gridCol w:w="1855"/>
      </w:tblGrid>
      <w:tr w:rsidR="00C86C13" w:rsidRPr="0024049A" w:rsidTr="008E0DD3">
        <w:trPr>
          <w:cantSplit/>
          <w:tblHeader/>
          <w:jc w:val="center"/>
        </w:trPr>
        <w:tc>
          <w:tcPr>
            <w:tcW w:w="3615" w:type="dxa"/>
            <w:tcBorders>
              <w:bottom w:val="thickThinSmallGap" w:sz="24" w:space="0" w:color="auto"/>
            </w:tcBorders>
            <w:vAlign w:val="center"/>
          </w:tcPr>
          <w:p w:rsidR="00C86C13" w:rsidRPr="0024049A" w:rsidRDefault="00C86C13" w:rsidP="008E0DD3">
            <w:pPr>
              <w:jc w:val="center"/>
              <w:rPr>
                <w:rFonts w:cs="Arial"/>
                <w:szCs w:val="22"/>
              </w:rPr>
            </w:pPr>
            <w:r w:rsidRPr="0024049A">
              <w:rPr>
                <w:rFonts w:cs="Arial"/>
                <w:szCs w:val="22"/>
              </w:rPr>
              <w:t>Task</w:t>
            </w:r>
          </w:p>
        </w:tc>
        <w:tc>
          <w:tcPr>
            <w:tcW w:w="1415" w:type="dxa"/>
            <w:tcBorders>
              <w:bottom w:val="thickThinSmallGap" w:sz="24" w:space="0" w:color="auto"/>
            </w:tcBorders>
            <w:vAlign w:val="center"/>
          </w:tcPr>
          <w:p w:rsidR="00C86C13" w:rsidRPr="0024049A" w:rsidRDefault="00C86C13" w:rsidP="008E0DD3">
            <w:pPr>
              <w:jc w:val="center"/>
              <w:rPr>
                <w:rFonts w:cs="Arial"/>
                <w:szCs w:val="22"/>
              </w:rPr>
            </w:pPr>
            <w:r w:rsidRPr="0024049A">
              <w:rPr>
                <w:rFonts w:cs="Arial"/>
                <w:szCs w:val="22"/>
              </w:rPr>
              <w:t xml:space="preserve">Estimated </w:t>
            </w:r>
            <w:r>
              <w:rPr>
                <w:rFonts w:cs="Arial"/>
                <w:szCs w:val="22"/>
              </w:rPr>
              <w:t>number</w:t>
            </w:r>
            <w:r w:rsidRPr="0024049A">
              <w:rPr>
                <w:rFonts w:cs="Arial"/>
                <w:szCs w:val="22"/>
              </w:rPr>
              <w:t xml:space="preserve"> of sessions</w:t>
            </w:r>
          </w:p>
        </w:tc>
        <w:tc>
          <w:tcPr>
            <w:tcW w:w="3577" w:type="dxa"/>
            <w:tcBorders>
              <w:bottom w:val="thickThinSmallGap" w:sz="24" w:space="0" w:color="auto"/>
            </w:tcBorders>
            <w:vAlign w:val="center"/>
          </w:tcPr>
          <w:p w:rsidR="00C86C13" w:rsidRPr="0024049A" w:rsidRDefault="00C86C13" w:rsidP="008E0DD3">
            <w:pPr>
              <w:jc w:val="center"/>
              <w:rPr>
                <w:rFonts w:cs="Arial"/>
                <w:szCs w:val="22"/>
              </w:rPr>
            </w:pPr>
            <w:r w:rsidRPr="0024049A">
              <w:rPr>
                <w:rFonts w:cs="Arial"/>
                <w:szCs w:val="22"/>
              </w:rPr>
              <w:t>Comments</w:t>
            </w:r>
          </w:p>
        </w:tc>
        <w:tc>
          <w:tcPr>
            <w:tcW w:w="1256" w:type="dxa"/>
            <w:tcBorders>
              <w:bottom w:val="thickThinSmallGap" w:sz="24" w:space="0" w:color="auto"/>
            </w:tcBorders>
            <w:vAlign w:val="center"/>
          </w:tcPr>
          <w:p w:rsidR="00C86C13" w:rsidRPr="0024049A" w:rsidRDefault="00C86C13" w:rsidP="008E0DD3">
            <w:pPr>
              <w:jc w:val="center"/>
              <w:rPr>
                <w:rFonts w:cs="Arial"/>
                <w:szCs w:val="22"/>
              </w:rPr>
            </w:pPr>
            <w:r>
              <w:rPr>
                <w:rFonts w:cs="Arial"/>
                <w:szCs w:val="22"/>
              </w:rPr>
              <w:t>Strategy element(s)</w:t>
            </w:r>
          </w:p>
        </w:tc>
      </w:tr>
      <w:tr w:rsidR="00C86C13" w:rsidRPr="0024049A" w:rsidTr="008E0DD3">
        <w:trPr>
          <w:cantSplit/>
          <w:jc w:val="center"/>
        </w:trPr>
        <w:tc>
          <w:tcPr>
            <w:tcW w:w="3615" w:type="dxa"/>
            <w:tcBorders>
              <w:top w:val="thickThinSmallGap" w:sz="24" w:space="0" w:color="auto"/>
            </w:tcBorders>
            <w:vAlign w:val="center"/>
          </w:tcPr>
          <w:p w:rsidR="00C86C13" w:rsidRPr="0024049A" w:rsidRDefault="00C86C13" w:rsidP="0066696B">
            <w:pPr>
              <w:pStyle w:val="List1"/>
              <w:numPr>
                <w:ilvl w:val="0"/>
                <w:numId w:val="42"/>
              </w:numPr>
            </w:pPr>
            <w:r w:rsidRPr="002C2172">
              <w:t>Produce guidance for Aids to Navigation Authorities on the user requirements and practical applications of e-Navigation, from berth to berth.</w:t>
            </w:r>
          </w:p>
        </w:tc>
        <w:tc>
          <w:tcPr>
            <w:tcW w:w="1415" w:type="dxa"/>
            <w:tcBorders>
              <w:top w:val="thickThinSmallGap" w:sz="24" w:space="0" w:color="auto"/>
            </w:tcBorders>
            <w:vAlign w:val="center"/>
          </w:tcPr>
          <w:p w:rsidR="00C86C13" w:rsidRPr="0024049A" w:rsidRDefault="00C86C13" w:rsidP="008E0DD3">
            <w:pPr>
              <w:spacing w:before="40" w:after="40"/>
              <w:jc w:val="center"/>
              <w:rPr>
                <w:rFonts w:cs="Arial"/>
                <w:szCs w:val="22"/>
              </w:rPr>
            </w:pPr>
            <w:r>
              <w:rPr>
                <w:rFonts w:cs="Arial"/>
                <w:szCs w:val="22"/>
              </w:rPr>
              <w:t>1 - 7</w:t>
            </w:r>
          </w:p>
        </w:tc>
        <w:tc>
          <w:tcPr>
            <w:tcW w:w="3577" w:type="dxa"/>
            <w:tcBorders>
              <w:top w:val="thickThinSmallGap" w:sz="24" w:space="0" w:color="auto"/>
            </w:tcBorders>
            <w:vAlign w:val="center"/>
          </w:tcPr>
          <w:p w:rsidR="00C86C13" w:rsidRDefault="00C86C13" w:rsidP="008E0DD3">
            <w:pPr>
              <w:pStyle w:val="List1text"/>
              <w:ind w:left="0"/>
              <w:rPr>
                <w:i/>
              </w:rPr>
            </w:pPr>
            <w:r w:rsidRPr="005868A3">
              <w:rPr>
                <w:i/>
              </w:rPr>
              <w:t>ANM take the lead.</w:t>
            </w:r>
          </w:p>
          <w:p w:rsidR="00C86C13" w:rsidRPr="00864964" w:rsidRDefault="00C86C13" w:rsidP="008E0DD3">
            <w:pPr>
              <w:pStyle w:val="List1text"/>
              <w:ind w:left="0"/>
              <w:rPr>
                <w:i/>
              </w:rPr>
            </w:pPr>
            <w:r w:rsidRPr="00864964">
              <w:rPr>
                <w:i/>
              </w:rPr>
              <w:t>Together with e-NAV &amp; VTS Committees &amp; derived from IMO e-Navigation Strategy.</w:t>
            </w:r>
          </w:p>
        </w:tc>
        <w:tc>
          <w:tcPr>
            <w:tcW w:w="1256" w:type="dxa"/>
            <w:tcBorders>
              <w:top w:val="thickThinSmallGap" w:sz="24" w:space="0" w:color="auto"/>
            </w:tcBorders>
            <w:vAlign w:val="center"/>
          </w:tcPr>
          <w:p w:rsidR="00C86C13" w:rsidRPr="00C44458" w:rsidRDefault="00C86C13" w:rsidP="008E0DD3">
            <w:pPr>
              <w:pStyle w:val="List1text"/>
              <w:ind w:left="0"/>
              <w:jc w:val="center"/>
              <w:rPr>
                <w:i/>
                <w:highlight w:val="yellow"/>
              </w:rPr>
            </w:pPr>
            <w:r>
              <w:rPr>
                <w:i/>
                <w:highlight w:val="yellow"/>
              </w:rPr>
              <w:t>5.6, 5.7, 13.6</w:t>
            </w:r>
          </w:p>
        </w:tc>
      </w:tr>
      <w:tr w:rsidR="00C86C13" w:rsidRPr="0024049A" w:rsidTr="008E0DD3">
        <w:trPr>
          <w:cantSplit/>
          <w:jc w:val="center"/>
        </w:trPr>
        <w:tc>
          <w:tcPr>
            <w:tcW w:w="3615" w:type="dxa"/>
            <w:vAlign w:val="center"/>
          </w:tcPr>
          <w:p w:rsidR="00C86C13" w:rsidRPr="005868A3" w:rsidRDefault="00C86C13" w:rsidP="00C86C13">
            <w:pPr>
              <w:pStyle w:val="List1"/>
              <w:numPr>
                <w:ilvl w:val="0"/>
                <w:numId w:val="8"/>
              </w:numPr>
            </w:pPr>
            <w:r w:rsidRPr="005868A3">
              <w:t>Develop Recommendations on AtoN standards and navigational requirements in risk control measures included in e-Navigation (this would include a revision (or a replacement) of the existing Recommendations and Guideline on risk management (1018)).</w:t>
            </w:r>
          </w:p>
        </w:tc>
        <w:tc>
          <w:tcPr>
            <w:tcW w:w="1415" w:type="dxa"/>
            <w:vAlign w:val="center"/>
          </w:tcPr>
          <w:p w:rsidR="00C86C13" w:rsidRPr="005868A3" w:rsidRDefault="00C86C13" w:rsidP="008E0DD3">
            <w:pPr>
              <w:spacing w:before="40" w:after="40"/>
              <w:jc w:val="center"/>
              <w:rPr>
                <w:rFonts w:cs="Arial"/>
                <w:szCs w:val="22"/>
              </w:rPr>
            </w:pPr>
            <w:r w:rsidRPr="005868A3">
              <w:rPr>
                <w:rFonts w:cs="Arial"/>
                <w:szCs w:val="22"/>
              </w:rPr>
              <w:t>1 - 7</w:t>
            </w:r>
          </w:p>
        </w:tc>
        <w:tc>
          <w:tcPr>
            <w:tcW w:w="3577" w:type="dxa"/>
            <w:vAlign w:val="center"/>
          </w:tcPr>
          <w:p w:rsidR="00C86C13" w:rsidRPr="005868A3" w:rsidRDefault="00C86C13" w:rsidP="008E0DD3">
            <w:pPr>
              <w:pStyle w:val="List1text"/>
              <w:ind w:left="0"/>
              <w:rPr>
                <w:i/>
              </w:rPr>
            </w:pPr>
            <w:r w:rsidRPr="005868A3">
              <w:rPr>
                <w:i/>
              </w:rPr>
              <w:t>ANM take the lead.</w:t>
            </w:r>
          </w:p>
          <w:p w:rsidR="00C86C13" w:rsidRPr="005868A3" w:rsidRDefault="00C86C13" w:rsidP="008E0DD3">
            <w:pPr>
              <w:pStyle w:val="List1text"/>
              <w:ind w:left="0"/>
              <w:rPr>
                <w:i/>
              </w:rPr>
            </w:pPr>
            <w:r w:rsidRPr="005868A3">
              <w:rPr>
                <w:i/>
              </w:rPr>
              <w:t>Together with the e-NAV, EEP &amp; VTS Committees.</w:t>
            </w:r>
          </w:p>
        </w:tc>
        <w:tc>
          <w:tcPr>
            <w:tcW w:w="1256" w:type="dxa"/>
            <w:vAlign w:val="center"/>
          </w:tcPr>
          <w:p w:rsidR="00C86C13" w:rsidRPr="00C44458" w:rsidRDefault="00C86C13" w:rsidP="008E0DD3">
            <w:pPr>
              <w:pStyle w:val="List1text"/>
              <w:ind w:left="0"/>
              <w:jc w:val="center"/>
              <w:rPr>
                <w:i/>
                <w:highlight w:val="yellow"/>
              </w:rPr>
            </w:pPr>
            <w:r>
              <w:rPr>
                <w:i/>
                <w:highlight w:val="yellow"/>
              </w:rPr>
              <w:t>5.7, 8.2, 10.7</w:t>
            </w:r>
          </w:p>
        </w:tc>
      </w:tr>
      <w:tr w:rsidR="00C86C13" w:rsidRPr="0024049A" w:rsidTr="008E0DD3">
        <w:trPr>
          <w:cantSplit/>
          <w:jc w:val="center"/>
        </w:trPr>
        <w:tc>
          <w:tcPr>
            <w:tcW w:w="3615" w:type="dxa"/>
            <w:shd w:val="clear" w:color="auto" w:fill="auto"/>
            <w:vAlign w:val="center"/>
          </w:tcPr>
          <w:p w:rsidR="00C86C13" w:rsidRPr="005868A3" w:rsidRDefault="00C86C13" w:rsidP="00C86C13">
            <w:pPr>
              <w:pStyle w:val="List1"/>
              <w:numPr>
                <w:ilvl w:val="0"/>
                <w:numId w:val="8"/>
              </w:numPr>
            </w:pPr>
            <w:r w:rsidRPr="005868A3">
              <w:t>Develop guidance on the application of maritime surface picture (e.g. AIS traffic data) for analysis in risk assessment and the provision of Aids to Navigation.</w:t>
            </w:r>
          </w:p>
        </w:tc>
        <w:tc>
          <w:tcPr>
            <w:tcW w:w="1415" w:type="dxa"/>
            <w:shd w:val="clear" w:color="auto" w:fill="auto"/>
            <w:vAlign w:val="center"/>
          </w:tcPr>
          <w:p w:rsidR="00C86C13" w:rsidRPr="005868A3" w:rsidRDefault="00C86C13" w:rsidP="008E0DD3">
            <w:pPr>
              <w:spacing w:before="40" w:after="40"/>
              <w:jc w:val="center"/>
              <w:rPr>
                <w:rFonts w:cs="Arial"/>
                <w:szCs w:val="22"/>
              </w:rPr>
            </w:pPr>
            <w:r w:rsidRPr="005868A3">
              <w:rPr>
                <w:rFonts w:cs="Arial"/>
                <w:szCs w:val="22"/>
              </w:rPr>
              <w:t>2 – 5</w:t>
            </w:r>
          </w:p>
        </w:tc>
        <w:tc>
          <w:tcPr>
            <w:tcW w:w="3577" w:type="dxa"/>
            <w:shd w:val="clear" w:color="auto" w:fill="auto"/>
            <w:vAlign w:val="center"/>
          </w:tcPr>
          <w:p w:rsidR="00C86C13" w:rsidRPr="005868A3" w:rsidRDefault="00C86C13" w:rsidP="008E0DD3">
            <w:pPr>
              <w:pStyle w:val="List1text"/>
              <w:ind w:left="0"/>
              <w:rPr>
                <w:i/>
              </w:rPr>
            </w:pPr>
            <w:r w:rsidRPr="005868A3">
              <w:rPr>
                <w:i/>
              </w:rPr>
              <w:t>ANM take the lead.</w:t>
            </w:r>
          </w:p>
          <w:p w:rsidR="00C86C13" w:rsidRPr="005868A3" w:rsidRDefault="00C86C13" w:rsidP="005868A3">
            <w:pPr>
              <w:pStyle w:val="List1text"/>
              <w:ind w:left="0"/>
              <w:rPr>
                <w:i/>
              </w:rPr>
            </w:pPr>
            <w:r w:rsidRPr="005868A3">
              <w:rPr>
                <w:i/>
              </w:rPr>
              <w:t>In conjunction with the e-NAV &amp; VTS Committee.</w:t>
            </w:r>
          </w:p>
        </w:tc>
        <w:tc>
          <w:tcPr>
            <w:tcW w:w="1256" w:type="dxa"/>
            <w:vAlign w:val="center"/>
          </w:tcPr>
          <w:p w:rsidR="00C86C13" w:rsidRPr="00C44458" w:rsidRDefault="00C86C13" w:rsidP="008E0DD3">
            <w:pPr>
              <w:pStyle w:val="List1text"/>
              <w:ind w:left="0"/>
              <w:jc w:val="center"/>
              <w:rPr>
                <w:i/>
                <w:highlight w:val="yellow"/>
              </w:rPr>
            </w:pPr>
            <w:r>
              <w:rPr>
                <w:i/>
                <w:highlight w:val="yellow"/>
              </w:rPr>
              <w:t>8.2, 10.7, 13.5</w:t>
            </w:r>
          </w:p>
        </w:tc>
      </w:tr>
      <w:tr w:rsidR="00C86C13" w:rsidRPr="0024049A" w:rsidTr="008E0DD3">
        <w:trPr>
          <w:cantSplit/>
          <w:jc w:val="center"/>
        </w:trPr>
        <w:tc>
          <w:tcPr>
            <w:tcW w:w="3615" w:type="dxa"/>
            <w:shd w:val="clear" w:color="auto" w:fill="auto"/>
            <w:vAlign w:val="center"/>
          </w:tcPr>
          <w:p w:rsidR="00C86C13" w:rsidRPr="0024049A" w:rsidRDefault="00654323" w:rsidP="00C86C13">
            <w:pPr>
              <w:pStyle w:val="List1"/>
              <w:numPr>
                <w:ilvl w:val="0"/>
                <w:numId w:val="8"/>
              </w:numPr>
            </w:pPr>
            <w:r w:rsidRPr="00654323">
              <w:rPr>
                <w:highlight w:val="yellow"/>
              </w:rPr>
              <w:lastRenderedPageBreak/>
              <w:t>Review and update</w:t>
            </w:r>
            <w:r w:rsidR="00C86C13" w:rsidRPr="002C2172">
              <w:t xml:space="preserve"> guidance for AtoN Authorities</w:t>
            </w:r>
            <w:r w:rsidRPr="00F40558">
              <w:rPr>
                <w:highlight w:val="yellow"/>
              </w:rPr>
              <w:t>, including Guideline 1062,</w:t>
            </w:r>
            <w:r w:rsidR="00C86C13" w:rsidRPr="002C2172">
              <w:t xml:space="preserve"> in the use</w:t>
            </w:r>
            <w:r w:rsidR="00C86C13">
              <w:t xml:space="preserve"> of Virtual Aids to Navigation </w:t>
            </w:r>
            <w:r w:rsidR="00C86C13" w:rsidRPr="002C2172">
              <w:t>assessing their use and contri</w:t>
            </w:r>
            <w:r w:rsidR="00C86C13">
              <w:t>bution to safety of navigation.</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1 - 4</w:t>
            </w:r>
          </w:p>
        </w:tc>
        <w:tc>
          <w:tcPr>
            <w:tcW w:w="3577" w:type="dxa"/>
            <w:shd w:val="clear" w:color="auto" w:fill="auto"/>
            <w:vAlign w:val="center"/>
          </w:tcPr>
          <w:p w:rsidR="00C86C13" w:rsidRPr="00864964" w:rsidRDefault="00C86C13" w:rsidP="008E0DD3">
            <w:pPr>
              <w:pStyle w:val="List1text"/>
              <w:ind w:left="0"/>
              <w:rPr>
                <w:i/>
              </w:rPr>
            </w:pPr>
            <w:r w:rsidRPr="00864964">
              <w:rPr>
                <w:i/>
              </w:rPr>
              <w:t>In collaboration with the other committees and the IHO.</w:t>
            </w:r>
          </w:p>
        </w:tc>
        <w:tc>
          <w:tcPr>
            <w:tcW w:w="1256" w:type="dxa"/>
            <w:vAlign w:val="center"/>
          </w:tcPr>
          <w:p w:rsidR="00C86C13" w:rsidRPr="00C44458" w:rsidRDefault="00C86C13" w:rsidP="008E0DD3">
            <w:pPr>
              <w:pStyle w:val="List1text"/>
              <w:ind w:left="0"/>
              <w:jc w:val="center"/>
              <w:rPr>
                <w:i/>
                <w:highlight w:val="yellow"/>
              </w:rPr>
            </w:pPr>
            <w:r>
              <w:rPr>
                <w:i/>
                <w:highlight w:val="yellow"/>
              </w:rPr>
              <w:t>5.5</w:t>
            </w:r>
          </w:p>
        </w:tc>
      </w:tr>
      <w:tr w:rsidR="00C86C13" w:rsidRPr="0024049A" w:rsidTr="008E0DD3">
        <w:trPr>
          <w:cantSplit/>
          <w:jc w:val="center"/>
        </w:trPr>
        <w:tc>
          <w:tcPr>
            <w:tcW w:w="3615" w:type="dxa"/>
            <w:shd w:val="clear" w:color="auto" w:fill="auto"/>
            <w:vAlign w:val="center"/>
          </w:tcPr>
          <w:p w:rsidR="00C86C13" w:rsidRPr="0024049A" w:rsidRDefault="00C86C13" w:rsidP="00C86C13">
            <w:pPr>
              <w:pStyle w:val="List1"/>
              <w:numPr>
                <w:ilvl w:val="0"/>
                <w:numId w:val="8"/>
              </w:numPr>
            </w:pPr>
            <w:r w:rsidRPr="002C2172">
              <w:t xml:space="preserve">Consider the IMO Wreck Removal Convention and its implications for AtoN Authorities and States.  Develop a Recommendation for IALA Members including guidance on marking ‘floating wreckage’, taking into </w:t>
            </w:r>
            <w:r>
              <w:t>account existing IALA guidance.</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1 – 3</w:t>
            </w:r>
          </w:p>
        </w:tc>
        <w:tc>
          <w:tcPr>
            <w:tcW w:w="3577" w:type="dxa"/>
            <w:shd w:val="clear" w:color="auto" w:fill="auto"/>
            <w:vAlign w:val="center"/>
          </w:tcPr>
          <w:p w:rsidR="00C86C13" w:rsidRPr="00864964" w:rsidRDefault="00C86C13" w:rsidP="008E0DD3">
            <w:pPr>
              <w:pStyle w:val="List1text"/>
              <w:ind w:left="0"/>
              <w:rPr>
                <w:i/>
              </w:rPr>
            </w:pPr>
            <w:r w:rsidRPr="00864964">
              <w:rPr>
                <w:i/>
              </w:rPr>
              <w:t>Together with EEP and e-NAV Committees &amp; LAP</w:t>
            </w:r>
          </w:p>
        </w:tc>
        <w:tc>
          <w:tcPr>
            <w:tcW w:w="1256" w:type="dxa"/>
            <w:vAlign w:val="center"/>
          </w:tcPr>
          <w:p w:rsidR="00C86C13" w:rsidRPr="00864964" w:rsidRDefault="00C86C13" w:rsidP="008E0DD3">
            <w:pPr>
              <w:pStyle w:val="List1text"/>
              <w:ind w:left="0"/>
              <w:jc w:val="center"/>
              <w:rPr>
                <w:i/>
              </w:rPr>
            </w:pPr>
            <w:r>
              <w:rPr>
                <w:i/>
                <w:highlight w:val="yellow"/>
              </w:rPr>
              <w:t>5.5</w:t>
            </w:r>
          </w:p>
        </w:tc>
      </w:tr>
      <w:tr w:rsidR="00C86C13" w:rsidRPr="0024049A" w:rsidTr="008E0DD3">
        <w:trPr>
          <w:cantSplit/>
          <w:jc w:val="center"/>
        </w:trPr>
        <w:tc>
          <w:tcPr>
            <w:tcW w:w="3615" w:type="dxa"/>
            <w:shd w:val="clear" w:color="auto" w:fill="auto"/>
            <w:vAlign w:val="center"/>
          </w:tcPr>
          <w:p w:rsidR="00C86C13" w:rsidRPr="0024049A" w:rsidRDefault="00C86C13" w:rsidP="00C86C13">
            <w:pPr>
              <w:pStyle w:val="List1"/>
              <w:numPr>
                <w:ilvl w:val="0"/>
                <w:numId w:val="8"/>
              </w:numPr>
            </w:pPr>
            <w:r w:rsidRPr="002C2172">
              <w:t xml:space="preserve">Co-ordinate a </w:t>
            </w:r>
            <w:r w:rsidRPr="0066696B">
              <w:t>limited review of the IALA NAVGUIDE to incorporate amended Guidelines and Recommendations and other necessary updates.</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1 – 7</w:t>
            </w:r>
          </w:p>
        </w:tc>
        <w:tc>
          <w:tcPr>
            <w:tcW w:w="3577" w:type="dxa"/>
            <w:shd w:val="clear" w:color="auto" w:fill="auto"/>
            <w:vAlign w:val="center"/>
          </w:tcPr>
          <w:p w:rsidR="00C86C13" w:rsidRPr="00864964" w:rsidRDefault="00C86C13" w:rsidP="008E0DD3">
            <w:pPr>
              <w:pStyle w:val="List1text"/>
              <w:ind w:left="0"/>
              <w:rPr>
                <w:i/>
              </w:rPr>
            </w:pPr>
            <w:r w:rsidRPr="00864964">
              <w:rPr>
                <w:i/>
              </w:rPr>
              <w:t>In conjunction with other IALA Committees / ad hoc groups.</w:t>
            </w:r>
          </w:p>
        </w:tc>
        <w:tc>
          <w:tcPr>
            <w:tcW w:w="1256" w:type="dxa"/>
            <w:vAlign w:val="center"/>
          </w:tcPr>
          <w:p w:rsidR="00C86C13" w:rsidRPr="00864964" w:rsidRDefault="00C86C13" w:rsidP="008E0DD3">
            <w:pPr>
              <w:pStyle w:val="List1text"/>
              <w:ind w:left="0"/>
              <w:jc w:val="center"/>
              <w:rPr>
                <w:i/>
              </w:rPr>
            </w:pPr>
          </w:p>
        </w:tc>
      </w:tr>
      <w:tr w:rsidR="00C86C13" w:rsidRPr="0024049A" w:rsidTr="008E0DD3">
        <w:trPr>
          <w:cantSplit/>
          <w:jc w:val="center"/>
        </w:trPr>
        <w:tc>
          <w:tcPr>
            <w:tcW w:w="3615" w:type="dxa"/>
            <w:shd w:val="clear" w:color="auto" w:fill="auto"/>
            <w:vAlign w:val="center"/>
          </w:tcPr>
          <w:p w:rsidR="00C86C13" w:rsidRPr="0024049A" w:rsidRDefault="00C86C13" w:rsidP="00C86C13">
            <w:pPr>
              <w:pStyle w:val="List1"/>
              <w:numPr>
                <w:ilvl w:val="0"/>
                <w:numId w:val="8"/>
              </w:numPr>
            </w:pPr>
            <w:r w:rsidRPr="002C2172">
              <w:lastRenderedPageBreak/>
              <w:t>Develop guidance on issues derived from revision of the MBS, such as the clarification of auxiliary marks, including examples of those debated during the con</w:t>
            </w:r>
            <w:r>
              <w:t>sultation and drafting process.</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4 – 6</w:t>
            </w:r>
          </w:p>
        </w:tc>
        <w:tc>
          <w:tcPr>
            <w:tcW w:w="3577" w:type="dxa"/>
            <w:shd w:val="clear" w:color="auto" w:fill="auto"/>
            <w:vAlign w:val="center"/>
          </w:tcPr>
          <w:p w:rsidR="00C86C13" w:rsidRPr="00F95F64" w:rsidRDefault="00C86C13" w:rsidP="008E0DD3">
            <w:pPr>
              <w:pStyle w:val="BodyText"/>
            </w:pPr>
            <w:r w:rsidRPr="00F95F64">
              <w:t>To include the principles of marking harbours / ports, e.g.:</w:t>
            </w:r>
          </w:p>
          <w:p w:rsidR="00C86C13" w:rsidRPr="00F95F64" w:rsidRDefault="00C86C13" w:rsidP="00C86C13">
            <w:pPr>
              <w:pStyle w:val="BodyText"/>
              <w:numPr>
                <w:ilvl w:val="0"/>
                <w:numId w:val="13"/>
              </w:numPr>
              <w:ind w:left="413" w:hanging="413"/>
            </w:pPr>
            <w:r w:rsidRPr="00F95F64">
              <w:t>Breakwater / Entrance lights, including:</w:t>
            </w:r>
          </w:p>
          <w:p w:rsidR="00C86C13" w:rsidRPr="005B667F" w:rsidRDefault="00C86C13" w:rsidP="00C86C13">
            <w:pPr>
              <w:widowControl w:val="0"/>
              <w:numPr>
                <w:ilvl w:val="1"/>
                <w:numId w:val="12"/>
              </w:numPr>
              <w:tabs>
                <w:tab w:val="clear" w:pos="1620"/>
              </w:tabs>
              <w:autoSpaceDE w:val="0"/>
              <w:autoSpaceDN w:val="0"/>
              <w:adjustRightInd w:val="0"/>
              <w:spacing w:before="120" w:after="120"/>
              <w:ind w:left="416" w:hanging="283"/>
              <w:jc w:val="both"/>
              <w:rPr>
                <w:rFonts w:cs="Arial"/>
                <w:sz w:val="20"/>
              </w:rPr>
            </w:pPr>
            <w:r>
              <w:rPr>
                <w:rFonts w:cs="Arial"/>
                <w:sz w:val="20"/>
              </w:rPr>
              <w:t>w</w:t>
            </w:r>
            <w:r w:rsidRPr="005B667F">
              <w:rPr>
                <w:rFonts w:cs="Arial"/>
                <w:sz w:val="20"/>
              </w:rPr>
              <w:t>hen the one breakwater / entrance light may not be opposite the other, but extend further out to sea (as a protruding point)</w:t>
            </w:r>
          </w:p>
          <w:p w:rsidR="00C86C13" w:rsidRPr="005B667F" w:rsidRDefault="00C86C13" w:rsidP="00C86C13">
            <w:pPr>
              <w:widowControl w:val="0"/>
              <w:numPr>
                <w:ilvl w:val="1"/>
                <w:numId w:val="12"/>
              </w:numPr>
              <w:tabs>
                <w:tab w:val="clear" w:pos="1620"/>
              </w:tabs>
              <w:autoSpaceDE w:val="0"/>
              <w:autoSpaceDN w:val="0"/>
              <w:adjustRightInd w:val="0"/>
              <w:spacing w:before="120" w:after="120"/>
              <w:ind w:left="416" w:hanging="283"/>
              <w:jc w:val="both"/>
              <w:rPr>
                <w:rFonts w:cs="Arial"/>
                <w:sz w:val="20"/>
              </w:rPr>
            </w:pPr>
            <w:r>
              <w:rPr>
                <w:rFonts w:cs="Arial"/>
                <w:sz w:val="20"/>
              </w:rPr>
              <w:t>w</w:t>
            </w:r>
            <w:r w:rsidRPr="005B667F">
              <w:rPr>
                <w:rFonts w:cs="Arial"/>
                <w:sz w:val="20"/>
              </w:rPr>
              <w:t>hen should a breakwater light be red / green and when can it be a white light</w:t>
            </w:r>
          </w:p>
          <w:p w:rsidR="00C86C13" w:rsidRPr="005B667F" w:rsidRDefault="00C86C13" w:rsidP="00C86C13">
            <w:pPr>
              <w:widowControl w:val="0"/>
              <w:numPr>
                <w:ilvl w:val="1"/>
                <w:numId w:val="12"/>
              </w:numPr>
              <w:tabs>
                <w:tab w:val="clear" w:pos="1620"/>
              </w:tabs>
              <w:autoSpaceDE w:val="0"/>
              <w:autoSpaceDN w:val="0"/>
              <w:adjustRightInd w:val="0"/>
              <w:spacing w:before="120" w:after="120"/>
              <w:ind w:left="416" w:hanging="283"/>
              <w:jc w:val="both"/>
              <w:rPr>
                <w:rFonts w:cs="Arial"/>
                <w:sz w:val="20"/>
              </w:rPr>
            </w:pPr>
            <w:r>
              <w:rPr>
                <w:rFonts w:cs="Arial"/>
                <w:sz w:val="20"/>
              </w:rPr>
              <w:t>a</w:t>
            </w:r>
            <w:r w:rsidRPr="005B667F">
              <w:rPr>
                <w:rFonts w:cs="Arial"/>
                <w:sz w:val="20"/>
              </w:rPr>
              <w:t xml:space="preserve"> long breakwater needs to be marked halfway</w:t>
            </w:r>
          </w:p>
          <w:p w:rsidR="00C86C13" w:rsidRPr="00F95F64" w:rsidRDefault="00C86C13" w:rsidP="00C86C13">
            <w:pPr>
              <w:pStyle w:val="BodyText"/>
              <w:numPr>
                <w:ilvl w:val="0"/>
                <w:numId w:val="13"/>
              </w:numPr>
              <w:ind w:left="413" w:hanging="413"/>
            </w:pPr>
            <w:r w:rsidRPr="00F95F64">
              <w:t>Quay / jetty lights, including when lights are required to be on both sides of a jetty</w:t>
            </w:r>
          </w:p>
          <w:p w:rsidR="00C86C13" w:rsidRPr="00F95F64" w:rsidRDefault="00C86C13" w:rsidP="00C86C13">
            <w:pPr>
              <w:pStyle w:val="BodyText"/>
              <w:numPr>
                <w:ilvl w:val="0"/>
                <w:numId w:val="13"/>
              </w:numPr>
              <w:ind w:left="413" w:hanging="413"/>
            </w:pPr>
            <w:r w:rsidRPr="00F95F64">
              <w:t>Other points of interest</w:t>
            </w:r>
          </w:p>
          <w:p w:rsidR="00C86C13" w:rsidRPr="00F95F64" w:rsidRDefault="00C86C13" w:rsidP="00C86C13">
            <w:pPr>
              <w:pStyle w:val="BodyText"/>
              <w:numPr>
                <w:ilvl w:val="0"/>
                <w:numId w:val="13"/>
              </w:numPr>
              <w:ind w:left="413" w:hanging="413"/>
            </w:pPr>
            <w:r w:rsidRPr="00F95F64">
              <w:t>Bridge markings</w:t>
            </w:r>
          </w:p>
          <w:p w:rsidR="00C86C13" w:rsidRPr="00F95F64" w:rsidRDefault="00C86C13" w:rsidP="00C86C13">
            <w:pPr>
              <w:pStyle w:val="BodyText"/>
              <w:numPr>
                <w:ilvl w:val="0"/>
                <w:numId w:val="13"/>
              </w:numPr>
              <w:ind w:left="413" w:hanging="413"/>
            </w:pPr>
            <w:r w:rsidRPr="00F95F64">
              <w:t>Port Traffic Signals</w:t>
            </w:r>
          </w:p>
          <w:p w:rsidR="00C86C13" w:rsidRPr="00F95F64" w:rsidRDefault="00C86C13" w:rsidP="00C86C13">
            <w:pPr>
              <w:pStyle w:val="BodyText"/>
              <w:numPr>
                <w:ilvl w:val="0"/>
                <w:numId w:val="13"/>
              </w:numPr>
              <w:ind w:left="413" w:hanging="413"/>
            </w:pPr>
            <w:r w:rsidRPr="00F95F64">
              <w:t>Principles of marking inland waterways with a combination of fixed and floating AtoN.</w:t>
            </w:r>
          </w:p>
        </w:tc>
        <w:tc>
          <w:tcPr>
            <w:tcW w:w="1256" w:type="dxa"/>
            <w:vAlign w:val="center"/>
          </w:tcPr>
          <w:p w:rsidR="00C86C13" w:rsidRPr="00F95F64" w:rsidRDefault="00C86C13" w:rsidP="008E0DD3">
            <w:pPr>
              <w:pStyle w:val="BodyText"/>
              <w:jc w:val="center"/>
            </w:pPr>
          </w:p>
        </w:tc>
      </w:tr>
      <w:tr w:rsidR="00C86C13" w:rsidRPr="0024049A" w:rsidTr="008E0DD3">
        <w:trPr>
          <w:cantSplit/>
          <w:jc w:val="center"/>
        </w:trPr>
        <w:tc>
          <w:tcPr>
            <w:tcW w:w="3615" w:type="dxa"/>
            <w:shd w:val="clear" w:color="auto" w:fill="auto"/>
            <w:vAlign w:val="center"/>
          </w:tcPr>
          <w:p w:rsidR="00C86C13" w:rsidRPr="00C86C13" w:rsidRDefault="00C86C13" w:rsidP="00C86C13">
            <w:pPr>
              <w:pStyle w:val="List1"/>
              <w:numPr>
                <w:ilvl w:val="0"/>
                <w:numId w:val="8"/>
              </w:numPr>
            </w:pPr>
            <w:r w:rsidRPr="00C86C13">
              <w:t>Produce Quality Management and Training guidance for AtoN services and service providers in an e-Navigation environment, in support of the IALA World-Wide Academy.  Review IALA Guideline 1052.</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3 – 5</w:t>
            </w:r>
          </w:p>
        </w:tc>
        <w:tc>
          <w:tcPr>
            <w:tcW w:w="3577" w:type="dxa"/>
            <w:shd w:val="clear" w:color="auto" w:fill="auto"/>
            <w:vAlign w:val="center"/>
          </w:tcPr>
          <w:p w:rsidR="00C86C13" w:rsidRPr="00CE36F4" w:rsidRDefault="00C86C13" w:rsidP="008E0DD3">
            <w:pPr>
              <w:spacing w:before="40" w:after="40"/>
              <w:rPr>
                <w:rFonts w:cs="Arial"/>
                <w:i/>
                <w:strike/>
                <w:szCs w:val="22"/>
              </w:rPr>
            </w:pPr>
            <w:r w:rsidRPr="00CE36F4">
              <w:rPr>
                <w:i/>
              </w:rPr>
              <w:t>In conjunction with the other Committees</w:t>
            </w:r>
            <w:r>
              <w:rPr>
                <w:i/>
              </w:rPr>
              <w:t>.</w:t>
            </w:r>
          </w:p>
        </w:tc>
        <w:tc>
          <w:tcPr>
            <w:tcW w:w="1256" w:type="dxa"/>
            <w:vAlign w:val="center"/>
          </w:tcPr>
          <w:p w:rsidR="00C86C13" w:rsidRDefault="00C86C13" w:rsidP="008E0DD3">
            <w:pPr>
              <w:spacing w:before="40" w:after="40"/>
              <w:jc w:val="center"/>
              <w:rPr>
                <w:i/>
                <w:highlight w:val="yellow"/>
              </w:rPr>
            </w:pPr>
            <w:r>
              <w:rPr>
                <w:i/>
                <w:highlight w:val="yellow"/>
              </w:rPr>
              <w:t>5.6, 7.1, 10.8, 13.6</w:t>
            </w:r>
          </w:p>
          <w:p w:rsidR="00C86C13" w:rsidRPr="00C44458" w:rsidRDefault="00C86C13" w:rsidP="008E0DD3">
            <w:pPr>
              <w:spacing w:before="40" w:after="40"/>
              <w:jc w:val="center"/>
              <w:rPr>
                <w:i/>
                <w:highlight w:val="yellow"/>
              </w:rPr>
            </w:pPr>
            <w:r>
              <w:rPr>
                <w:i/>
                <w:highlight w:val="yellow"/>
              </w:rPr>
              <w:t>18.1</w:t>
            </w:r>
          </w:p>
        </w:tc>
      </w:tr>
      <w:tr w:rsidR="00C86C13" w:rsidRPr="0024049A" w:rsidTr="008E0DD3">
        <w:trPr>
          <w:cantSplit/>
          <w:jc w:val="center"/>
        </w:trPr>
        <w:tc>
          <w:tcPr>
            <w:tcW w:w="3615" w:type="dxa"/>
            <w:shd w:val="clear" w:color="auto" w:fill="auto"/>
            <w:vAlign w:val="center"/>
          </w:tcPr>
          <w:p w:rsidR="00C86C13" w:rsidRPr="00C86C13" w:rsidRDefault="00654323" w:rsidP="00C86C13">
            <w:pPr>
              <w:pStyle w:val="List1"/>
              <w:numPr>
                <w:ilvl w:val="0"/>
                <w:numId w:val="8"/>
              </w:numPr>
            </w:pPr>
            <w:r w:rsidRPr="00654323">
              <w:rPr>
                <w:highlight w:val="yellow"/>
              </w:rPr>
              <w:t>Review and update</w:t>
            </w:r>
            <w:r w:rsidR="00C86C13" w:rsidRPr="00C86C13">
              <w:t xml:space="preserve"> guidance for AtoN Authorities on level of service and changing user requirement; such as need for landfall lights and unlit AtoN. Review IALA Guideline 1004.</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2 – 5</w:t>
            </w:r>
          </w:p>
        </w:tc>
        <w:tc>
          <w:tcPr>
            <w:tcW w:w="3577" w:type="dxa"/>
            <w:shd w:val="clear" w:color="auto" w:fill="auto"/>
            <w:vAlign w:val="center"/>
          </w:tcPr>
          <w:p w:rsidR="00C86C13" w:rsidRPr="00864964" w:rsidRDefault="00C86C13" w:rsidP="008E0DD3">
            <w:pPr>
              <w:pStyle w:val="List1text"/>
              <w:ind w:left="0"/>
              <w:rPr>
                <w:i/>
                <w:iCs/>
              </w:rPr>
            </w:pPr>
            <w:r w:rsidRPr="00864964">
              <w:rPr>
                <w:i/>
                <w:iCs/>
              </w:rPr>
              <w:t>In conjunction with the EEP Committee.</w:t>
            </w:r>
          </w:p>
        </w:tc>
        <w:tc>
          <w:tcPr>
            <w:tcW w:w="1256" w:type="dxa"/>
            <w:vAlign w:val="center"/>
          </w:tcPr>
          <w:p w:rsidR="00C86C13" w:rsidRPr="005C4A92" w:rsidRDefault="00C86C13" w:rsidP="008E0DD3">
            <w:pPr>
              <w:pStyle w:val="List1text"/>
              <w:ind w:left="0"/>
              <w:jc w:val="center"/>
              <w:rPr>
                <w:i/>
                <w:iCs/>
                <w:highlight w:val="yellow"/>
              </w:rPr>
            </w:pPr>
            <w:r>
              <w:rPr>
                <w:i/>
                <w:iCs/>
                <w:highlight w:val="yellow"/>
              </w:rPr>
              <w:t>5.4, 5.6, 5.7, 13.6</w:t>
            </w:r>
          </w:p>
        </w:tc>
      </w:tr>
      <w:tr w:rsidR="00C86C13" w:rsidRPr="0024049A" w:rsidTr="008E0DD3">
        <w:trPr>
          <w:cantSplit/>
          <w:jc w:val="center"/>
        </w:trPr>
        <w:tc>
          <w:tcPr>
            <w:tcW w:w="3615" w:type="dxa"/>
            <w:shd w:val="clear" w:color="auto" w:fill="auto"/>
            <w:vAlign w:val="center"/>
          </w:tcPr>
          <w:p w:rsidR="00C86C13" w:rsidRPr="00C86C13" w:rsidRDefault="00C86C13" w:rsidP="00C86C13">
            <w:pPr>
              <w:pStyle w:val="List1"/>
              <w:numPr>
                <w:ilvl w:val="0"/>
                <w:numId w:val="8"/>
              </w:numPr>
            </w:pPr>
            <w:r w:rsidRPr="00C86C13">
              <w:lastRenderedPageBreak/>
              <w:t>Develop and update IALA Recommendation O-113 on the Marking of fixed bridges over navigable waters, also considering the marking of overhead power lines.</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1 – 3</w:t>
            </w:r>
          </w:p>
        </w:tc>
        <w:tc>
          <w:tcPr>
            <w:tcW w:w="3577" w:type="dxa"/>
            <w:shd w:val="clear" w:color="auto" w:fill="auto"/>
            <w:vAlign w:val="center"/>
          </w:tcPr>
          <w:p w:rsidR="00C86C13" w:rsidRPr="00864964" w:rsidRDefault="00C86C13" w:rsidP="008E0DD3">
            <w:pPr>
              <w:pStyle w:val="List1text"/>
              <w:ind w:left="0"/>
              <w:rPr>
                <w:i/>
                <w:iCs/>
              </w:rPr>
            </w:pPr>
            <w:r w:rsidRPr="00864964">
              <w:rPr>
                <w:i/>
                <w:iCs/>
              </w:rPr>
              <w:t>In conjunction with the other Committees.</w:t>
            </w:r>
          </w:p>
        </w:tc>
        <w:tc>
          <w:tcPr>
            <w:tcW w:w="1256" w:type="dxa"/>
            <w:vAlign w:val="center"/>
          </w:tcPr>
          <w:p w:rsidR="00C86C13" w:rsidRPr="00864964" w:rsidRDefault="00C86C13" w:rsidP="008E0DD3">
            <w:pPr>
              <w:pStyle w:val="List1text"/>
              <w:ind w:left="0"/>
              <w:jc w:val="center"/>
              <w:rPr>
                <w:i/>
                <w:iCs/>
              </w:rPr>
            </w:pPr>
          </w:p>
        </w:tc>
      </w:tr>
      <w:tr w:rsidR="00C86C13" w:rsidRPr="0024049A" w:rsidTr="008E0DD3">
        <w:trPr>
          <w:cantSplit/>
          <w:jc w:val="center"/>
        </w:trPr>
        <w:tc>
          <w:tcPr>
            <w:tcW w:w="3615" w:type="dxa"/>
            <w:shd w:val="clear" w:color="auto" w:fill="auto"/>
            <w:vAlign w:val="center"/>
          </w:tcPr>
          <w:p w:rsidR="00C86C13" w:rsidRPr="00C86C13" w:rsidRDefault="00C86C13" w:rsidP="00C86C13">
            <w:pPr>
              <w:pStyle w:val="List1"/>
              <w:numPr>
                <w:ilvl w:val="0"/>
                <w:numId w:val="8"/>
              </w:numPr>
            </w:pPr>
            <w:r w:rsidRPr="00C86C13">
              <w:t xml:space="preserve">Review IALA Recommendation O-104 of 1998, for off station Signals for Major Floating Aids to Navigation and extended to considerations of Buoys of Primary Navigation Significance (BPNS) and so called </w:t>
            </w:r>
            <w:proofErr w:type="spellStart"/>
            <w:r w:rsidRPr="00C86C13">
              <w:t>Superbuoys</w:t>
            </w:r>
            <w:proofErr w:type="spellEnd"/>
            <w:r w:rsidRPr="00C86C13">
              <w:t>.</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2 – 4</w:t>
            </w:r>
          </w:p>
        </w:tc>
        <w:tc>
          <w:tcPr>
            <w:tcW w:w="3577" w:type="dxa"/>
            <w:shd w:val="clear" w:color="auto" w:fill="auto"/>
            <w:vAlign w:val="center"/>
          </w:tcPr>
          <w:p w:rsidR="00C86C13" w:rsidRPr="00864964" w:rsidRDefault="00C86C13" w:rsidP="008E0DD3">
            <w:pPr>
              <w:pStyle w:val="List1text"/>
              <w:ind w:left="0"/>
              <w:rPr>
                <w:i/>
                <w:iCs/>
              </w:rPr>
            </w:pPr>
          </w:p>
        </w:tc>
        <w:tc>
          <w:tcPr>
            <w:tcW w:w="1256" w:type="dxa"/>
            <w:vAlign w:val="center"/>
          </w:tcPr>
          <w:p w:rsidR="00C86C13" w:rsidRPr="00864964" w:rsidRDefault="00C86C13" w:rsidP="008E0DD3">
            <w:pPr>
              <w:pStyle w:val="List1text"/>
              <w:ind w:left="0"/>
              <w:jc w:val="center"/>
              <w:rPr>
                <w:i/>
                <w:iCs/>
              </w:rPr>
            </w:pPr>
          </w:p>
        </w:tc>
      </w:tr>
      <w:tr w:rsidR="00C86C13" w:rsidRPr="0024049A" w:rsidTr="008E0DD3">
        <w:trPr>
          <w:cantSplit/>
          <w:jc w:val="center"/>
        </w:trPr>
        <w:tc>
          <w:tcPr>
            <w:tcW w:w="3615" w:type="dxa"/>
            <w:shd w:val="clear" w:color="auto" w:fill="auto"/>
            <w:vAlign w:val="center"/>
          </w:tcPr>
          <w:p w:rsidR="00C86C13" w:rsidRPr="002C2172" w:rsidRDefault="00C86C13" w:rsidP="00C86C13">
            <w:pPr>
              <w:pStyle w:val="List1"/>
              <w:numPr>
                <w:ilvl w:val="0"/>
                <w:numId w:val="8"/>
              </w:numPr>
            </w:pPr>
            <w:r w:rsidRPr="002C2172">
              <w:t xml:space="preserve">Review IALA Recommendation </w:t>
            </w:r>
            <w:r>
              <w:t>O</w:t>
            </w:r>
            <w:r w:rsidRPr="002C2172">
              <w:t>-139 on the Marking of Man-made Off-shore structures.</w:t>
            </w:r>
          </w:p>
          <w:p w:rsidR="00C86C13" w:rsidRPr="00864964" w:rsidRDefault="00C86C13" w:rsidP="00C86C13">
            <w:pPr>
              <w:pStyle w:val="List1indent1"/>
              <w:numPr>
                <w:ilvl w:val="1"/>
                <w:numId w:val="8"/>
              </w:numPr>
            </w:pPr>
            <w:r w:rsidRPr="00864964">
              <w:t xml:space="preserve">Marking of off-shore renewable energy installations (OREI) and the minimum distance that OREIs can be positioned from a TSS and / or shipping route </w:t>
            </w:r>
          </w:p>
          <w:p w:rsidR="00C86C13" w:rsidRPr="00864964" w:rsidRDefault="00C86C13" w:rsidP="00C86C13">
            <w:pPr>
              <w:pStyle w:val="List1indent1"/>
              <w:numPr>
                <w:ilvl w:val="1"/>
                <w:numId w:val="8"/>
              </w:numPr>
            </w:pPr>
            <w:r w:rsidRPr="00864964">
              <w:t>Synchronisation of lights, sectoring of lights, marking &amp; numbering of individual units within an OREI, exit marks etc.</w:t>
            </w:r>
          </w:p>
        </w:tc>
        <w:tc>
          <w:tcPr>
            <w:tcW w:w="1415" w:type="dxa"/>
            <w:shd w:val="clear" w:color="auto" w:fill="auto"/>
            <w:vAlign w:val="center"/>
          </w:tcPr>
          <w:p w:rsidR="00C86C13" w:rsidRPr="0024049A" w:rsidRDefault="00C86C13" w:rsidP="008E0DD3">
            <w:pPr>
              <w:spacing w:before="40" w:after="40"/>
              <w:jc w:val="center"/>
              <w:rPr>
                <w:rFonts w:cs="Arial"/>
                <w:szCs w:val="22"/>
              </w:rPr>
            </w:pPr>
            <w:r w:rsidRPr="00C86C13">
              <w:rPr>
                <w:rFonts w:cs="Arial"/>
                <w:szCs w:val="22"/>
              </w:rPr>
              <w:t>1</w:t>
            </w:r>
            <w:r>
              <w:rPr>
                <w:rFonts w:cs="Arial"/>
                <w:szCs w:val="22"/>
              </w:rPr>
              <w:t xml:space="preserve"> – 6</w:t>
            </w:r>
          </w:p>
        </w:tc>
        <w:tc>
          <w:tcPr>
            <w:tcW w:w="3577" w:type="dxa"/>
            <w:shd w:val="clear" w:color="auto" w:fill="auto"/>
            <w:vAlign w:val="center"/>
          </w:tcPr>
          <w:p w:rsidR="00C86C13" w:rsidRPr="00864964" w:rsidRDefault="00C86C13" w:rsidP="008E0DD3">
            <w:pPr>
              <w:pStyle w:val="List1text"/>
              <w:ind w:left="0"/>
              <w:rPr>
                <w:i/>
                <w:iCs/>
              </w:rPr>
            </w:pPr>
            <w:r w:rsidRPr="00864964">
              <w:rPr>
                <w:i/>
              </w:rPr>
              <w:t>Recommendation O-139 was last revised in 2008, ANM recognises that this is a rapidly evolving issue in the competition for sea space and anticipates that the matter will need to be revisited.  In conjunction with ICAO.</w:t>
            </w:r>
          </w:p>
        </w:tc>
        <w:tc>
          <w:tcPr>
            <w:tcW w:w="1256" w:type="dxa"/>
            <w:vAlign w:val="center"/>
          </w:tcPr>
          <w:p w:rsidR="00C86C13" w:rsidRPr="00864964" w:rsidRDefault="00C86C13" w:rsidP="008E0DD3">
            <w:pPr>
              <w:pStyle w:val="List1text"/>
              <w:ind w:left="0"/>
              <w:jc w:val="center"/>
              <w:rPr>
                <w:i/>
              </w:rPr>
            </w:pPr>
          </w:p>
        </w:tc>
      </w:tr>
      <w:tr w:rsidR="00C86C13" w:rsidRPr="0024049A" w:rsidTr="008E0DD3">
        <w:trPr>
          <w:cantSplit/>
          <w:jc w:val="center"/>
        </w:trPr>
        <w:tc>
          <w:tcPr>
            <w:tcW w:w="3615" w:type="dxa"/>
            <w:shd w:val="clear" w:color="auto" w:fill="auto"/>
            <w:vAlign w:val="center"/>
          </w:tcPr>
          <w:p w:rsidR="00C86C13" w:rsidRPr="000C1195" w:rsidRDefault="00C86C13" w:rsidP="00C86C13">
            <w:pPr>
              <w:pStyle w:val="List1"/>
              <w:numPr>
                <w:ilvl w:val="0"/>
                <w:numId w:val="8"/>
              </w:numPr>
            </w:pPr>
            <w:r w:rsidRPr="002C2172">
              <w:t>Co-operate with the other</w:t>
            </w:r>
            <w:r>
              <w:t xml:space="preserve"> committees in the project for </w:t>
            </w:r>
            <w:r w:rsidRPr="002C2172">
              <w:t>AtoN Status / information exchange</w:t>
            </w:r>
            <w:r>
              <w:t xml:space="preserve"> and associated metadata.</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3 – 5</w:t>
            </w:r>
          </w:p>
        </w:tc>
        <w:tc>
          <w:tcPr>
            <w:tcW w:w="3577" w:type="dxa"/>
            <w:shd w:val="clear" w:color="auto" w:fill="auto"/>
            <w:vAlign w:val="center"/>
          </w:tcPr>
          <w:p w:rsidR="00C86C13" w:rsidRPr="00864964" w:rsidRDefault="00C86C13" w:rsidP="008E0DD3">
            <w:pPr>
              <w:pStyle w:val="List1text"/>
              <w:ind w:left="0"/>
              <w:rPr>
                <w:i/>
                <w:iCs/>
              </w:rPr>
            </w:pPr>
            <w:r w:rsidRPr="00864964">
              <w:rPr>
                <w:i/>
              </w:rPr>
              <w:t>In conjunction with the other Committees and stakeholders</w:t>
            </w:r>
            <w:r w:rsidRPr="00864964">
              <w:t xml:space="preserve">.  </w:t>
            </w:r>
            <w:r w:rsidRPr="00864964">
              <w:rPr>
                <w:i/>
              </w:rPr>
              <w:t>Lead is e-NAV.</w:t>
            </w:r>
          </w:p>
        </w:tc>
        <w:tc>
          <w:tcPr>
            <w:tcW w:w="1256" w:type="dxa"/>
            <w:vAlign w:val="center"/>
          </w:tcPr>
          <w:p w:rsidR="00C86C13" w:rsidRPr="00864964" w:rsidRDefault="00C86C13" w:rsidP="008E0DD3">
            <w:pPr>
              <w:pStyle w:val="List1text"/>
              <w:ind w:left="0"/>
              <w:jc w:val="center"/>
              <w:rPr>
                <w:i/>
              </w:rPr>
            </w:pPr>
            <w:r>
              <w:rPr>
                <w:i/>
                <w:highlight w:val="yellow"/>
              </w:rPr>
              <w:t>13.3</w:t>
            </w:r>
          </w:p>
        </w:tc>
      </w:tr>
      <w:tr w:rsidR="00C86C13" w:rsidRPr="0024049A" w:rsidTr="008E0DD3">
        <w:trPr>
          <w:cantSplit/>
          <w:jc w:val="center"/>
        </w:trPr>
        <w:tc>
          <w:tcPr>
            <w:tcW w:w="3615" w:type="dxa"/>
            <w:shd w:val="clear" w:color="auto" w:fill="auto"/>
            <w:vAlign w:val="center"/>
          </w:tcPr>
          <w:p w:rsidR="00C86C13" w:rsidRPr="002C2172" w:rsidRDefault="00C86C13" w:rsidP="00C86C13">
            <w:pPr>
              <w:pStyle w:val="List1"/>
              <w:numPr>
                <w:ilvl w:val="0"/>
                <w:numId w:val="8"/>
              </w:numPr>
            </w:pPr>
            <w:r w:rsidRPr="002C2172">
              <w:t xml:space="preserve">Examine the use of Audible Signals as aids to navigation and develop an </w:t>
            </w:r>
            <w:r>
              <w:t>IALA Guideline on their future.</w:t>
            </w:r>
          </w:p>
        </w:tc>
        <w:tc>
          <w:tcPr>
            <w:tcW w:w="1415" w:type="dxa"/>
            <w:shd w:val="clear" w:color="auto" w:fill="auto"/>
            <w:vAlign w:val="center"/>
          </w:tcPr>
          <w:p w:rsidR="00C86C13" w:rsidRPr="0024049A" w:rsidRDefault="00C86C13" w:rsidP="008E0DD3">
            <w:pPr>
              <w:spacing w:before="40" w:after="40"/>
              <w:jc w:val="center"/>
              <w:rPr>
                <w:rFonts w:cs="Arial"/>
                <w:szCs w:val="22"/>
              </w:rPr>
            </w:pPr>
            <w:r>
              <w:rPr>
                <w:rFonts w:cs="Arial"/>
                <w:szCs w:val="22"/>
              </w:rPr>
              <w:t>2 – 4</w:t>
            </w:r>
          </w:p>
        </w:tc>
        <w:tc>
          <w:tcPr>
            <w:tcW w:w="3577" w:type="dxa"/>
            <w:shd w:val="clear" w:color="auto" w:fill="auto"/>
            <w:vAlign w:val="center"/>
          </w:tcPr>
          <w:p w:rsidR="00C86C13" w:rsidRPr="00864964" w:rsidRDefault="00C86C13" w:rsidP="008E0DD3">
            <w:pPr>
              <w:pStyle w:val="List1text"/>
              <w:ind w:left="0"/>
              <w:rPr>
                <w:i/>
                <w:iCs/>
              </w:rPr>
            </w:pPr>
            <w:r w:rsidRPr="00864964">
              <w:rPr>
                <w:i/>
                <w:iCs/>
              </w:rPr>
              <w:t>Together with the EEP Committee.</w:t>
            </w:r>
          </w:p>
        </w:tc>
        <w:tc>
          <w:tcPr>
            <w:tcW w:w="1256" w:type="dxa"/>
            <w:vAlign w:val="center"/>
          </w:tcPr>
          <w:p w:rsidR="00C86C13" w:rsidRPr="00864964" w:rsidRDefault="00C86C13" w:rsidP="008E0DD3">
            <w:pPr>
              <w:pStyle w:val="List1text"/>
              <w:ind w:left="0"/>
              <w:jc w:val="center"/>
              <w:rPr>
                <w:i/>
                <w:iCs/>
              </w:rPr>
            </w:pPr>
          </w:p>
        </w:tc>
      </w:tr>
      <w:tr w:rsidR="00C86C13" w:rsidRPr="0024049A" w:rsidTr="008E0DD3">
        <w:trPr>
          <w:cantSplit/>
          <w:jc w:val="center"/>
        </w:trPr>
        <w:tc>
          <w:tcPr>
            <w:tcW w:w="3615" w:type="dxa"/>
            <w:shd w:val="clear" w:color="auto" w:fill="auto"/>
            <w:vAlign w:val="center"/>
          </w:tcPr>
          <w:p w:rsidR="00C86C13" w:rsidRPr="00C86C13" w:rsidRDefault="00C86C13" w:rsidP="00C86C13">
            <w:pPr>
              <w:pStyle w:val="List1"/>
              <w:numPr>
                <w:ilvl w:val="0"/>
                <w:numId w:val="8"/>
              </w:numPr>
            </w:pPr>
            <w:r w:rsidRPr="00C86C13">
              <w:lastRenderedPageBreak/>
              <w:t>Develop a Recommendation for Marine Spatial Planning with emphasis on Navigational safety.</w:t>
            </w:r>
          </w:p>
        </w:tc>
        <w:tc>
          <w:tcPr>
            <w:tcW w:w="1415" w:type="dxa"/>
            <w:shd w:val="clear" w:color="auto" w:fill="auto"/>
            <w:vAlign w:val="center"/>
          </w:tcPr>
          <w:p w:rsidR="00C86C13" w:rsidRPr="00C86C13" w:rsidRDefault="00C86C13" w:rsidP="008E0DD3">
            <w:pPr>
              <w:spacing w:before="40" w:after="40"/>
              <w:jc w:val="center"/>
              <w:rPr>
                <w:rFonts w:cs="Arial"/>
                <w:szCs w:val="22"/>
              </w:rPr>
            </w:pPr>
            <w:r w:rsidRPr="00C86C13">
              <w:rPr>
                <w:rFonts w:cs="Arial"/>
                <w:szCs w:val="22"/>
              </w:rPr>
              <w:t>2-6</w:t>
            </w:r>
          </w:p>
        </w:tc>
        <w:tc>
          <w:tcPr>
            <w:tcW w:w="3577" w:type="dxa"/>
            <w:shd w:val="clear" w:color="auto" w:fill="auto"/>
            <w:vAlign w:val="center"/>
          </w:tcPr>
          <w:p w:rsidR="00C86C13" w:rsidRPr="00C86C13" w:rsidRDefault="00C86C13" w:rsidP="008E0DD3">
            <w:pPr>
              <w:pStyle w:val="List1text"/>
              <w:ind w:left="0"/>
              <w:rPr>
                <w:i/>
                <w:iCs/>
              </w:rPr>
            </w:pPr>
            <w:r w:rsidRPr="00C86C13">
              <w:rPr>
                <w:i/>
                <w:iCs/>
              </w:rPr>
              <w:t>Current developments of off shore renewable energy on an unprecedented scale have highlighted that AtoN authorities often do not have an overriding say on the location of Construction at sea.  Planning authorities often lack an understanding of navigational safety and shipping issues with emphasis on the natural environment.  It is considered necessary to have a Recommendation that can be referred to by planning authorities to assist in correcting this issue.</w:t>
            </w:r>
          </w:p>
        </w:tc>
        <w:tc>
          <w:tcPr>
            <w:tcW w:w="1256" w:type="dxa"/>
            <w:vAlign w:val="center"/>
          </w:tcPr>
          <w:p w:rsidR="00C86C13" w:rsidRPr="0001210E" w:rsidRDefault="00C86C13" w:rsidP="008E0DD3">
            <w:pPr>
              <w:pStyle w:val="List1text"/>
              <w:ind w:left="0"/>
              <w:jc w:val="center"/>
              <w:rPr>
                <w:i/>
                <w:iCs/>
                <w:highlight w:val="yellow"/>
              </w:rPr>
            </w:pPr>
            <w:r w:rsidRPr="00C86C13">
              <w:rPr>
                <w:i/>
                <w:iCs/>
              </w:rPr>
              <w:t>New item from conference recommendation</w:t>
            </w:r>
          </w:p>
        </w:tc>
      </w:tr>
      <w:tr w:rsidR="00C86C13" w:rsidRPr="0024049A" w:rsidTr="008E0DD3">
        <w:trPr>
          <w:cantSplit/>
          <w:jc w:val="center"/>
        </w:trPr>
        <w:tc>
          <w:tcPr>
            <w:tcW w:w="3615" w:type="dxa"/>
            <w:shd w:val="clear" w:color="auto" w:fill="auto"/>
            <w:vAlign w:val="center"/>
          </w:tcPr>
          <w:p w:rsidR="00C86C13" w:rsidRPr="00C86C13" w:rsidRDefault="00C86C13" w:rsidP="00C86C13">
            <w:pPr>
              <w:pStyle w:val="List1"/>
              <w:numPr>
                <w:ilvl w:val="0"/>
                <w:numId w:val="8"/>
              </w:numPr>
            </w:pPr>
            <w:r w:rsidRPr="00C86C13">
              <w:t>Review ANM Recommendations &amp; Guidelines for updating</w:t>
            </w:r>
          </w:p>
        </w:tc>
        <w:tc>
          <w:tcPr>
            <w:tcW w:w="1415" w:type="dxa"/>
            <w:shd w:val="clear" w:color="auto" w:fill="auto"/>
            <w:vAlign w:val="center"/>
          </w:tcPr>
          <w:p w:rsidR="00C86C13" w:rsidRPr="00C86C13" w:rsidRDefault="00C86C13" w:rsidP="008E0DD3">
            <w:pPr>
              <w:spacing w:before="40" w:after="40"/>
              <w:jc w:val="center"/>
              <w:rPr>
                <w:rFonts w:cs="Arial"/>
                <w:szCs w:val="22"/>
              </w:rPr>
            </w:pPr>
            <w:r w:rsidRPr="00C86C13">
              <w:rPr>
                <w:rFonts w:cs="Arial"/>
                <w:szCs w:val="22"/>
              </w:rPr>
              <w:t>1-7</w:t>
            </w:r>
          </w:p>
        </w:tc>
        <w:tc>
          <w:tcPr>
            <w:tcW w:w="3577" w:type="dxa"/>
            <w:shd w:val="clear" w:color="auto" w:fill="auto"/>
            <w:vAlign w:val="center"/>
          </w:tcPr>
          <w:p w:rsidR="00C86C13" w:rsidRPr="00C86C13" w:rsidRDefault="00C86C13" w:rsidP="008E0DD3">
            <w:pPr>
              <w:pStyle w:val="List1text"/>
              <w:ind w:left="0"/>
              <w:rPr>
                <w:i/>
                <w:iCs/>
              </w:rPr>
            </w:pPr>
            <w:r w:rsidRPr="00C86C13">
              <w:rPr>
                <w:i/>
                <w:iCs/>
              </w:rPr>
              <w:t>To ensure Recommendations &amp; Guidelines remain current ANM will regularly review content.</w:t>
            </w:r>
          </w:p>
        </w:tc>
        <w:tc>
          <w:tcPr>
            <w:tcW w:w="1256" w:type="dxa"/>
            <w:vAlign w:val="center"/>
          </w:tcPr>
          <w:p w:rsidR="00C86C13" w:rsidRDefault="00C86C13" w:rsidP="008E0DD3">
            <w:pPr>
              <w:pStyle w:val="List1text"/>
              <w:ind w:left="0"/>
              <w:jc w:val="center"/>
              <w:rPr>
                <w:i/>
                <w:iCs/>
                <w:highlight w:val="yellow"/>
              </w:rPr>
            </w:pPr>
          </w:p>
        </w:tc>
      </w:tr>
      <w:tr w:rsidR="00C86C13" w:rsidRPr="0024049A" w:rsidTr="008E0DD3">
        <w:trPr>
          <w:cantSplit/>
          <w:jc w:val="center"/>
        </w:trPr>
        <w:tc>
          <w:tcPr>
            <w:tcW w:w="3615" w:type="dxa"/>
            <w:shd w:val="clear" w:color="auto" w:fill="auto"/>
            <w:vAlign w:val="center"/>
          </w:tcPr>
          <w:p w:rsidR="00C86C13" w:rsidRPr="00C86C13" w:rsidRDefault="00C86C13" w:rsidP="00C86C13">
            <w:pPr>
              <w:pStyle w:val="List1"/>
              <w:numPr>
                <w:ilvl w:val="0"/>
                <w:numId w:val="8"/>
              </w:numPr>
            </w:pPr>
            <w:r w:rsidRPr="00C86C13">
              <w:t>Update IALA Guideline 1058 on the use of simulation as a tool for waterway design and AtoN planning</w:t>
            </w:r>
          </w:p>
        </w:tc>
        <w:tc>
          <w:tcPr>
            <w:tcW w:w="1415" w:type="dxa"/>
            <w:shd w:val="clear" w:color="auto" w:fill="auto"/>
            <w:vAlign w:val="center"/>
          </w:tcPr>
          <w:p w:rsidR="00C86C13" w:rsidRPr="00C86C13" w:rsidRDefault="00C86C13" w:rsidP="008E0DD3">
            <w:pPr>
              <w:spacing w:before="40" w:after="40"/>
              <w:jc w:val="center"/>
              <w:rPr>
                <w:rFonts w:cs="Arial"/>
                <w:szCs w:val="22"/>
              </w:rPr>
            </w:pPr>
            <w:r w:rsidRPr="00C86C13">
              <w:rPr>
                <w:rFonts w:cs="Arial"/>
                <w:szCs w:val="22"/>
              </w:rPr>
              <w:t>1-2</w:t>
            </w:r>
          </w:p>
        </w:tc>
        <w:tc>
          <w:tcPr>
            <w:tcW w:w="3577" w:type="dxa"/>
            <w:shd w:val="clear" w:color="auto" w:fill="auto"/>
            <w:vAlign w:val="center"/>
          </w:tcPr>
          <w:p w:rsidR="00C86C13" w:rsidRPr="00C86C13" w:rsidRDefault="00C86C13" w:rsidP="008E0DD3">
            <w:pPr>
              <w:pStyle w:val="List1text"/>
              <w:ind w:left="0"/>
              <w:rPr>
                <w:i/>
                <w:iCs/>
              </w:rPr>
            </w:pPr>
            <w:r w:rsidRPr="00C86C13">
              <w:rPr>
                <w:i/>
                <w:iCs/>
              </w:rPr>
              <w:t>Simulation is a fast developing method of cost effective planning/testing prior to AtoN implementation.  It has great potential for current off shore renewable developments.  The current Guideline needs updating to support the AtoN authority planning activity</w:t>
            </w:r>
          </w:p>
        </w:tc>
        <w:tc>
          <w:tcPr>
            <w:tcW w:w="1256" w:type="dxa"/>
            <w:vAlign w:val="center"/>
          </w:tcPr>
          <w:p w:rsidR="00C86C13" w:rsidRPr="0001210E" w:rsidRDefault="00C86C13" w:rsidP="008E0DD3">
            <w:pPr>
              <w:pStyle w:val="List1text"/>
              <w:ind w:left="0"/>
              <w:jc w:val="center"/>
              <w:rPr>
                <w:i/>
                <w:iCs/>
                <w:highlight w:val="yellow"/>
              </w:rPr>
            </w:pPr>
          </w:p>
        </w:tc>
      </w:tr>
      <w:tr w:rsidR="00C86C13" w:rsidRPr="0024049A" w:rsidTr="008E0DD3">
        <w:trPr>
          <w:cantSplit/>
          <w:jc w:val="center"/>
        </w:trPr>
        <w:tc>
          <w:tcPr>
            <w:tcW w:w="3615" w:type="dxa"/>
            <w:shd w:val="clear" w:color="auto" w:fill="auto"/>
            <w:vAlign w:val="center"/>
          </w:tcPr>
          <w:p w:rsidR="00C86C13" w:rsidRPr="00C86C13" w:rsidRDefault="00C86C13" w:rsidP="00C86C13">
            <w:pPr>
              <w:pStyle w:val="List1"/>
              <w:numPr>
                <w:ilvl w:val="0"/>
                <w:numId w:val="8"/>
              </w:numPr>
            </w:pPr>
            <w:r w:rsidRPr="00C86C13">
              <w:t>Develop a supplementary Guideline to 1058 providing technical detail for simulator providers and procurers of simulation to ensure appropriate components and quality for AtoN features</w:t>
            </w:r>
          </w:p>
        </w:tc>
        <w:tc>
          <w:tcPr>
            <w:tcW w:w="1415" w:type="dxa"/>
            <w:shd w:val="clear" w:color="auto" w:fill="auto"/>
            <w:vAlign w:val="center"/>
          </w:tcPr>
          <w:p w:rsidR="00C86C13" w:rsidRPr="00C86C13" w:rsidRDefault="00C86C13" w:rsidP="008E0DD3">
            <w:pPr>
              <w:spacing w:before="40" w:after="40"/>
              <w:jc w:val="center"/>
              <w:rPr>
                <w:rFonts w:cs="Arial"/>
                <w:szCs w:val="22"/>
              </w:rPr>
            </w:pPr>
            <w:r w:rsidRPr="00C86C13">
              <w:rPr>
                <w:rFonts w:cs="Arial"/>
                <w:szCs w:val="22"/>
              </w:rPr>
              <w:t>2-6</w:t>
            </w:r>
          </w:p>
        </w:tc>
        <w:tc>
          <w:tcPr>
            <w:tcW w:w="3577" w:type="dxa"/>
            <w:shd w:val="clear" w:color="auto" w:fill="auto"/>
            <w:vAlign w:val="center"/>
          </w:tcPr>
          <w:p w:rsidR="00C86C13" w:rsidRPr="00C86C13" w:rsidRDefault="00C86C13" w:rsidP="008E0DD3">
            <w:pPr>
              <w:pStyle w:val="List1text"/>
              <w:ind w:left="0"/>
              <w:rPr>
                <w:i/>
                <w:iCs/>
              </w:rPr>
            </w:pPr>
            <w:r w:rsidRPr="00C86C13">
              <w:rPr>
                <w:i/>
                <w:iCs/>
              </w:rPr>
              <w:t xml:space="preserve">The supplementary Guideline is seen as providing a better understanding of the potential use of simulation in AtoN planning.  </w:t>
            </w:r>
          </w:p>
        </w:tc>
        <w:tc>
          <w:tcPr>
            <w:tcW w:w="1256" w:type="dxa"/>
            <w:vAlign w:val="center"/>
          </w:tcPr>
          <w:p w:rsidR="00C86C13" w:rsidRDefault="00C86C13" w:rsidP="008E0DD3">
            <w:pPr>
              <w:pStyle w:val="List1text"/>
              <w:ind w:left="0"/>
              <w:jc w:val="center"/>
              <w:rPr>
                <w:i/>
                <w:iCs/>
                <w:highlight w:val="yellow"/>
              </w:rPr>
            </w:pPr>
          </w:p>
        </w:tc>
      </w:tr>
      <w:tr w:rsidR="00C86C13" w:rsidRPr="0024049A" w:rsidTr="008E0DD3">
        <w:trPr>
          <w:cantSplit/>
          <w:jc w:val="center"/>
        </w:trPr>
        <w:tc>
          <w:tcPr>
            <w:tcW w:w="3615" w:type="dxa"/>
            <w:shd w:val="clear" w:color="auto" w:fill="auto"/>
            <w:vAlign w:val="center"/>
          </w:tcPr>
          <w:p w:rsidR="00C86C13" w:rsidRPr="00C86C13" w:rsidRDefault="00C86C13" w:rsidP="00C86C13">
            <w:pPr>
              <w:pStyle w:val="List1"/>
              <w:numPr>
                <w:ilvl w:val="0"/>
                <w:numId w:val="8"/>
              </w:numPr>
            </w:pPr>
            <w:r w:rsidRPr="00C86C13">
              <w:t>Review IALA Recommendation O-130 on Categorisation and Availability Objectives for Short Range Aids to Navigation</w:t>
            </w:r>
          </w:p>
        </w:tc>
        <w:tc>
          <w:tcPr>
            <w:tcW w:w="1415" w:type="dxa"/>
            <w:shd w:val="clear" w:color="auto" w:fill="auto"/>
            <w:vAlign w:val="center"/>
          </w:tcPr>
          <w:p w:rsidR="00C86C13" w:rsidRPr="00C86C13" w:rsidRDefault="00C86C13" w:rsidP="008E0DD3">
            <w:pPr>
              <w:spacing w:before="40" w:after="40"/>
              <w:jc w:val="center"/>
              <w:rPr>
                <w:rFonts w:cs="Arial"/>
                <w:szCs w:val="22"/>
              </w:rPr>
            </w:pPr>
            <w:r w:rsidRPr="00C86C13">
              <w:rPr>
                <w:rFonts w:cs="Arial"/>
                <w:szCs w:val="22"/>
              </w:rPr>
              <w:t>2-4</w:t>
            </w:r>
          </w:p>
        </w:tc>
        <w:tc>
          <w:tcPr>
            <w:tcW w:w="3577" w:type="dxa"/>
            <w:shd w:val="clear" w:color="auto" w:fill="auto"/>
            <w:vAlign w:val="center"/>
          </w:tcPr>
          <w:p w:rsidR="00C86C13" w:rsidRPr="00C86C13" w:rsidRDefault="00C86C13" w:rsidP="008E0DD3">
            <w:pPr>
              <w:pStyle w:val="List1text"/>
              <w:ind w:left="0"/>
              <w:rPr>
                <w:i/>
                <w:iCs/>
              </w:rPr>
            </w:pPr>
            <w:r w:rsidRPr="00C86C13">
              <w:rPr>
                <w:i/>
                <w:iCs/>
              </w:rPr>
              <w:t>Arising from EEP query about synchronised / sequenced light systems.</w:t>
            </w:r>
          </w:p>
        </w:tc>
        <w:tc>
          <w:tcPr>
            <w:tcW w:w="1256" w:type="dxa"/>
            <w:vAlign w:val="center"/>
          </w:tcPr>
          <w:p w:rsidR="00C86C13" w:rsidRDefault="00C86C13" w:rsidP="008E0DD3">
            <w:pPr>
              <w:pStyle w:val="List1text"/>
              <w:ind w:left="0"/>
              <w:jc w:val="center"/>
              <w:rPr>
                <w:i/>
                <w:iCs/>
                <w:highlight w:val="yellow"/>
              </w:rPr>
            </w:pPr>
            <w:r>
              <w:rPr>
                <w:i/>
                <w:iCs/>
                <w:highlight w:val="yellow"/>
              </w:rPr>
              <w:t>10.8</w:t>
            </w:r>
          </w:p>
        </w:tc>
      </w:tr>
    </w:tbl>
    <w:p w:rsidR="00C86C13" w:rsidRDefault="00C86C13" w:rsidP="00C86C13"/>
    <w:p w:rsidR="00C86C13" w:rsidRDefault="00C86C13" w:rsidP="00C86C13">
      <w:pPr>
        <w:pStyle w:val="BodyText"/>
      </w:pPr>
      <w:r w:rsidRPr="00941035">
        <w:t>Monitoring Items</w:t>
      </w:r>
    </w:p>
    <w:tbl>
      <w:tblPr>
        <w:tblW w:w="9877" w:type="dxa"/>
        <w:jc w:val="center"/>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820"/>
        <w:gridCol w:w="1788"/>
        <w:gridCol w:w="1993"/>
        <w:gridCol w:w="1276"/>
      </w:tblGrid>
      <w:tr w:rsidR="00C86C13" w:rsidRPr="003D0716" w:rsidTr="008E0DD3">
        <w:trPr>
          <w:cantSplit/>
          <w:jc w:val="center"/>
        </w:trPr>
        <w:tc>
          <w:tcPr>
            <w:tcW w:w="4820" w:type="dxa"/>
            <w:tcBorders>
              <w:bottom w:val="thickThinSmallGap" w:sz="24" w:space="0" w:color="auto"/>
            </w:tcBorders>
            <w:vAlign w:val="center"/>
          </w:tcPr>
          <w:p w:rsidR="00C86C13" w:rsidRPr="003D0716" w:rsidRDefault="00C86C13" w:rsidP="008E0DD3">
            <w:pPr>
              <w:jc w:val="center"/>
            </w:pPr>
            <w:r w:rsidRPr="003D0716">
              <w:lastRenderedPageBreak/>
              <w:t>Task</w:t>
            </w:r>
          </w:p>
        </w:tc>
        <w:tc>
          <w:tcPr>
            <w:tcW w:w="1788" w:type="dxa"/>
            <w:tcBorders>
              <w:bottom w:val="thickThinSmallGap" w:sz="24" w:space="0" w:color="auto"/>
            </w:tcBorders>
            <w:vAlign w:val="center"/>
          </w:tcPr>
          <w:p w:rsidR="00C86C13" w:rsidRPr="003D0716" w:rsidRDefault="00C86C13" w:rsidP="008E0DD3">
            <w:pPr>
              <w:jc w:val="center"/>
            </w:pPr>
            <w:r>
              <w:t>Duration</w:t>
            </w:r>
          </w:p>
        </w:tc>
        <w:tc>
          <w:tcPr>
            <w:tcW w:w="1993" w:type="dxa"/>
            <w:tcBorders>
              <w:bottom w:val="thickThinSmallGap" w:sz="24" w:space="0" w:color="auto"/>
            </w:tcBorders>
            <w:vAlign w:val="center"/>
          </w:tcPr>
          <w:p w:rsidR="00C86C13" w:rsidRPr="003D0716" w:rsidRDefault="00C86C13" w:rsidP="008E0DD3">
            <w:pPr>
              <w:jc w:val="center"/>
            </w:pPr>
            <w:r w:rsidRPr="003D0716">
              <w:t>Comment</w:t>
            </w:r>
          </w:p>
        </w:tc>
        <w:tc>
          <w:tcPr>
            <w:tcW w:w="1276" w:type="dxa"/>
            <w:tcBorders>
              <w:bottom w:val="thickThinSmallGap" w:sz="24" w:space="0" w:color="auto"/>
            </w:tcBorders>
          </w:tcPr>
          <w:p w:rsidR="00C86C13" w:rsidRPr="003D0716" w:rsidRDefault="00C86C13" w:rsidP="008E0DD3">
            <w:pPr>
              <w:jc w:val="center"/>
            </w:pPr>
            <w:r>
              <w:t>Strategy element(s)</w:t>
            </w:r>
          </w:p>
        </w:tc>
      </w:tr>
      <w:tr w:rsidR="00C86C13" w:rsidRPr="003D0716" w:rsidTr="008E0DD3">
        <w:trPr>
          <w:cantSplit/>
          <w:jc w:val="center"/>
        </w:trPr>
        <w:tc>
          <w:tcPr>
            <w:tcW w:w="4820" w:type="dxa"/>
            <w:tcBorders>
              <w:top w:val="thickThinSmallGap" w:sz="24" w:space="0" w:color="auto"/>
            </w:tcBorders>
          </w:tcPr>
          <w:p w:rsidR="00C86C13" w:rsidRPr="00E1224F" w:rsidRDefault="00C86C13" w:rsidP="008E0DD3">
            <w:pPr>
              <w:spacing w:before="60" w:after="60"/>
              <w:ind w:left="709" w:hanging="709"/>
              <w:rPr>
                <w:szCs w:val="22"/>
              </w:rPr>
            </w:pPr>
            <w:r w:rsidRPr="00E1224F">
              <w:rPr>
                <w:szCs w:val="22"/>
              </w:rPr>
              <w:t>M1</w:t>
            </w:r>
            <w:r w:rsidRPr="00E1224F">
              <w:rPr>
                <w:szCs w:val="22"/>
              </w:rPr>
              <w:tab/>
              <w:t>Risk Management and Risk Models</w:t>
            </w:r>
          </w:p>
        </w:tc>
        <w:tc>
          <w:tcPr>
            <w:tcW w:w="1788" w:type="dxa"/>
            <w:tcBorders>
              <w:top w:val="thickThinSmallGap" w:sz="24" w:space="0" w:color="auto"/>
            </w:tcBorders>
            <w:vAlign w:val="center"/>
          </w:tcPr>
          <w:p w:rsidR="00C86C13" w:rsidRPr="00E1224F" w:rsidRDefault="00C86C13" w:rsidP="008E0DD3">
            <w:pPr>
              <w:spacing w:before="60" w:after="60"/>
              <w:jc w:val="center"/>
              <w:rPr>
                <w:szCs w:val="22"/>
              </w:rPr>
            </w:pPr>
            <w:r w:rsidRPr="00E1224F">
              <w:rPr>
                <w:szCs w:val="22"/>
              </w:rPr>
              <w:t>Continuous</w:t>
            </w:r>
          </w:p>
        </w:tc>
        <w:tc>
          <w:tcPr>
            <w:tcW w:w="1993" w:type="dxa"/>
            <w:tcBorders>
              <w:top w:val="thickThinSmallGap" w:sz="24" w:space="0" w:color="auto"/>
            </w:tcBorders>
            <w:vAlign w:val="center"/>
          </w:tcPr>
          <w:p w:rsidR="00C86C13" w:rsidRPr="00E1224F" w:rsidRDefault="00C86C13" w:rsidP="008E0DD3">
            <w:pPr>
              <w:spacing w:before="60" w:after="60"/>
              <w:jc w:val="center"/>
              <w:rPr>
                <w:szCs w:val="22"/>
              </w:rPr>
            </w:pPr>
          </w:p>
        </w:tc>
        <w:tc>
          <w:tcPr>
            <w:tcW w:w="1276" w:type="dxa"/>
            <w:tcBorders>
              <w:top w:val="thickThinSmallGap" w:sz="24" w:space="0" w:color="auto"/>
            </w:tcBorders>
          </w:tcPr>
          <w:p w:rsidR="00C86C13" w:rsidRPr="00E1224F" w:rsidRDefault="00C86C13" w:rsidP="008E0DD3">
            <w:pPr>
              <w:spacing w:before="60" w:after="60"/>
              <w:jc w:val="center"/>
              <w:rPr>
                <w:szCs w:val="22"/>
              </w:rPr>
            </w:pPr>
          </w:p>
        </w:tc>
      </w:tr>
      <w:tr w:rsidR="00C86C13" w:rsidRPr="003D0716" w:rsidTr="008E0DD3">
        <w:trPr>
          <w:cantSplit/>
          <w:jc w:val="center"/>
        </w:trPr>
        <w:tc>
          <w:tcPr>
            <w:tcW w:w="4820" w:type="dxa"/>
          </w:tcPr>
          <w:p w:rsidR="00C86C13" w:rsidRPr="00E1224F" w:rsidRDefault="00C86C13" w:rsidP="008E0DD3">
            <w:pPr>
              <w:spacing w:before="60" w:after="60"/>
              <w:ind w:left="709" w:hanging="709"/>
              <w:rPr>
                <w:szCs w:val="22"/>
              </w:rPr>
            </w:pPr>
            <w:r w:rsidRPr="00E1224F">
              <w:rPr>
                <w:szCs w:val="22"/>
              </w:rPr>
              <w:t>M2</w:t>
            </w:r>
            <w:r w:rsidRPr="00E1224F">
              <w:rPr>
                <w:szCs w:val="22"/>
              </w:rPr>
              <w:tab/>
              <w:t>IALA Questionnaire</w:t>
            </w:r>
          </w:p>
        </w:tc>
        <w:tc>
          <w:tcPr>
            <w:tcW w:w="1788" w:type="dxa"/>
            <w:vAlign w:val="center"/>
          </w:tcPr>
          <w:p w:rsidR="00C86C13" w:rsidRPr="00E1224F" w:rsidRDefault="00C86C13" w:rsidP="008E0DD3">
            <w:pPr>
              <w:spacing w:before="60" w:after="60"/>
              <w:jc w:val="center"/>
              <w:rPr>
                <w:szCs w:val="22"/>
              </w:rPr>
            </w:pPr>
            <w:r w:rsidRPr="00E1224F">
              <w:rPr>
                <w:szCs w:val="22"/>
              </w:rPr>
              <w:t>Annual</w:t>
            </w:r>
          </w:p>
        </w:tc>
        <w:tc>
          <w:tcPr>
            <w:tcW w:w="1993" w:type="dxa"/>
            <w:vAlign w:val="center"/>
          </w:tcPr>
          <w:p w:rsidR="00C86C13" w:rsidRPr="00E1224F" w:rsidRDefault="00C86C13" w:rsidP="008E0DD3">
            <w:pPr>
              <w:spacing w:before="60" w:after="60"/>
              <w:jc w:val="center"/>
              <w:rPr>
                <w:szCs w:val="22"/>
              </w:rPr>
            </w:pPr>
          </w:p>
        </w:tc>
        <w:tc>
          <w:tcPr>
            <w:tcW w:w="1276" w:type="dxa"/>
          </w:tcPr>
          <w:p w:rsidR="00C86C13" w:rsidRPr="00E1224F" w:rsidRDefault="00C86C13" w:rsidP="008E0DD3">
            <w:pPr>
              <w:spacing w:before="60" w:after="60"/>
              <w:jc w:val="center"/>
              <w:rPr>
                <w:szCs w:val="22"/>
              </w:rPr>
            </w:pPr>
          </w:p>
        </w:tc>
      </w:tr>
      <w:tr w:rsidR="00C86C13" w:rsidRPr="003D0716" w:rsidTr="008E0DD3">
        <w:trPr>
          <w:cantSplit/>
          <w:jc w:val="center"/>
        </w:trPr>
        <w:tc>
          <w:tcPr>
            <w:tcW w:w="4820" w:type="dxa"/>
          </w:tcPr>
          <w:p w:rsidR="00C86C13" w:rsidRPr="00E1224F" w:rsidRDefault="00C86C13" w:rsidP="008E0DD3">
            <w:pPr>
              <w:spacing w:before="60" w:after="60"/>
              <w:ind w:left="709" w:hanging="709"/>
              <w:rPr>
                <w:szCs w:val="22"/>
              </w:rPr>
            </w:pPr>
            <w:r w:rsidRPr="00E1224F">
              <w:rPr>
                <w:szCs w:val="22"/>
              </w:rPr>
              <w:t>M3</w:t>
            </w:r>
            <w:r w:rsidRPr="00E1224F">
              <w:rPr>
                <w:szCs w:val="22"/>
              </w:rPr>
              <w:tab/>
              <w:t>Offshore manmade structures (OREI)</w:t>
            </w:r>
          </w:p>
        </w:tc>
        <w:tc>
          <w:tcPr>
            <w:tcW w:w="1788" w:type="dxa"/>
            <w:vAlign w:val="center"/>
          </w:tcPr>
          <w:p w:rsidR="00C86C13" w:rsidRPr="00E1224F" w:rsidRDefault="00C86C13" w:rsidP="008E0DD3">
            <w:pPr>
              <w:spacing w:before="60" w:after="60"/>
              <w:jc w:val="center"/>
              <w:rPr>
                <w:bCs/>
                <w:szCs w:val="22"/>
              </w:rPr>
            </w:pPr>
            <w:r w:rsidRPr="00E1224F">
              <w:rPr>
                <w:szCs w:val="22"/>
              </w:rPr>
              <w:t>Continuous</w:t>
            </w:r>
          </w:p>
        </w:tc>
        <w:tc>
          <w:tcPr>
            <w:tcW w:w="1993" w:type="dxa"/>
            <w:vAlign w:val="center"/>
          </w:tcPr>
          <w:p w:rsidR="00C86C13" w:rsidRPr="00E1224F" w:rsidRDefault="00C86C13" w:rsidP="008E0DD3">
            <w:pPr>
              <w:spacing w:before="60" w:after="60"/>
              <w:jc w:val="center"/>
              <w:rPr>
                <w:szCs w:val="22"/>
              </w:rPr>
            </w:pPr>
          </w:p>
        </w:tc>
        <w:tc>
          <w:tcPr>
            <w:tcW w:w="1276" w:type="dxa"/>
          </w:tcPr>
          <w:p w:rsidR="00C86C13" w:rsidRPr="00E1224F" w:rsidRDefault="00C86C13" w:rsidP="008E0DD3">
            <w:pPr>
              <w:spacing w:before="60" w:after="60"/>
              <w:jc w:val="center"/>
              <w:rPr>
                <w:szCs w:val="22"/>
              </w:rPr>
            </w:pPr>
          </w:p>
        </w:tc>
      </w:tr>
      <w:tr w:rsidR="00C86C13" w:rsidRPr="003D0716" w:rsidTr="008E0DD3">
        <w:trPr>
          <w:cantSplit/>
          <w:jc w:val="center"/>
        </w:trPr>
        <w:tc>
          <w:tcPr>
            <w:tcW w:w="4820" w:type="dxa"/>
          </w:tcPr>
          <w:p w:rsidR="00C86C13" w:rsidRPr="00E1224F" w:rsidRDefault="00C86C13" w:rsidP="008E0DD3">
            <w:pPr>
              <w:spacing w:before="60" w:after="60"/>
              <w:ind w:left="709" w:hanging="709"/>
              <w:rPr>
                <w:szCs w:val="22"/>
              </w:rPr>
            </w:pPr>
            <w:r w:rsidRPr="00E1224F">
              <w:rPr>
                <w:szCs w:val="22"/>
              </w:rPr>
              <w:t>M4</w:t>
            </w:r>
            <w:r w:rsidRPr="00E1224F">
              <w:rPr>
                <w:szCs w:val="22"/>
              </w:rPr>
              <w:tab/>
              <w:t>Development of e-Navigation within AtoN Authorities</w:t>
            </w:r>
          </w:p>
        </w:tc>
        <w:tc>
          <w:tcPr>
            <w:tcW w:w="1788" w:type="dxa"/>
            <w:vAlign w:val="center"/>
          </w:tcPr>
          <w:p w:rsidR="00C86C13" w:rsidRPr="00E1224F" w:rsidRDefault="00C86C13" w:rsidP="008E0DD3">
            <w:pPr>
              <w:spacing w:before="60" w:after="60"/>
              <w:jc w:val="center"/>
              <w:rPr>
                <w:bCs/>
                <w:szCs w:val="22"/>
              </w:rPr>
            </w:pPr>
            <w:r w:rsidRPr="00E1224F">
              <w:rPr>
                <w:szCs w:val="22"/>
              </w:rPr>
              <w:t>Continuous</w:t>
            </w:r>
          </w:p>
        </w:tc>
        <w:tc>
          <w:tcPr>
            <w:tcW w:w="1993" w:type="dxa"/>
            <w:vAlign w:val="center"/>
          </w:tcPr>
          <w:p w:rsidR="00C86C13" w:rsidRPr="00E1224F" w:rsidRDefault="00C86C13" w:rsidP="008E0DD3">
            <w:pPr>
              <w:spacing w:before="60" w:after="60"/>
              <w:jc w:val="center"/>
              <w:rPr>
                <w:szCs w:val="22"/>
              </w:rPr>
            </w:pPr>
            <w:r w:rsidRPr="00E1224F">
              <w:rPr>
                <w:szCs w:val="22"/>
              </w:rPr>
              <w:t>In conjunction with M5</w:t>
            </w:r>
          </w:p>
        </w:tc>
        <w:tc>
          <w:tcPr>
            <w:tcW w:w="1276" w:type="dxa"/>
          </w:tcPr>
          <w:p w:rsidR="00C86C13" w:rsidRPr="00E1224F" w:rsidRDefault="00C86C13" w:rsidP="008E0DD3">
            <w:pPr>
              <w:spacing w:before="60" w:after="60"/>
              <w:jc w:val="center"/>
              <w:rPr>
                <w:szCs w:val="22"/>
              </w:rPr>
            </w:pPr>
          </w:p>
        </w:tc>
      </w:tr>
      <w:tr w:rsidR="00C86C13" w:rsidRPr="003D0716" w:rsidTr="008E0DD3">
        <w:trPr>
          <w:cantSplit/>
          <w:jc w:val="center"/>
        </w:trPr>
        <w:tc>
          <w:tcPr>
            <w:tcW w:w="4820" w:type="dxa"/>
          </w:tcPr>
          <w:p w:rsidR="00C86C13" w:rsidRPr="00E1224F" w:rsidRDefault="00C86C13" w:rsidP="008E0DD3">
            <w:pPr>
              <w:spacing w:before="60" w:after="60"/>
              <w:ind w:left="709" w:hanging="709"/>
              <w:rPr>
                <w:szCs w:val="22"/>
              </w:rPr>
            </w:pPr>
            <w:r w:rsidRPr="00E1224F">
              <w:rPr>
                <w:szCs w:val="22"/>
              </w:rPr>
              <w:t>M5</w:t>
            </w:r>
            <w:r w:rsidRPr="00E1224F">
              <w:rPr>
                <w:szCs w:val="22"/>
              </w:rPr>
              <w:tab/>
              <w:t xml:space="preserve">Development of e-Navigation </w:t>
            </w:r>
            <w:r>
              <w:rPr>
                <w:szCs w:val="22"/>
              </w:rPr>
              <w:t>for</w:t>
            </w:r>
            <w:r w:rsidRPr="00E1224F">
              <w:rPr>
                <w:szCs w:val="22"/>
              </w:rPr>
              <w:t xml:space="preserve"> AtoN users</w:t>
            </w:r>
          </w:p>
        </w:tc>
        <w:tc>
          <w:tcPr>
            <w:tcW w:w="1788" w:type="dxa"/>
            <w:vAlign w:val="center"/>
          </w:tcPr>
          <w:p w:rsidR="00C86C13" w:rsidRPr="00E1224F" w:rsidRDefault="00C86C13" w:rsidP="008E0DD3">
            <w:pPr>
              <w:spacing w:before="60" w:after="60"/>
              <w:jc w:val="center"/>
              <w:rPr>
                <w:bCs/>
                <w:szCs w:val="22"/>
              </w:rPr>
            </w:pPr>
            <w:r w:rsidRPr="00E1224F">
              <w:rPr>
                <w:szCs w:val="22"/>
              </w:rPr>
              <w:t>Continuous</w:t>
            </w:r>
          </w:p>
        </w:tc>
        <w:tc>
          <w:tcPr>
            <w:tcW w:w="1993" w:type="dxa"/>
            <w:vAlign w:val="center"/>
          </w:tcPr>
          <w:p w:rsidR="00C86C13" w:rsidRPr="00E1224F" w:rsidRDefault="00C86C13" w:rsidP="008E0DD3">
            <w:pPr>
              <w:spacing w:before="60" w:after="60"/>
              <w:jc w:val="center"/>
              <w:rPr>
                <w:szCs w:val="22"/>
              </w:rPr>
            </w:pPr>
            <w:r w:rsidRPr="00E1224F">
              <w:rPr>
                <w:szCs w:val="22"/>
              </w:rPr>
              <w:t>In conjunction with M4</w:t>
            </w:r>
          </w:p>
        </w:tc>
        <w:tc>
          <w:tcPr>
            <w:tcW w:w="1276" w:type="dxa"/>
          </w:tcPr>
          <w:p w:rsidR="00C86C13" w:rsidRPr="00E1224F" w:rsidRDefault="00C86C13" w:rsidP="008E0DD3">
            <w:pPr>
              <w:spacing w:before="60" w:after="60"/>
              <w:jc w:val="center"/>
              <w:rPr>
                <w:szCs w:val="22"/>
              </w:rPr>
            </w:pPr>
          </w:p>
        </w:tc>
      </w:tr>
      <w:tr w:rsidR="00C86C13" w:rsidRPr="003D0716" w:rsidTr="008E0DD3">
        <w:trPr>
          <w:cantSplit/>
          <w:jc w:val="center"/>
        </w:trPr>
        <w:tc>
          <w:tcPr>
            <w:tcW w:w="4820" w:type="dxa"/>
          </w:tcPr>
          <w:p w:rsidR="00C86C13" w:rsidRPr="00C86C13" w:rsidRDefault="00C86C13" w:rsidP="008E0DD3">
            <w:pPr>
              <w:spacing w:before="60" w:after="60"/>
              <w:ind w:left="709" w:hanging="709"/>
              <w:rPr>
                <w:szCs w:val="22"/>
              </w:rPr>
            </w:pPr>
            <w:r w:rsidRPr="00C86C13">
              <w:rPr>
                <w:szCs w:val="22"/>
              </w:rPr>
              <w:t>M6</w:t>
            </w:r>
            <w:r w:rsidRPr="00C86C13">
              <w:rPr>
                <w:szCs w:val="22"/>
              </w:rPr>
              <w:tab/>
              <w:t>Development of mobile marine products for AtoN users</w:t>
            </w:r>
          </w:p>
        </w:tc>
        <w:tc>
          <w:tcPr>
            <w:tcW w:w="1788" w:type="dxa"/>
            <w:vAlign w:val="center"/>
          </w:tcPr>
          <w:p w:rsidR="00C86C13" w:rsidRPr="00C86C13" w:rsidRDefault="00C86C13" w:rsidP="008E0DD3">
            <w:pPr>
              <w:spacing w:before="60" w:after="60"/>
              <w:jc w:val="center"/>
              <w:rPr>
                <w:szCs w:val="22"/>
              </w:rPr>
            </w:pPr>
            <w:r w:rsidRPr="00C86C13">
              <w:rPr>
                <w:szCs w:val="22"/>
              </w:rPr>
              <w:t>Continuous</w:t>
            </w:r>
          </w:p>
        </w:tc>
        <w:tc>
          <w:tcPr>
            <w:tcW w:w="1993" w:type="dxa"/>
            <w:vAlign w:val="center"/>
          </w:tcPr>
          <w:p w:rsidR="00C86C13" w:rsidRPr="00C86C13" w:rsidRDefault="00C86C13" w:rsidP="008E0DD3">
            <w:pPr>
              <w:spacing w:before="60" w:after="60"/>
              <w:rPr>
                <w:szCs w:val="22"/>
              </w:rPr>
            </w:pPr>
            <w:r w:rsidRPr="00C86C13">
              <w:rPr>
                <w:szCs w:val="22"/>
              </w:rPr>
              <w:t>e.g. Apps, email alerts, charting solutions</w:t>
            </w:r>
          </w:p>
        </w:tc>
        <w:tc>
          <w:tcPr>
            <w:tcW w:w="1276" w:type="dxa"/>
          </w:tcPr>
          <w:p w:rsidR="00C86C13" w:rsidRPr="00450FD8" w:rsidRDefault="00C86C13" w:rsidP="008E0DD3">
            <w:pPr>
              <w:spacing w:before="60" w:after="60"/>
              <w:rPr>
                <w:szCs w:val="22"/>
                <w:highlight w:val="yellow"/>
              </w:rPr>
            </w:pPr>
          </w:p>
        </w:tc>
      </w:tr>
    </w:tbl>
    <w:p w:rsidR="00C86C13" w:rsidRPr="00941035" w:rsidRDefault="00C86C13" w:rsidP="00C86C13"/>
    <w:p w:rsidR="00C86C13" w:rsidRDefault="00C86C13" w:rsidP="00C86C13">
      <w:pPr>
        <w:spacing w:after="200" w:line="276" w:lineRule="auto"/>
      </w:pPr>
    </w:p>
    <w:p w:rsidR="00C86C13" w:rsidRDefault="00C86C13" w:rsidP="00C86C13">
      <w:pPr>
        <w:pStyle w:val="BodyText"/>
      </w:pPr>
      <w:r w:rsidRPr="00941035">
        <w:t>Deferred Items</w:t>
      </w:r>
    </w:p>
    <w:tbl>
      <w:tblPr>
        <w:tblW w:w="9849" w:type="dxa"/>
        <w:jc w:val="center"/>
        <w:tblInd w:w="-1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69"/>
        <w:gridCol w:w="1134"/>
        <w:gridCol w:w="2525"/>
        <w:gridCol w:w="1521"/>
      </w:tblGrid>
      <w:tr w:rsidR="00C86C13" w:rsidRPr="00D603F1" w:rsidTr="008E0DD3">
        <w:trPr>
          <w:cantSplit/>
          <w:jc w:val="center"/>
        </w:trPr>
        <w:tc>
          <w:tcPr>
            <w:tcW w:w="4669" w:type="dxa"/>
            <w:shd w:val="clear" w:color="auto" w:fill="auto"/>
            <w:vAlign w:val="center"/>
          </w:tcPr>
          <w:p w:rsidR="00C86C13" w:rsidRPr="00D603F1" w:rsidRDefault="00C86C13" w:rsidP="008E0DD3">
            <w:pPr>
              <w:jc w:val="center"/>
            </w:pPr>
            <w:r w:rsidRPr="00D603F1">
              <w:t>Task</w:t>
            </w:r>
          </w:p>
        </w:tc>
        <w:tc>
          <w:tcPr>
            <w:tcW w:w="1134" w:type="dxa"/>
            <w:shd w:val="clear" w:color="auto" w:fill="auto"/>
            <w:vAlign w:val="center"/>
          </w:tcPr>
          <w:p w:rsidR="00C86C13" w:rsidRPr="00D603F1" w:rsidRDefault="00C86C13" w:rsidP="008E0DD3">
            <w:pPr>
              <w:jc w:val="center"/>
            </w:pPr>
            <w:r w:rsidRPr="00D603F1">
              <w:t>No. of sessions</w:t>
            </w:r>
          </w:p>
        </w:tc>
        <w:tc>
          <w:tcPr>
            <w:tcW w:w="2525" w:type="dxa"/>
            <w:shd w:val="clear" w:color="auto" w:fill="auto"/>
            <w:vAlign w:val="center"/>
          </w:tcPr>
          <w:p w:rsidR="00C86C13" w:rsidRPr="00D603F1" w:rsidRDefault="00C86C13" w:rsidP="008E0DD3">
            <w:pPr>
              <w:jc w:val="center"/>
            </w:pPr>
            <w:r w:rsidRPr="00D603F1">
              <w:t>Comment</w:t>
            </w:r>
          </w:p>
        </w:tc>
        <w:tc>
          <w:tcPr>
            <w:tcW w:w="1521" w:type="dxa"/>
            <w:vAlign w:val="center"/>
          </w:tcPr>
          <w:p w:rsidR="00C86C13" w:rsidRPr="00D603F1" w:rsidRDefault="00C86C13" w:rsidP="008E0DD3">
            <w:pPr>
              <w:jc w:val="center"/>
            </w:pPr>
            <w:r>
              <w:t>Strategy element(s)</w:t>
            </w:r>
          </w:p>
        </w:tc>
      </w:tr>
      <w:tr w:rsidR="00C86C13" w:rsidRPr="003D0716" w:rsidTr="008E0DD3">
        <w:trPr>
          <w:cantSplit/>
          <w:jc w:val="center"/>
        </w:trPr>
        <w:tc>
          <w:tcPr>
            <w:tcW w:w="4669" w:type="dxa"/>
            <w:shd w:val="clear" w:color="auto" w:fill="auto"/>
          </w:tcPr>
          <w:p w:rsidR="00C86C13" w:rsidRPr="003D0716" w:rsidRDefault="00C86C13" w:rsidP="008E0DD3">
            <w:pPr>
              <w:spacing w:before="60" w:after="60"/>
              <w:ind w:left="709" w:hanging="709"/>
              <w:rPr>
                <w:szCs w:val="22"/>
              </w:rPr>
            </w:pPr>
            <w:r w:rsidRPr="003D0716">
              <w:rPr>
                <w:szCs w:val="22"/>
              </w:rPr>
              <w:t>D1</w:t>
            </w:r>
            <w:r w:rsidRPr="003D0716">
              <w:rPr>
                <w:szCs w:val="22"/>
              </w:rPr>
              <w:tab/>
              <w:t>None at this time</w:t>
            </w:r>
          </w:p>
        </w:tc>
        <w:tc>
          <w:tcPr>
            <w:tcW w:w="1134" w:type="dxa"/>
            <w:shd w:val="clear" w:color="auto" w:fill="auto"/>
            <w:vAlign w:val="center"/>
          </w:tcPr>
          <w:p w:rsidR="00C86C13" w:rsidRPr="003D0716" w:rsidRDefault="00C86C13" w:rsidP="008E0DD3">
            <w:pPr>
              <w:spacing w:before="60" w:after="60"/>
              <w:jc w:val="center"/>
              <w:rPr>
                <w:szCs w:val="22"/>
              </w:rPr>
            </w:pPr>
          </w:p>
        </w:tc>
        <w:tc>
          <w:tcPr>
            <w:tcW w:w="2525" w:type="dxa"/>
            <w:shd w:val="clear" w:color="auto" w:fill="auto"/>
            <w:vAlign w:val="center"/>
          </w:tcPr>
          <w:p w:rsidR="00C86C13" w:rsidRPr="003D0716" w:rsidRDefault="00C86C13" w:rsidP="008E0DD3">
            <w:pPr>
              <w:spacing w:before="60" w:after="60"/>
              <w:jc w:val="center"/>
              <w:rPr>
                <w:szCs w:val="22"/>
              </w:rPr>
            </w:pPr>
          </w:p>
        </w:tc>
        <w:tc>
          <w:tcPr>
            <w:tcW w:w="1521" w:type="dxa"/>
            <w:vAlign w:val="center"/>
          </w:tcPr>
          <w:p w:rsidR="00C86C13" w:rsidRPr="003D0716" w:rsidRDefault="00C86C13" w:rsidP="008E0DD3">
            <w:pPr>
              <w:spacing w:before="60" w:after="60"/>
              <w:jc w:val="center"/>
              <w:rPr>
                <w:szCs w:val="22"/>
              </w:rPr>
            </w:pPr>
          </w:p>
        </w:tc>
      </w:tr>
    </w:tbl>
    <w:p w:rsidR="00C86C13" w:rsidRDefault="00C86C13" w:rsidP="00C86C13"/>
    <w:p w:rsidR="00C86C13" w:rsidRDefault="00C86C13" w:rsidP="00C86C13">
      <w:pPr>
        <w:sectPr w:rsidR="00C86C13" w:rsidSect="00BD7518">
          <w:footerReference w:type="default" r:id="rId79"/>
          <w:pgSz w:w="11906" w:h="16838"/>
          <w:pgMar w:top="1747" w:right="1134" w:bottom="1418" w:left="1134" w:header="539" w:footer="328" w:gutter="0"/>
          <w:cols w:space="708"/>
        </w:sectPr>
      </w:pPr>
    </w:p>
    <w:p w:rsidR="00C86C13" w:rsidRPr="00941035" w:rsidRDefault="00C86C13" w:rsidP="00C86C13">
      <w:r>
        <w:lastRenderedPageBreak/>
        <w:t>Aids to Navigation Management Committee Work Plan 2010 - 2014</w:t>
      </w:r>
    </w:p>
    <w:p w:rsidR="00C86C13" w:rsidRPr="00941035" w:rsidRDefault="00C86C13" w:rsidP="00C86C13"/>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09"/>
        <w:gridCol w:w="468"/>
        <w:gridCol w:w="468"/>
        <w:gridCol w:w="468"/>
        <w:gridCol w:w="468"/>
        <w:gridCol w:w="468"/>
        <w:gridCol w:w="468"/>
        <w:gridCol w:w="468"/>
      </w:tblGrid>
      <w:tr w:rsidR="00C86C13" w:rsidRPr="009B16FA" w:rsidTr="008E0DD3">
        <w:trPr>
          <w:cantSplit/>
          <w:tblHeader/>
        </w:trPr>
        <w:tc>
          <w:tcPr>
            <w:tcW w:w="0" w:type="auto"/>
            <w:vMerge w:val="restart"/>
            <w:tcBorders>
              <w:right w:val="single" w:sz="4" w:space="0" w:color="auto"/>
            </w:tcBorders>
            <w:shd w:val="pct15" w:color="000000" w:fill="FFFFFF"/>
            <w:tcMar>
              <w:top w:w="85" w:type="dxa"/>
              <w:bottom w:w="85" w:type="dxa"/>
            </w:tcMar>
            <w:vAlign w:val="center"/>
          </w:tcPr>
          <w:p w:rsidR="00C86C13" w:rsidRPr="009B16FA" w:rsidRDefault="00C86C13" w:rsidP="008E0DD3">
            <w:pPr>
              <w:jc w:val="center"/>
              <w:rPr>
                <w:sz w:val="20"/>
              </w:rPr>
            </w:pPr>
            <w:r>
              <w:rPr>
                <w:sz w:val="20"/>
              </w:rPr>
              <w:t>Task</w:t>
            </w:r>
          </w:p>
        </w:tc>
        <w:tc>
          <w:tcPr>
            <w:tcW w:w="3276" w:type="dxa"/>
            <w:gridSpan w:val="7"/>
            <w:tcBorders>
              <w:left w:val="single" w:sz="4" w:space="0" w:color="auto"/>
              <w:bottom w:val="single" w:sz="4" w:space="0" w:color="auto"/>
            </w:tcBorders>
            <w:shd w:val="clear" w:color="auto" w:fill="D9D9D9"/>
            <w:tcMar>
              <w:top w:w="85" w:type="dxa"/>
              <w:bottom w:w="85" w:type="dxa"/>
            </w:tcMar>
            <w:vAlign w:val="center"/>
          </w:tcPr>
          <w:p w:rsidR="00C86C13" w:rsidRPr="009B16FA" w:rsidRDefault="00C86C13" w:rsidP="008E0DD3">
            <w:pPr>
              <w:jc w:val="center"/>
              <w:rPr>
                <w:sz w:val="20"/>
              </w:rPr>
            </w:pPr>
            <w:r>
              <w:rPr>
                <w:sz w:val="20"/>
              </w:rPr>
              <w:t>Session</w:t>
            </w:r>
          </w:p>
        </w:tc>
      </w:tr>
      <w:tr w:rsidR="00C86C13" w:rsidRPr="009B16FA" w:rsidTr="008E0DD3">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rsidR="00C86C13" w:rsidRDefault="00C86C13" w:rsidP="008E0DD3">
            <w:pPr>
              <w:jc w:val="center"/>
              <w:rPr>
                <w:sz w:val="20"/>
              </w:rPr>
            </w:pPr>
          </w:p>
        </w:tc>
        <w:tc>
          <w:tcPr>
            <w:tcW w:w="468" w:type="dxa"/>
            <w:tcBorders>
              <w:left w:val="single" w:sz="4" w:space="0" w:color="auto"/>
              <w:bottom w:val="thickThinSmallGap" w:sz="24" w:space="0" w:color="auto"/>
            </w:tcBorders>
            <w:shd w:val="clear" w:color="auto" w:fill="D9D9D9"/>
            <w:tcMar>
              <w:top w:w="85" w:type="dxa"/>
              <w:bottom w:w="85" w:type="dxa"/>
            </w:tcMar>
            <w:vAlign w:val="center"/>
          </w:tcPr>
          <w:p w:rsidR="00C86C13" w:rsidRPr="009B16FA" w:rsidRDefault="00C86C13" w:rsidP="008E0DD3">
            <w:pPr>
              <w:jc w:val="center"/>
              <w:rPr>
                <w:sz w:val="20"/>
              </w:rPr>
            </w:pPr>
            <w:r>
              <w:rPr>
                <w:sz w:val="20"/>
              </w:rPr>
              <w:t>15</w:t>
            </w:r>
          </w:p>
        </w:tc>
        <w:tc>
          <w:tcPr>
            <w:tcW w:w="468" w:type="dxa"/>
            <w:tcBorders>
              <w:bottom w:val="thickThinSmallGap" w:sz="24" w:space="0" w:color="auto"/>
            </w:tcBorders>
            <w:shd w:val="clear" w:color="auto" w:fill="D9D9D9"/>
            <w:tcMar>
              <w:top w:w="85" w:type="dxa"/>
              <w:bottom w:w="85" w:type="dxa"/>
            </w:tcMar>
            <w:vAlign w:val="center"/>
          </w:tcPr>
          <w:p w:rsidR="00C86C13" w:rsidRPr="009B16FA" w:rsidRDefault="00C86C13" w:rsidP="008E0DD3">
            <w:pPr>
              <w:jc w:val="center"/>
              <w:rPr>
                <w:sz w:val="20"/>
              </w:rPr>
            </w:pPr>
            <w:r>
              <w:rPr>
                <w:sz w:val="20"/>
              </w:rPr>
              <w:t>16</w:t>
            </w:r>
          </w:p>
        </w:tc>
        <w:tc>
          <w:tcPr>
            <w:tcW w:w="468" w:type="dxa"/>
            <w:tcBorders>
              <w:bottom w:val="thickThinSmallGap" w:sz="24" w:space="0" w:color="auto"/>
            </w:tcBorders>
            <w:shd w:val="clear" w:color="auto" w:fill="D9D9D9"/>
            <w:tcMar>
              <w:top w:w="85" w:type="dxa"/>
              <w:bottom w:w="85" w:type="dxa"/>
            </w:tcMar>
            <w:vAlign w:val="center"/>
          </w:tcPr>
          <w:p w:rsidR="00C86C13" w:rsidRPr="009B16FA" w:rsidRDefault="00C86C13" w:rsidP="008E0DD3">
            <w:pPr>
              <w:jc w:val="center"/>
              <w:rPr>
                <w:sz w:val="20"/>
              </w:rPr>
            </w:pPr>
            <w:r>
              <w:rPr>
                <w:sz w:val="20"/>
              </w:rPr>
              <w:t>17</w:t>
            </w:r>
          </w:p>
        </w:tc>
        <w:tc>
          <w:tcPr>
            <w:tcW w:w="468" w:type="dxa"/>
            <w:tcBorders>
              <w:bottom w:val="thickThinSmallGap" w:sz="24" w:space="0" w:color="auto"/>
            </w:tcBorders>
            <w:shd w:val="clear" w:color="auto" w:fill="D9D9D9"/>
            <w:tcMar>
              <w:top w:w="85" w:type="dxa"/>
              <w:bottom w:w="85" w:type="dxa"/>
            </w:tcMar>
            <w:vAlign w:val="center"/>
          </w:tcPr>
          <w:p w:rsidR="00C86C13" w:rsidRPr="009B16FA" w:rsidRDefault="00C86C13" w:rsidP="008E0DD3">
            <w:pPr>
              <w:jc w:val="center"/>
              <w:rPr>
                <w:sz w:val="20"/>
              </w:rPr>
            </w:pPr>
            <w:r>
              <w:rPr>
                <w:sz w:val="20"/>
              </w:rPr>
              <w:t>18</w:t>
            </w:r>
          </w:p>
        </w:tc>
        <w:tc>
          <w:tcPr>
            <w:tcW w:w="468" w:type="dxa"/>
            <w:tcBorders>
              <w:bottom w:val="thickThinSmallGap" w:sz="24" w:space="0" w:color="auto"/>
            </w:tcBorders>
            <w:shd w:val="clear" w:color="auto" w:fill="D9D9D9"/>
            <w:tcMar>
              <w:top w:w="85" w:type="dxa"/>
              <w:bottom w:w="85" w:type="dxa"/>
            </w:tcMar>
            <w:vAlign w:val="center"/>
          </w:tcPr>
          <w:p w:rsidR="00C86C13" w:rsidRPr="009B16FA" w:rsidRDefault="00C86C13" w:rsidP="008E0DD3">
            <w:pPr>
              <w:jc w:val="center"/>
              <w:rPr>
                <w:sz w:val="20"/>
              </w:rPr>
            </w:pPr>
            <w:r>
              <w:rPr>
                <w:sz w:val="20"/>
              </w:rPr>
              <w:t>19</w:t>
            </w:r>
          </w:p>
        </w:tc>
        <w:tc>
          <w:tcPr>
            <w:tcW w:w="468" w:type="dxa"/>
            <w:tcBorders>
              <w:bottom w:val="thickThinSmallGap" w:sz="24" w:space="0" w:color="auto"/>
            </w:tcBorders>
            <w:shd w:val="clear" w:color="auto" w:fill="D9D9D9"/>
            <w:tcMar>
              <w:top w:w="85" w:type="dxa"/>
              <w:bottom w:w="85" w:type="dxa"/>
            </w:tcMar>
            <w:vAlign w:val="center"/>
          </w:tcPr>
          <w:p w:rsidR="00C86C13" w:rsidRPr="009B16FA" w:rsidRDefault="00C86C13" w:rsidP="008E0DD3">
            <w:pPr>
              <w:jc w:val="center"/>
              <w:rPr>
                <w:sz w:val="20"/>
              </w:rPr>
            </w:pPr>
            <w:r>
              <w:rPr>
                <w:sz w:val="20"/>
              </w:rPr>
              <w:t>20</w:t>
            </w:r>
          </w:p>
        </w:tc>
        <w:tc>
          <w:tcPr>
            <w:tcW w:w="468" w:type="dxa"/>
            <w:tcBorders>
              <w:bottom w:val="thickThinSmallGap" w:sz="24" w:space="0" w:color="auto"/>
            </w:tcBorders>
            <w:shd w:val="clear" w:color="auto" w:fill="D9D9D9"/>
            <w:tcMar>
              <w:top w:w="85" w:type="dxa"/>
              <w:bottom w:w="85" w:type="dxa"/>
            </w:tcMar>
            <w:vAlign w:val="center"/>
          </w:tcPr>
          <w:p w:rsidR="00C86C13" w:rsidRPr="009B16FA" w:rsidRDefault="00C86C13" w:rsidP="008E0DD3">
            <w:pPr>
              <w:jc w:val="center"/>
              <w:rPr>
                <w:sz w:val="20"/>
              </w:rPr>
            </w:pPr>
            <w:r>
              <w:rPr>
                <w:sz w:val="20"/>
              </w:rPr>
              <w:t>21</w:t>
            </w:r>
          </w:p>
        </w:tc>
      </w:tr>
      <w:tr w:rsidR="00C86C13" w:rsidRPr="009B16FA" w:rsidTr="008E0DD3">
        <w:trPr>
          <w:cantSplit/>
        </w:trPr>
        <w:tc>
          <w:tcPr>
            <w:tcW w:w="0" w:type="auto"/>
            <w:tcBorders>
              <w:top w:val="thickThinSmallGap" w:sz="24" w:space="0" w:color="auto"/>
              <w:right w:val="single" w:sz="4" w:space="0" w:color="auto"/>
            </w:tcBorders>
            <w:tcMar>
              <w:top w:w="85" w:type="dxa"/>
              <w:bottom w:w="85" w:type="dxa"/>
            </w:tcMar>
            <w:vAlign w:val="center"/>
          </w:tcPr>
          <w:p w:rsidR="00C86C13" w:rsidRPr="001F0FDE" w:rsidRDefault="00C86C13" w:rsidP="00C86C13">
            <w:pPr>
              <w:pStyle w:val="List1"/>
              <w:widowControl w:val="0"/>
              <w:numPr>
                <w:ilvl w:val="0"/>
                <w:numId w:val="41"/>
              </w:numPr>
              <w:tabs>
                <w:tab w:val="left" w:pos="567"/>
              </w:tabs>
              <w:spacing w:before="40" w:after="20"/>
            </w:pPr>
            <w:bookmarkStart w:id="178" w:name="_Hlk267301783"/>
            <w:r w:rsidRPr="002C2172">
              <w:t>Produce guidance for Aids to Navigation Authorities on the user requirements and practical applications of e-Navigation, from berth to berth</w:t>
            </w:r>
            <w:r>
              <w:t>.</w:t>
            </w:r>
          </w:p>
        </w:tc>
        <w:tc>
          <w:tcPr>
            <w:tcW w:w="468" w:type="dxa"/>
            <w:tcBorders>
              <w:top w:val="thickThinSmallGap" w:sz="24" w:space="0" w:color="auto"/>
              <w:left w:val="single" w:sz="4" w:space="0" w:color="auto"/>
            </w:tcBorders>
            <w:tcMar>
              <w:top w:w="85" w:type="dxa"/>
              <w:bottom w:w="85" w:type="dxa"/>
            </w:tcMar>
            <w:vAlign w:val="center"/>
          </w:tcPr>
          <w:p w:rsidR="00C86C13" w:rsidRPr="00941035" w:rsidRDefault="00C86C13" w:rsidP="008E0DD3">
            <w:pPr>
              <w:spacing w:before="60" w:after="60"/>
              <w:jc w:val="center"/>
            </w:pPr>
            <w:r>
              <w:t>X</w:t>
            </w:r>
          </w:p>
        </w:tc>
        <w:tc>
          <w:tcPr>
            <w:tcW w:w="468" w:type="dxa"/>
            <w:tcBorders>
              <w:top w:val="thickThinSmallGap" w:sz="24" w:space="0" w:color="auto"/>
            </w:tcBorders>
            <w:tcMar>
              <w:top w:w="85" w:type="dxa"/>
              <w:bottom w:w="85" w:type="dxa"/>
            </w:tcMar>
            <w:vAlign w:val="center"/>
          </w:tcPr>
          <w:p w:rsidR="00C86C13" w:rsidRPr="00941035" w:rsidRDefault="00C86C13" w:rsidP="008E0DD3">
            <w:pPr>
              <w:spacing w:before="60" w:after="60"/>
              <w:jc w:val="center"/>
            </w:pPr>
            <w:r>
              <w:t>X</w:t>
            </w:r>
          </w:p>
        </w:tc>
        <w:tc>
          <w:tcPr>
            <w:tcW w:w="468" w:type="dxa"/>
            <w:tcBorders>
              <w:top w:val="thickThinSmallGap" w:sz="24" w:space="0" w:color="auto"/>
            </w:tcBorders>
            <w:tcMar>
              <w:top w:w="85" w:type="dxa"/>
              <w:bottom w:w="85" w:type="dxa"/>
            </w:tcMar>
            <w:vAlign w:val="center"/>
          </w:tcPr>
          <w:p w:rsidR="00C86C13" w:rsidRPr="00941035" w:rsidRDefault="00C86C13" w:rsidP="008E0DD3">
            <w:pPr>
              <w:spacing w:before="60" w:after="60"/>
              <w:jc w:val="center"/>
            </w:pPr>
            <w:r>
              <w:t>X</w:t>
            </w:r>
          </w:p>
        </w:tc>
        <w:tc>
          <w:tcPr>
            <w:tcW w:w="468" w:type="dxa"/>
            <w:tcBorders>
              <w:top w:val="thickThinSmallGap" w:sz="24" w:space="0" w:color="auto"/>
            </w:tcBorders>
            <w:tcMar>
              <w:top w:w="85" w:type="dxa"/>
              <w:bottom w:w="85" w:type="dxa"/>
            </w:tcMar>
            <w:vAlign w:val="center"/>
          </w:tcPr>
          <w:p w:rsidR="00C86C13" w:rsidRPr="00941035" w:rsidRDefault="00C86C13" w:rsidP="008E0DD3">
            <w:pPr>
              <w:spacing w:before="60" w:after="60"/>
              <w:jc w:val="center"/>
            </w:pPr>
            <w:r w:rsidRPr="00941035">
              <w:t>X</w:t>
            </w:r>
          </w:p>
        </w:tc>
        <w:tc>
          <w:tcPr>
            <w:tcW w:w="468" w:type="dxa"/>
            <w:tcBorders>
              <w:top w:val="thickThinSmallGap" w:sz="24" w:space="0" w:color="auto"/>
            </w:tcBorders>
            <w:tcMar>
              <w:top w:w="85" w:type="dxa"/>
              <w:bottom w:w="85" w:type="dxa"/>
            </w:tcMar>
            <w:vAlign w:val="center"/>
          </w:tcPr>
          <w:p w:rsidR="00C86C13" w:rsidRPr="00941035" w:rsidRDefault="00C86C13" w:rsidP="008E0DD3">
            <w:pPr>
              <w:spacing w:before="60" w:after="60"/>
              <w:jc w:val="center"/>
            </w:pPr>
            <w:r w:rsidRPr="00941035">
              <w:t>X</w:t>
            </w:r>
          </w:p>
        </w:tc>
        <w:tc>
          <w:tcPr>
            <w:tcW w:w="468" w:type="dxa"/>
            <w:tcBorders>
              <w:top w:val="thickThinSmallGap" w:sz="24" w:space="0" w:color="auto"/>
            </w:tcBorders>
            <w:tcMar>
              <w:top w:w="85" w:type="dxa"/>
              <w:bottom w:w="85" w:type="dxa"/>
            </w:tcMar>
            <w:vAlign w:val="center"/>
          </w:tcPr>
          <w:p w:rsidR="00C86C13" w:rsidRPr="00941035" w:rsidRDefault="00C86C13" w:rsidP="008E0DD3">
            <w:pPr>
              <w:spacing w:before="60" w:after="60"/>
              <w:jc w:val="center"/>
            </w:pPr>
            <w:r w:rsidRPr="00941035">
              <w:t>X</w:t>
            </w:r>
          </w:p>
        </w:tc>
        <w:tc>
          <w:tcPr>
            <w:tcW w:w="468" w:type="dxa"/>
            <w:tcBorders>
              <w:top w:val="thickThinSmallGap" w:sz="24" w:space="0" w:color="auto"/>
            </w:tcBorders>
            <w:tcMar>
              <w:top w:w="85" w:type="dxa"/>
              <w:bottom w:w="85" w:type="dxa"/>
            </w:tcMar>
            <w:vAlign w:val="center"/>
          </w:tcPr>
          <w:p w:rsidR="00C86C13" w:rsidRPr="00941035" w:rsidRDefault="00C86C13" w:rsidP="008E0DD3">
            <w:pPr>
              <w:spacing w:before="60" w:after="60"/>
              <w:jc w:val="center"/>
            </w:pPr>
            <w:r w:rsidRPr="00941035">
              <w:t>X</w:t>
            </w: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1F0FDE" w:rsidRDefault="00C86C13" w:rsidP="00C86C13">
            <w:pPr>
              <w:pStyle w:val="List1"/>
              <w:widowControl w:val="0"/>
              <w:numPr>
                <w:ilvl w:val="0"/>
                <w:numId w:val="8"/>
              </w:numPr>
              <w:tabs>
                <w:tab w:val="left" w:pos="567"/>
              </w:tabs>
              <w:spacing w:before="40" w:after="20"/>
            </w:pPr>
            <w:r w:rsidRPr="002C2172">
              <w:t>Develop Recommendations on AtoN standards and navigational requirements in risk control measures included in e-Navigation (this would include a revision (or a replacement) of the existing Recommendations and</w:t>
            </w:r>
            <w:r>
              <w:t xml:space="preserve"> Guideline on risk management).</w:t>
            </w:r>
          </w:p>
        </w:tc>
        <w:tc>
          <w:tcPr>
            <w:tcW w:w="468" w:type="dxa"/>
            <w:tcBorders>
              <w:left w:val="single" w:sz="4" w:space="0" w:color="auto"/>
            </w:tcBorders>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rsidRPr="00941035">
              <w:t>X</w:t>
            </w:r>
          </w:p>
        </w:tc>
        <w:tc>
          <w:tcPr>
            <w:tcW w:w="468" w:type="dxa"/>
            <w:tcMar>
              <w:top w:w="85" w:type="dxa"/>
              <w:bottom w:w="85" w:type="dxa"/>
            </w:tcMar>
            <w:vAlign w:val="center"/>
          </w:tcPr>
          <w:p w:rsidR="00C86C13" w:rsidRPr="00941035" w:rsidRDefault="00C86C13" w:rsidP="008E0DD3">
            <w:pPr>
              <w:spacing w:before="60" w:after="60"/>
              <w:jc w:val="center"/>
            </w:pPr>
            <w:r w:rsidRPr="00941035">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r>
      <w:bookmarkEnd w:id="178"/>
      <w:tr w:rsidR="00C86C13" w:rsidRPr="009B16FA" w:rsidTr="008E0DD3">
        <w:trPr>
          <w:cantSplit/>
        </w:trPr>
        <w:tc>
          <w:tcPr>
            <w:tcW w:w="0" w:type="auto"/>
            <w:tcBorders>
              <w:right w:val="single" w:sz="4" w:space="0" w:color="auto"/>
            </w:tcBorders>
            <w:shd w:val="clear" w:color="auto" w:fill="auto"/>
            <w:tcMar>
              <w:top w:w="85" w:type="dxa"/>
              <w:bottom w:w="85" w:type="dxa"/>
            </w:tcMar>
            <w:vAlign w:val="center"/>
          </w:tcPr>
          <w:p w:rsidR="00C86C13" w:rsidRPr="001F0FDE" w:rsidRDefault="00C86C13" w:rsidP="00C86C13">
            <w:pPr>
              <w:pStyle w:val="List1"/>
              <w:widowControl w:val="0"/>
              <w:numPr>
                <w:ilvl w:val="0"/>
                <w:numId w:val="8"/>
              </w:numPr>
              <w:tabs>
                <w:tab w:val="left" w:pos="567"/>
              </w:tabs>
              <w:spacing w:before="40" w:after="20"/>
            </w:pPr>
            <w:r w:rsidRPr="002C2172">
              <w:t xml:space="preserve">Develop guidance on the application of </w:t>
            </w:r>
            <w:r>
              <w:t>maritime surface picture (e.g. AIS traffic data)</w:t>
            </w:r>
            <w:r w:rsidRPr="002C2172">
              <w:t xml:space="preserve"> for analysis in risk assessment and the p</w:t>
            </w:r>
            <w:r>
              <w:t>rovision of Aids to Navigation.</w:t>
            </w:r>
          </w:p>
        </w:tc>
        <w:tc>
          <w:tcPr>
            <w:tcW w:w="468" w:type="dxa"/>
            <w:tcBorders>
              <w:left w:val="single" w:sz="4" w:space="0" w:color="auto"/>
            </w:tcBorders>
            <w:shd w:val="clear" w:color="auto" w:fill="auto"/>
            <w:tcMar>
              <w:top w:w="85" w:type="dxa"/>
              <w:bottom w:w="85" w:type="dxa"/>
            </w:tcMar>
            <w:vAlign w:val="center"/>
          </w:tcPr>
          <w:p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r>
      <w:tr w:rsidR="00C86C13" w:rsidRPr="009B16FA" w:rsidTr="008E0DD3">
        <w:trPr>
          <w:cantSplit/>
        </w:trPr>
        <w:tc>
          <w:tcPr>
            <w:tcW w:w="0" w:type="auto"/>
            <w:tcBorders>
              <w:right w:val="single" w:sz="4" w:space="0" w:color="auto"/>
            </w:tcBorders>
            <w:shd w:val="clear" w:color="auto" w:fill="auto"/>
            <w:tcMar>
              <w:top w:w="85" w:type="dxa"/>
              <w:bottom w:w="85" w:type="dxa"/>
            </w:tcMar>
            <w:vAlign w:val="center"/>
          </w:tcPr>
          <w:p w:rsidR="00C86C13" w:rsidRPr="001F0FDE" w:rsidRDefault="00C86C13" w:rsidP="00C86C13">
            <w:pPr>
              <w:pStyle w:val="List1"/>
              <w:widowControl w:val="0"/>
              <w:numPr>
                <w:ilvl w:val="0"/>
                <w:numId w:val="8"/>
              </w:numPr>
              <w:tabs>
                <w:tab w:val="left" w:pos="567"/>
              </w:tabs>
              <w:spacing w:before="40" w:after="20"/>
            </w:pPr>
            <w:r w:rsidRPr="00F40558">
              <w:rPr>
                <w:highlight w:val="yellow"/>
              </w:rPr>
              <w:t>R</w:t>
            </w:r>
            <w:r w:rsidR="00F40558" w:rsidRPr="00F40558">
              <w:rPr>
                <w:highlight w:val="yellow"/>
              </w:rPr>
              <w:t>eview and update</w:t>
            </w:r>
            <w:r w:rsidRPr="002C2172">
              <w:t xml:space="preserve"> guidance for AtoN Authorities</w:t>
            </w:r>
            <w:r w:rsidR="00F40558" w:rsidRPr="00F40558">
              <w:rPr>
                <w:highlight w:val="yellow"/>
              </w:rPr>
              <w:t>, including Guideline 1062,</w:t>
            </w:r>
            <w:r w:rsidRPr="002C2172">
              <w:t xml:space="preserve"> in the use</w:t>
            </w:r>
            <w:r>
              <w:t xml:space="preserve"> of Virtual Aids to Navigation </w:t>
            </w:r>
            <w:r w:rsidRPr="002C2172">
              <w:t>assessing their use and contri</w:t>
            </w:r>
            <w:r>
              <w:t>bution to safety of navigation.</w:t>
            </w:r>
          </w:p>
        </w:tc>
        <w:tc>
          <w:tcPr>
            <w:tcW w:w="468" w:type="dxa"/>
            <w:tcBorders>
              <w:left w:val="single" w:sz="4" w:space="0" w:color="auto"/>
            </w:tcBorders>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r>
      <w:tr w:rsidR="00C86C13" w:rsidRPr="009B16FA" w:rsidTr="008E0DD3">
        <w:trPr>
          <w:cantSplit/>
        </w:trPr>
        <w:tc>
          <w:tcPr>
            <w:tcW w:w="0" w:type="auto"/>
            <w:tcBorders>
              <w:right w:val="single" w:sz="4" w:space="0" w:color="auto"/>
            </w:tcBorders>
            <w:shd w:val="clear" w:color="auto" w:fill="auto"/>
            <w:tcMar>
              <w:top w:w="85" w:type="dxa"/>
              <w:bottom w:w="85" w:type="dxa"/>
            </w:tcMar>
            <w:vAlign w:val="center"/>
          </w:tcPr>
          <w:p w:rsidR="00C86C13" w:rsidRPr="001F0FDE" w:rsidRDefault="00C86C13" w:rsidP="00C86C13">
            <w:pPr>
              <w:pStyle w:val="List1"/>
              <w:widowControl w:val="0"/>
              <w:numPr>
                <w:ilvl w:val="0"/>
                <w:numId w:val="8"/>
              </w:numPr>
              <w:tabs>
                <w:tab w:val="left" w:pos="567"/>
              </w:tabs>
              <w:spacing w:before="40" w:after="20"/>
            </w:pPr>
            <w:r w:rsidRPr="002C2172">
              <w:t xml:space="preserve">Consider the IMO Wreck Removal Convention and its implications for AtoN Authorities and States.  Develop a Recommendation for IALA Members including guidance on marking ‘floating wreckage’, taking into </w:t>
            </w:r>
            <w:r>
              <w:t>account existing IALA guidance.</w:t>
            </w:r>
          </w:p>
        </w:tc>
        <w:tc>
          <w:tcPr>
            <w:tcW w:w="468" w:type="dxa"/>
            <w:tcBorders>
              <w:left w:val="single" w:sz="4" w:space="0" w:color="auto"/>
            </w:tcBorders>
            <w:shd w:val="clear" w:color="auto" w:fill="auto"/>
            <w:tcMar>
              <w:top w:w="85" w:type="dxa"/>
              <w:bottom w:w="85" w:type="dxa"/>
            </w:tcMar>
            <w:vAlign w:val="center"/>
          </w:tcPr>
          <w:p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p>
        </w:tc>
      </w:tr>
      <w:tr w:rsidR="00C86C13" w:rsidRPr="009B16FA" w:rsidTr="008E0DD3">
        <w:trPr>
          <w:cantSplit/>
        </w:trPr>
        <w:tc>
          <w:tcPr>
            <w:tcW w:w="0" w:type="auto"/>
            <w:tcBorders>
              <w:right w:val="single" w:sz="4" w:space="0" w:color="auto"/>
            </w:tcBorders>
            <w:shd w:val="clear" w:color="auto" w:fill="auto"/>
            <w:tcMar>
              <w:top w:w="85" w:type="dxa"/>
              <w:bottom w:w="85" w:type="dxa"/>
            </w:tcMar>
            <w:vAlign w:val="center"/>
          </w:tcPr>
          <w:p w:rsidR="00C86C13" w:rsidRPr="00C86C13" w:rsidRDefault="00C86C13" w:rsidP="00C86C13">
            <w:pPr>
              <w:pStyle w:val="List1"/>
              <w:widowControl w:val="0"/>
              <w:numPr>
                <w:ilvl w:val="0"/>
                <w:numId w:val="8"/>
              </w:numPr>
              <w:tabs>
                <w:tab w:val="left" w:pos="567"/>
              </w:tabs>
              <w:spacing w:before="40" w:after="20"/>
            </w:pPr>
            <w:r w:rsidRPr="00C86C13">
              <w:t>Co-ordinate a limited review of the IALA NAVGUIDE to incorporate amended guidelines and recommendations and other necessary updates.</w:t>
            </w:r>
          </w:p>
        </w:tc>
        <w:tc>
          <w:tcPr>
            <w:tcW w:w="468" w:type="dxa"/>
            <w:tcBorders>
              <w:left w:val="single" w:sz="4" w:space="0" w:color="auto"/>
            </w:tcBorders>
            <w:shd w:val="clear" w:color="auto" w:fill="auto"/>
            <w:tcMar>
              <w:top w:w="85" w:type="dxa"/>
              <w:bottom w:w="85" w:type="dxa"/>
            </w:tcMar>
            <w:vAlign w:val="center"/>
          </w:tcPr>
          <w:p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rsidR="00C86C13" w:rsidRPr="00941035" w:rsidRDefault="00C86C13" w:rsidP="008E0DD3">
            <w:pPr>
              <w:spacing w:before="60" w:after="60"/>
              <w:jc w:val="center"/>
            </w:pPr>
            <w:r w:rsidRPr="00BE55C9">
              <w:t>X</w:t>
            </w: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C86C13" w:rsidRDefault="00C86C13" w:rsidP="00C86C13">
            <w:pPr>
              <w:pStyle w:val="List1"/>
              <w:widowControl w:val="0"/>
              <w:numPr>
                <w:ilvl w:val="0"/>
                <w:numId w:val="8"/>
              </w:numPr>
              <w:tabs>
                <w:tab w:val="left" w:pos="567"/>
              </w:tabs>
              <w:spacing w:before="40" w:after="20"/>
            </w:pPr>
            <w:r w:rsidRPr="00C86C13">
              <w:t>Develop guidance on issues derived from revision of the MBS, such as the clarification of auxiliary marks, including examples of those debated during the consultation and drafting process.</w:t>
            </w:r>
          </w:p>
        </w:tc>
        <w:tc>
          <w:tcPr>
            <w:tcW w:w="468" w:type="dxa"/>
            <w:tcBorders>
              <w:left w:val="single" w:sz="4" w:space="0" w:color="auto"/>
            </w:tcBorders>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r w:rsidRPr="00941035">
              <w:t>X</w:t>
            </w:r>
          </w:p>
        </w:tc>
        <w:tc>
          <w:tcPr>
            <w:tcW w:w="468" w:type="dxa"/>
            <w:tcMar>
              <w:top w:w="85" w:type="dxa"/>
              <w:bottom w:w="85" w:type="dxa"/>
            </w:tcMar>
            <w:vAlign w:val="center"/>
          </w:tcPr>
          <w:p w:rsidR="00C86C13" w:rsidRPr="00941035" w:rsidRDefault="00C86C13" w:rsidP="008E0DD3">
            <w:pPr>
              <w:spacing w:before="60" w:after="60"/>
              <w:jc w:val="center"/>
            </w:pPr>
            <w:r w:rsidRPr="00941035">
              <w:t>X</w:t>
            </w:r>
          </w:p>
        </w:tc>
        <w:tc>
          <w:tcPr>
            <w:tcW w:w="468" w:type="dxa"/>
            <w:tcMar>
              <w:top w:w="85" w:type="dxa"/>
              <w:bottom w:w="85" w:type="dxa"/>
            </w:tcMar>
            <w:vAlign w:val="center"/>
          </w:tcPr>
          <w:p w:rsidR="00C86C13" w:rsidRPr="00941035" w:rsidRDefault="00C86C13" w:rsidP="008E0DD3">
            <w:pPr>
              <w:spacing w:before="60" w:after="60"/>
              <w:jc w:val="center"/>
            </w:pPr>
            <w:r w:rsidRPr="00941035">
              <w:t>X</w:t>
            </w:r>
          </w:p>
        </w:tc>
        <w:tc>
          <w:tcPr>
            <w:tcW w:w="468" w:type="dxa"/>
            <w:tcMar>
              <w:top w:w="85" w:type="dxa"/>
              <w:bottom w:w="85" w:type="dxa"/>
            </w:tcMar>
            <w:vAlign w:val="center"/>
          </w:tcPr>
          <w:p w:rsidR="00C86C13" w:rsidRPr="00941035"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C86C13" w:rsidRDefault="00C86C13" w:rsidP="00C86C13">
            <w:pPr>
              <w:pStyle w:val="List1"/>
              <w:widowControl w:val="0"/>
              <w:numPr>
                <w:ilvl w:val="0"/>
                <w:numId w:val="8"/>
              </w:numPr>
              <w:tabs>
                <w:tab w:val="left" w:pos="567"/>
              </w:tabs>
              <w:spacing w:before="40" w:after="20"/>
            </w:pPr>
            <w:r w:rsidRPr="00C86C13">
              <w:t>Produce Quality Management and Training guidance for AtoN services and service providers in an e-Navigation environment, in support of the IALA World-Wide Academy.  Review IALA Guideline 1052.</w:t>
            </w:r>
          </w:p>
        </w:tc>
        <w:tc>
          <w:tcPr>
            <w:tcW w:w="468" w:type="dxa"/>
            <w:tcBorders>
              <w:left w:val="single" w:sz="4" w:space="0" w:color="auto"/>
            </w:tcBorders>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C86C13" w:rsidRDefault="0080612F" w:rsidP="00C86C13">
            <w:pPr>
              <w:pStyle w:val="List1"/>
              <w:widowControl w:val="0"/>
              <w:numPr>
                <w:ilvl w:val="0"/>
                <w:numId w:val="8"/>
              </w:numPr>
              <w:tabs>
                <w:tab w:val="left" w:pos="567"/>
              </w:tabs>
              <w:spacing w:before="40" w:after="20"/>
            </w:pPr>
            <w:r w:rsidRPr="0080612F">
              <w:rPr>
                <w:highlight w:val="yellow"/>
              </w:rPr>
              <w:t>Review and update guidance</w:t>
            </w:r>
            <w:r w:rsidR="00C86C13" w:rsidRPr="00C86C13">
              <w:t xml:space="preserve"> for AtoN Authorities on level of service and changing user requirement; such as need for landfall lights and unlit AtoN.  Review IALA Guideline 1004.</w:t>
            </w:r>
          </w:p>
        </w:tc>
        <w:tc>
          <w:tcPr>
            <w:tcW w:w="468" w:type="dxa"/>
            <w:tcBorders>
              <w:left w:val="single" w:sz="4" w:space="0" w:color="auto"/>
            </w:tcBorders>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1F0FDE" w:rsidRDefault="00C86C13" w:rsidP="00C86C13">
            <w:pPr>
              <w:pStyle w:val="List1"/>
              <w:widowControl w:val="0"/>
              <w:numPr>
                <w:ilvl w:val="0"/>
                <w:numId w:val="8"/>
              </w:numPr>
              <w:tabs>
                <w:tab w:val="left" w:pos="567"/>
              </w:tabs>
              <w:spacing w:before="40" w:after="20"/>
            </w:pPr>
            <w:r>
              <w:t xml:space="preserve">Develop and update </w:t>
            </w:r>
            <w:r w:rsidRPr="002C2172">
              <w:t>IALA Recommendations O-113 on the Marking of fixed bridges over navigable waters, also considering the marking of overhead power lines.</w:t>
            </w:r>
          </w:p>
        </w:tc>
        <w:tc>
          <w:tcPr>
            <w:tcW w:w="468" w:type="dxa"/>
            <w:tcBorders>
              <w:left w:val="single" w:sz="4" w:space="0" w:color="auto"/>
            </w:tcBorders>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1F0FDE" w:rsidRDefault="00C86C13" w:rsidP="00C86C13">
            <w:pPr>
              <w:pStyle w:val="List1"/>
              <w:widowControl w:val="0"/>
              <w:numPr>
                <w:ilvl w:val="0"/>
                <w:numId w:val="8"/>
              </w:numPr>
              <w:tabs>
                <w:tab w:val="left" w:pos="567"/>
              </w:tabs>
              <w:spacing w:before="40" w:after="20"/>
            </w:pPr>
            <w:r w:rsidRPr="002C2172">
              <w:lastRenderedPageBreak/>
              <w:t xml:space="preserve">Review IALA Recommendation </w:t>
            </w:r>
            <w:r>
              <w:t>O</w:t>
            </w:r>
            <w:r w:rsidRPr="002C2172">
              <w:t>-104 of 19</w:t>
            </w:r>
            <w:r>
              <w:t>9</w:t>
            </w:r>
            <w:r w:rsidRPr="002C2172">
              <w:t xml:space="preserve">8, for off station Signals for Major Floating Aids to Navigation and extended to considerations of Buoys of Primary Navigation Significance (BPNS) and so called </w:t>
            </w:r>
            <w:proofErr w:type="spellStart"/>
            <w:r w:rsidRPr="002C2172">
              <w:t>Superbuoys</w:t>
            </w:r>
            <w:proofErr w:type="spellEnd"/>
            <w:r w:rsidRPr="002C2172">
              <w:t>.</w:t>
            </w:r>
          </w:p>
        </w:tc>
        <w:tc>
          <w:tcPr>
            <w:tcW w:w="468" w:type="dxa"/>
            <w:tcBorders>
              <w:left w:val="single" w:sz="4" w:space="0" w:color="auto"/>
            </w:tcBorders>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2C2172" w:rsidRDefault="00C86C13" w:rsidP="00C86C13">
            <w:pPr>
              <w:pStyle w:val="List1"/>
              <w:widowControl w:val="0"/>
              <w:numPr>
                <w:ilvl w:val="0"/>
                <w:numId w:val="8"/>
              </w:numPr>
              <w:tabs>
                <w:tab w:val="left" w:pos="567"/>
              </w:tabs>
            </w:pPr>
            <w:r w:rsidRPr="002C2172">
              <w:t xml:space="preserve">Review IALA Recommendation </w:t>
            </w:r>
            <w:r>
              <w:t>O</w:t>
            </w:r>
            <w:r w:rsidRPr="002C2172">
              <w:t>-139 on the Marking of Man-made Off-shore structures.</w:t>
            </w:r>
          </w:p>
          <w:p w:rsidR="00C86C13" w:rsidRPr="002C2172" w:rsidRDefault="00C86C13" w:rsidP="00C86C13">
            <w:pPr>
              <w:pStyle w:val="List1indent1"/>
              <w:widowControl w:val="0"/>
              <w:numPr>
                <w:ilvl w:val="1"/>
                <w:numId w:val="8"/>
              </w:numPr>
            </w:pPr>
            <w:r w:rsidRPr="002C2172">
              <w:t>Marking of off-shore renewable</w:t>
            </w:r>
            <w:r>
              <w:t xml:space="preserve"> </w:t>
            </w:r>
            <w:r w:rsidRPr="002C2172">
              <w:t xml:space="preserve">energy installations (OREI) and the minimum distance that OREIs can be positioned from a TSS and / or shipping route </w:t>
            </w:r>
          </w:p>
          <w:p w:rsidR="00C86C13" w:rsidRPr="001F0FDE" w:rsidRDefault="00C86C13" w:rsidP="00C86C13">
            <w:pPr>
              <w:pStyle w:val="List1indent1"/>
              <w:widowControl w:val="0"/>
              <w:numPr>
                <w:ilvl w:val="1"/>
                <w:numId w:val="8"/>
              </w:numPr>
            </w:pPr>
            <w:r w:rsidRPr="002C2172">
              <w:t>Synchronisation of lights, sectoring of lights, marking &amp; numbering of individual units within an OREI, exit marks etc.</w:t>
            </w:r>
          </w:p>
        </w:tc>
        <w:tc>
          <w:tcPr>
            <w:tcW w:w="468" w:type="dxa"/>
            <w:tcBorders>
              <w:left w:val="single" w:sz="4" w:space="0" w:color="auto"/>
            </w:tcBorders>
            <w:tcMar>
              <w:top w:w="85" w:type="dxa"/>
              <w:bottom w:w="85" w:type="dxa"/>
            </w:tcMar>
            <w:vAlign w:val="center"/>
          </w:tcPr>
          <w:p w:rsidR="00C86C13" w:rsidRPr="00941035" w:rsidRDefault="0066696B"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1F0FDE" w:rsidRDefault="00C86C13" w:rsidP="00C86C13">
            <w:pPr>
              <w:pStyle w:val="List1"/>
              <w:widowControl w:val="0"/>
              <w:numPr>
                <w:ilvl w:val="0"/>
                <w:numId w:val="8"/>
              </w:numPr>
              <w:tabs>
                <w:tab w:val="left" w:pos="567"/>
              </w:tabs>
              <w:spacing w:before="40" w:after="20"/>
            </w:pPr>
            <w:r w:rsidRPr="002C2172">
              <w:t>Co-operate with the other</w:t>
            </w:r>
            <w:r>
              <w:t xml:space="preserve"> committees in the project for AtoN s</w:t>
            </w:r>
            <w:r w:rsidRPr="002C2172">
              <w:t>tatus / information exchange</w:t>
            </w:r>
            <w:r>
              <w:t xml:space="preserve"> and associated metadata.</w:t>
            </w:r>
          </w:p>
        </w:tc>
        <w:tc>
          <w:tcPr>
            <w:tcW w:w="468" w:type="dxa"/>
            <w:tcBorders>
              <w:left w:val="single" w:sz="4" w:space="0" w:color="auto"/>
            </w:tcBorders>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1F0FDE" w:rsidRDefault="00C86C13" w:rsidP="00C86C13">
            <w:pPr>
              <w:pStyle w:val="List1"/>
              <w:widowControl w:val="0"/>
              <w:numPr>
                <w:ilvl w:val="0"/>
                <w:numId w:val="8"/>
              </w:numPr>
              <w:tabs>
                <w:tab w:val="left" w:pos="567"/>
              </w:tabs>
              <w:spacing w:before="40" w:after="20"/>
            </w:pPr>
            <w:r w:rsidRPr="002C2172">
              <w:t xml:space="preserve">Examine the use of Audible Signals as aids to navigation and develop an </w:t>
            </w:r>
            <w:r>
              <w:t>IALA Guideline on their future.</w:t>
            </w:r>
          </w:p>
        </w:tc>
        <w:tc>
          <w:tcPr>
            <w:tcW w:w="468" w:type="dxa"/>
            <w:tcBorders>
              <w:left w:val="single" w:sz="4" w:space="0" w:color="auto"/>
            </w:tcBorders>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r>
              <w:t>X</w:t>
            </w: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c>
          <w:tcPr>
            <w:tcW w:w="468" w:type="dxa"/>
            <w:tcMar>
              <w:top w:w="85" w:type="dxa"/>
              <w:bottom w:w="85" w:type="dxa"/>
            </w:tcMar>
            <w:vAlign w:val="center"/>
          </w:tcPr>
          <w:p w:rsidR="00C86C13" w:rsidRPr="00941035"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C86C13" w:rsidRDefault="00C86C13" w:rsidP="00C86C13">
            <w:pPr>
              <w:pStyle w:val="List1"/>
              <w:widowControl w:val="0"/>
              <w:numPr>
                <w:ilvl w:val="0"/>
                <w:numId w:val="8"/>
              </w:numPr>
              <w:tabs>
                <w:tab w:val="left" w:pos="567"/>
              </w:tabs>
              <w:spacing w:before="40" w:after="20"/>
            </w:pPr>
            <w:r w:rsidRPr="00C86C13">
              <w:t>Develop a Recommendation for Marine Spatial Planning with emphasis on navigational safety.</w:t>
            </w:r>
          </w:p>
        </w:tc>
        <w:tc>
          <w:tcPr>
            <w:tcW w:w="468" w:type="dxa"/>
            <w:tcBorders>
              <w:left w:val="single" w:sz="4" w:space="0" w:color="auto"/>
            </w:tcBorders>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66696B" w:rsidP="008E0DD3">
            <w:pPr>
              <w:spacing w:before="60" w:after="60"/>
              <w:jc w:val="center"/>
            </w:pPr>
            <w:r>
              <w:t>X</w:t>
            </w:r>
          </w:p>
        </w:tc>
        <w:tc>
          <w:tcPr>
            <w:tcW w:w="468" w:type="dxa"/>
            <w:tcMar>
              <w:top w:w="85" w:type="dxa"/>
              <w:bottom w:w="85" w:type="dxa"/>
            </w:tcMar>
            <w:vAlign w:val="center"/>
          </w:tcPr>
          <w:p w:rsidR="00C86C13" w:rsidRPr="00C86C13"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C86C13" w:rsidRDefault="00C86C13" w:rsidP="00C86C13">
            <w:pPr>
              <w:pStyle w:val="List1"/>
              <w:widowControl w:val="0"/>
              <w:numPr>
                <w:ilvl w:val="0"/>
                <w:numId w:val="8"/>
              </w:numPr>
              <w:tabs>
                <w:tab w:val="left" w:pos="567"/>
              </w:tabs>
              <w:spacing w:before="40" w:after="20"/>
            </w:pPr>
            <w:r w:rsidRPr="00C86C13">
              <w:t>Review ANM Recommendations &amp; Guidelines for updating.</w:t>
            </w:r>
          </w:p>
        </w:tc>
        <w:tc>
          <w:tcPr>
            <w:tcW w:w="468" w:type="dxa"/>
            <w:tcBorders>
              <w:left w:val="single" w:sz="4" w:space="0" w:color="auto"/>
            </w:tcBorders>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C86C13" w:rsidRDefault="00C86C13" w:rsidP="00C86C13">
            <w:pPr>
              <w:pStyle w:val="List1"/>
              <w:widowControl w:val="0"/>
              <w:numPr>
                <w:ilvl w:val="0"/>
                <w:numId w:val="8"/>
              </w:numPr>
              <w:tabs>
                <w:tab w:val="left" w:pos="567"/>
              </w:tabs>
              <w:spacing w:before="40" w:after="20"/>
            </w:pPr>
            <w:r w:rsidRPr="00C86C13">
              <w:t>Develop and update IALA Guideline 1058 on the use of simulation as a tool for waterway design and AtoN planning.</w:t>
            </w:r>
          </w:p>
        </w:tc>
        <w:tc>
          <w:tcPr>
            <w:tcW w:w="468" w:type="dxa"/>
            <w:tcBorders>
              <w:left w:val="single" w:sz="4" w:space="0" w:color="auto"/>
            </w:tcBorders>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C86C13" w:rsidRDefault="00C86C13" w:rsidP="00C86C13">
            <w:pPr>
              <w:pStyle w:val="List1"/>
              <w:widowControl w:val="0"/>
              <w:numPr>
                <w:ilvl w:val="0"/>
                <w:numId w:val="8"/>
              </w:numPr>
              <w:tabs>
                <w:tab w:val="left" w:pos="567"/>
              </w:tabs>
              <w:spacing w:before="40" w:after="20"/>
            </w:pPr>
            <w:r w:rsidRPr="00C86C13">
              <w:t>Develop a supplementary Guideline to 1058 providing technical detail for simulator providers and procurers of simulation to ensure appropriate components and quality for Aton features.</w:t>
            </w:r>
          </w:p>
        </w:tc>
        <w:tc>
          <w:tcPr>
            <w:tcW w:w="468" w:type="dxa"/>
            <w:tcBorders>
              <w:left w:val="single" w:sz="4" w:space="0" w:color="auto"/>
            </w:tcBorders>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p>
        </w:tc>
      </w:tr>
      <w:tr w:rsidR="00C86C13" w:rsidRPr="009B16FA" w:rsidTr="008E0DD3">
        <w:trPr>
          <w:cantSplit/>
        </w:trPr>
        <w:tc>
          <w:tcPr>
            <w:tcW w:w="0" w:type="auto"/>
            <w:tcBorders>
              <w:right w:val="single" w:sz="4" w:space="0" w:color="auto"/>
            </w:tcBorders>
            <w:tcMar>
              <w:top w:w="85" w:type="dxa"/>
              <w:bottom w:w="85" w:type="dxa"/>
            </w:tcMar>
            <w:vAlign w:val="center"/>
          </w:tcPr>
          <w:p w:rsidR="00C86C13" w:rsidRPr="00C86C13" w:rsidRDefault="00C86C13" w:rsidP="00C86C13">
            <w:pPr>
              <w:pStyle w:val="List1"/>
              <w:numPr>
                <w:ilvl w:val="0"/>
                <w:numId w:val="8"/>
              </w:numPr>
            </w:pPr>
            <w:r w:rsidRPr="00C86C13">
              <w:t>Review IALA Recommendation O-130 on Categorisation and Availability Objectives for Short Range Aids to Navigation.</w:t>
            </w:r>
          </w:p>
        </w:tc>
        <w:tc>
          <w:tcPr>
            <w:tcW w:w="468" w:type="dxa"/>
            <w:tcBorders>
              <w:left w:val="single" w:sz="4" w:space="0" w:color="auto"/>
            </w:tcBorders>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r w:rsidRPr="00C86C13">
              <w:t>X</w:t>
            </w:r>
          </w:p>
        </w:tc>
        <w:tc>
          <w:tcPr>
            <w:tcW w:w="468" w:type="dxa"/>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p>
        </w:tc>
        <w:tc>
          <w:tcPr>
            <w:tcW w:w="468" w:type="dxa"/>
            <w:tcMar>
              <w:top w:w="85" w:type="dxa"/>
              <w:bottom w:w="85" w:type="dxa"/>
            </w:tcMar>
            <w:vAlign w:val="center"/>
          </w:tcPr>
          <w:p w:rsidR="00C86C13" w:rsidRPr="00C86C13" w:rsidRDefault="00C86C13" w:rsidP="008E0DD3">
            <w:pPr>
              <w:spacing w:before="60" w:after="60"/>
              <w:jc w:val="center"/>
            </w:pPr>
          </w:p>
        </w:tc>
      </w:tr>
    </w:tbl>
    <w:p w:rsidR="00C86C13" w:rsidRDefault="00C86C13" w:rsidP="00C86C13"/>
    <w:p w:rsidR="006C07B2" w:rsidRDefault="006C07B2" w:rsidP="004F7F9E">
      <w:pPr>
        <w:pStyle w:val="BodyText"/>
      </w:pPr>
    </w:p>
    <w:p w:rsidR="00186459" w:rsidRDefault="00186459" w:rsidP="00A26B66">
      <w:pPr>
        <w:pStyle w:val="Annex"/>
        <w:sectPr w:rsidR="00186459" w:rsidSect="00186459">
          <w:headerReference w:type="default" r:id="rId80"/>
          <w:footerReference w:type="default" r:id="rId81"/>
          <w:pgSz w:w="16838" w:h="11906" w:orient="landscape"/>
          <w:pgMar w:top="1134" w:right="1747" w:bottom="1134" w:left="1418" w:header="539" w:footer="328" w:gutter="0"/>
          <w:cols w:space="708"/>
          <w:docGrid w:linePitch="299"/>
        </w:sectPr>
      </w:pPr>
    </w:p>
    <w:p w:rsidR="00DD264A" w:rsidRPr="00B66629" w:rsidRDefault="00AD4C42" w:rsidP="00A26B66">
      <w:pPr>
        <w:pStyle w:val="Annex"/>
      </w:pPr>
      <w:bookmarkStart w:id="179" w:name="_Toc290041879"/>
      <w:r>
        <w:lastRenderedPageBreak/>
        <w:t>Text from presentation by</w:t>
      </w:r>
      <w:r w:rsidR="00432460">
        <w:t xml:space="preserve"> </w:t>
      </w:r>
      <w:r w:rsidR="00BE1E0D">
        <w:t>Kim Kang On</w:t>
      </w:r>
      <w:r>
        <w:t xml:space="preserve"> (6.</w:t>
      </w:r>
      <w:r w:rsidR="00BE1E0D">
        <w:t>1</w:t>
      </w:r>
      <w:r>
        <w:t>)</w:t>
      </w:r>
      <w:bookmarkEnd w:id="179"/>
    </w:p>
    <w:p w:rsidR="00BE1E0D" w:rsidRPr="00BE1E0D" w:rsidRDefault="00BE1E0D" w:rsidP="00BE1E0D">
      <w:pPr>
        <w:pStyle w:val="List1"/>
        <w:numPr>
          <w:ilvl w:val="0"/>
          <w:numId w:val="30"/>
        </w:numPr>
      </w:pPr>
      <w:r w:rsidRPr="00BE1E0D">
        <w:t>Thank you Chairman! Good morning everyone.</w:t>
      </w:r>
    </w:p>
    <w:p w:rsidR="00BE1E0D" w:rsidRPr="00BE1E0D" w:rsidRDefault="00BE1E0D" w:rsidP="00CC1CFF">
      <w:pPr>
        <w:pStyle w:val="List1text"/>
      </w:pPr>
      <w:r w:rsidRPr="00BE1E0D">
        <w:t xml:space="preserve">My name is </w:t>
      </w:r>
      <w:proofErr w:type="spellStart"/>
      <w:r w:rsidRPr="00BE1E0D">
        <w:t>Kangon</w:t>
      </w:r>
      <w:proofErr w:type="spellEnd"/>
      <w:r w:rsidRPr="00BE1E0D">
        <w:t xml:space="preserve"> Kim, Ministry of land transport and maritime affairs, Korea.</w:t>
      </w:r>
    </w:p>
    <w:p w:rsidR="00BE1E0D" w:rsidRPr="00BE1E0D" w:rsidRDefault="00BE1E0D" w:rsidP="00CC1CFF">
      <w:pPr>
        <w:pStyle w:val="List1text"/>
      </w:pPr>
      <w:r w:rsidRPr="00BE1E0D">
        <w:t>I would like to make a presentation on "Analysis of maritime accidents in Korea and a new countermeasure.</w:t>
      </w:r>
    </w:p>
    <w:p w:rsidR="00BE1E0D" w:rsidRPr="00BE1E0D" w:rsidRDefault="00BE1E0D" w:rsidP="00CC1CFF">
      <w:pPr>
        <w:pStyle w:val="List1"/>
      </w:pPr>
      <w:r w:rsidRPr="00BE1E0D">
        <w:t>My presentation consists of Introduction, and Accidents analysis by categories, Accidents analysis by ship types, Mobile Telecommunication for prevention of sea accident and finally, come to conclusions.</w:t>
      </w:r>
    </w:p>
    <w:p w:rsidR="00BE1E0D" w:rsidRPr="00BE1E0D" w:rsidRDefault="00BE1E0D" w:rsidP="00CC1CFF">
      <w:pPr>
        <w:pStyle w:val="List1"/>
      </w:pPr>
      <w:r w:rsidRPr="00BE1E0D">
        <w:t>In Korea, the maritime traffic volume ha</w:t>
      </w:r>
      <w:r w:rsidR="00CC1CFF">
        <w:t>s</w:t>
      </w:r>
      <w:r w:rsidRPr="00BE1E0D">
        <w:t xml:space="preserve"> been continuously increased for last few decades with its rising leisure activities. This increased traffic brought increased accident's risk at</w:t>
      </w:r>
      <w:r w:rsidR="00CC1CFF">
        <w:t xml:space="preserve"> the sea. So we analys</w:t>
      </w:r>
      <w:r w:rsidRPr="00BE1E0D">
        <w:t>ed the mari</w:t>
      </w:r>
      <w:r w:rsidR="00CC1CFF">
        <w:t>time accidents during 1990-2009</w:t>
      </w:r>
      <w:r w:rsidRPr="00BE1E0D">
        <w:t xml:space="preserve"> and suggest a mobile telecommunication as a new countermeasure to prevent accidents.</w:t>
      </w:r>
    </w:p>
    <w:p w:rsidR="00BE1E0D" w:rsidRPr="00BE1E0D" w:rsidRDefault="00CC1CFF" w:rsidP="00CC1CFF">
      <w:pPr>
        <w:pStyle w:val="List1"/>
      </w:pPr>
      <w:r>
        <w:t>Accidents were analys</w:t>
      </w:r>
      <w:r w:rsidR="00BE1E0D" w:rsidRPr="00BE1E0D">
        <w:t>ed by categories. Actually, a number of ships surveyed were decreased because ships have</w:t>
      </w:r>
      <w:r>
        <w:t xml:space="preserve"> been getting bigger and bigger</w:t>
      </w:r>
      <w:r w:rsidR="00BE1E0D" w:rsidRPr="00BE1E0D">
        <w:t xml:space="preserve"> but the number of maritime accidents were increased because of more advents of small lei</w:t>
      </w:r>
      <w:r w:rsidR="00E05112">
        <w:t>sure ships at the coastal area.</w:t>
      </w:r>
    </w:p>
    <w:p w:rsidR="00BE1E0D" w:rsidRPr="00BE1E0D" w:rsidRDefault="00BE1E0D" w:rsidP="00CC1CFF">
      <w:pPr>
        <w:pStyle w:val="List1text"/>
      </w:pPr>
      <w:r w:rsidRPr="00BE1E0D">
        <w:t xml:space="preserve">The </w:t>
      </w:r>
      <w:r w:rsidR="00E05112">
        <w:t>primary</w:t>
      </w:r>
      <w:r w:rsidRPr="00BE1E0D">
        <w:t xml:space="preserve"> reason for the accidents was Engine damage and 2nd w</w:t>
      </w:r>
      <w:r w:rsidR="00E05112">
        <w:t>as collisions with other ships.</w:t>
      </w:r>
    </w:p>
    <w:p w:rsidR="00BE1E0D" w:rsidRPr="00BE1E0D" w:rsidRDefault="00BE1E0D" w:rsidP="00CC1CFF">
      <w:pPr>
        <w:pStyle w:val="List1"/>
      </w:pPr>
      <w:r w:rsidRPr="00BE1E0D">
        <w:t>The most 7 frequent accidents were engine damage, collision, mistake of operation, stranding, fire/explosion, capsizing, sinking and etc. they accounted 90% of whole accidents.</w:t>
      </w:r>
    </w:p>
    <w:p w:rsidR="00BE1E0D" w:rsidRPr="00BE1E0D" w:rsidRDefault="00BE1E0D" w:rsidP="00CC1CFF">
      <w:pPr>
        <w:pStyle w:val="List1"/>
      </w:pPr>
      <w:r w:rsidRPr="00BE1E0D">
        <w:t>Engine Damage was caused by un-maintained equipment or incorrect operation.</w:t>
      </w:r>
    </w:p>
    <w:p w:rsidR="00BE1E0D" w:rsidRPr="00BE1E0D" w:rsidRDefault="00CC1CFF" w:rsidP="00CC1CFF">
      <w:pPr>
        <w:pStyle w:val="List1"/>
      </w:pPr>
      <w:r>
        <w:t>M</w:t>
      </w:r>
      <w:r w:rsidR="00BE1E0D" w:rsidRPr="00BE1E0D">
        <w:t>ore specific reasons of e</w:t>
      </w:r>
      <w:r w:rsidR="00E05112">
        <w:t>ngine damages are as followings:</w:t>
      </w:r>
    </w:p>
    <w:p w:rsidR="00BE1E0D" w:rsidRPr="00BE1E0D" w:rsidRDefault="00BE1E0D" w:rsidP="00E05112">
      <w:pPr>
        <w:pStyle w:val="List1indent1"/>
      </w:pPr>
      <w:r w:rsidRPr="00BE1E0D">
        <w:t>The engine manufacturers didn't provide sufficient guidance for monitoring th</w:t>
      </w:r>
      <w:r w:rsidR="00E05112">
        <w:t>e fatigue life of their engines;</w:t>
      </w:r>
    </w:p>
    <w:p w:rsidR="00BE1E0D" w:rsidRPr="00BE1E0D" w:rsidRDefault="00BE1E0D" w:rsidP="00E05112">
      <w:pPr>
        <w:pStyle w:val="List1indent1"/>
      </w:pPr>
      <w:r w:rsidRPr="00BE1E0D">
        <w:t>The maintenance for critical parts of the engines wasn't planned according to manufacturer recommendation, operating, maintaining and monitoring the K8E lubric</w:t>
      </w:r>
      <w:r w:rsidR="00E05112">
        <w:t>ating oil filter was inadequate;</w:t>
      </w:r>
    </w:p>
    <w:p w:rsidR="00BE1E0D" w:rsidRPr="00BE1E0D" w:rsidRDefault="00BE1E0D" w:rsidP="00E05112">
      <w:pPr>
        <w:pStyle w:val="List1indent1"/>
      </w:pPr>
      <w:r w:rsidRPr="00BE1E0D">
        <w:t>The standby filter wasn't checked to ensure that it was ready for use and the in-service K8E filters condition wasn't adequately monitored.</w:t>
      </w:r>
    </w:p>
    <w:p w:rsidR="00BE1E0D" w:rsidRPr="00BE1E0D" w:rsidRDefault="00BE1E0D" w:rsidP="00CC1CFF">
      <w:pPr>
        <w:pStyle w:val="List1"/>
      </w:pPr>
      <w:r w:rsidRPr="00BE1E0D">
        <w:t>There were some researches to find out a resolution to reduce the engine damages as followings</w:t>
      </w:r>
      <w:r w:rsidR="00E05112">
        <w:t>:</w:t>
      </w:r>
    </w:p>
    <w:p w:rsidR="00BE1E0D" w:rsidRPr="00BE1E0D" w:rsidRDefault="00BE1E0D" w:rsidP="00E05112">
      <w:pPr>
        <w:pStyle w:val="List1indent1"/>
      </w:pPr>
      <w:r w:rsidRPr="00BE1E0D">
        <w:t>Apply engineering principles for diagnosis and correction of machinery mal-functions, Distribute process control sys in engine monitoring sys, Statistical and spectral analysis for the faults of the system.</w:t>
      </w:r>
    </w:p>
    <w:p w:rsidR="00BE1E0D" w:rsidRPr="00BE1E0D" w:rsidRDefault="00BE1E0D" w:rsidP="00E05112">
      <w:pPr>
        <w:pStyle w:val="List1indent1"/>
      </w:pPr>
      <w:r w:rsidRPr="00BE1E0D">
        <w:t>Influence of machinery frequency response characteristics on signal transmission from damaged part.</w:t>
      </w:r>
    </w:p>
    <w:p w:rsidR="00BE1E0D" w:rsidRPr="00BE1E0D" w:rsidRDefault="00BE1E0D" w:rsidP="00CC1CFF">
      <w:pPr>
        <w:pStyle w:val="List1"/>
      </w:pPr>
      <w:r w:rsidRPr="00BE1E0D">
        <w:t xml:space="preserve">Collision was normally caused by human error and propulsion sys fault. Collisions damage environment and cause financial loss. </w:t>
      </w:r>
      <w:r w:rsidR="00E05112">
        <w:t xml:space="preserve"> </w:t>
      </w:r>
      <w:r w:rsidRPr="00BE1E0D">
        <w:t>In these days, environmental damage is put on the first priority when we design waterways.</w:t>
      </w:r>
    </w:p>
    <w:p w:rsidR="00BE1E0D" w:rsidRPr="00BE1E0D" w:rsidRDefault="00BE1E0D" w:rsidP="00E05112">
      <w:pPr>
        <w:pStyle w:val="List1"/>
      </w:pPr>
      <w:r w:rsidRPr="00BE1E0D">
        <w:t xml:space="preserve">To reduce collisions, there were 2 important researches in 2008 by Chauvin and </w:t>
      </w:r>
      <w:proofErr w:type="spellStart"/>
      <w:r w:rsidRPr="00BE1E0D">
        <w:t>Lardjane</w:t>
      </w:r>
      <w:proofErr w:type="spellEnd"/>
      <w:r w:rsidRPr="00BE1E0D">
        <w:t>, used numerical simulation of ship collisions with various simplifications and assumptions based upon general behavio</w:t>
      </w:r>
      <w:r w:rsidR="00CC1CFF">
        <w:t>u</w:t>
      </w:r>
      <w:r w:rsidRPr="00BE1E0D">
        <w:t xml:space="preserve">r of collision. </w:t>
      </w:r>
      <w:r w:rsidR="00E05112">
        <w:t xml:space="preserve"> I</w:t>
      </w:r>
      <w:r w:rsidRPr="00BE1E0D">
        <w:t xml:space="preserve">n 2009, </w:t>
      </w:r>
      <w:proofErr w:type="spellStart"/>
      <w:r w:rsidRPr="00BE1E0D">
        <w:t>Yagi</w:t>
      </w:r>
      <w:proofErr w:type="spellEnd"/>
      <w:r w:rsidRPr="00BE1E0D">
        <w:t xml:space="preserve">, </w:t>
      </w:r>
      <w:proofErr w:type="spellStart"/>
      <w:r w:rsidRPr="00BE1E0D">
        <w:t>Humamoto</w:t>
      </w:r>
      <w:proofErr w:type="spellEnd"/>
      <w:r w:rsidRPr="00BE1E0D">
        <w:t xml:space="preserve"> studied Prediction of collision results with FE method.</w:t>
      </w:r>
    </w:p>
    <w:p w:rsidR="00BE1E0D" w:rsidRPr="00BE1E0D" w:rsidRDefault="00BE1E0D" w:rsidP="00CC1CFF">
      <w:pPr>
        <w:pStyle w:val="List1"/>
      </w:pPr>
      <w:r w:rsidRPr="00BE1E0D">
        <w:t xml:space="preserve">Mistakes </w:t>
      </w:r>
      <w:r w:rsidR="00E05112">
        <w:t>in</w:t>
      </w:r>
      <w:r w:rsidRPr="00BE1E0D">
        <w:t xml:space="preserve"> operation can be reduced by practical education and training for seafarers.</w:t>
      </w:r>
    </w:p>
    <w:p w:rsidR="00BE1E0D" w:rsidRPr="00BE1E0D" w:rsidRDefault="00BE1E0D" w:rsidP="00CC1CFF">
      <w:pPr>
        <w:pStyle w:val="List1"/>
      </w:pPr>
      <w:r w:rsidRPr="00BE1E0D">
        <w:lastRenderedPageBreak/>
        <w:t>The other reasons are stranding and fire/explosion, and</w:t>
      </w:r>
    </w:p>
    <w:p w:rsidR="00BE1E0D" w:rsidRPr="00BE1E0D" w:rsidRDefault="00BE1E0D" w:rsidP="00CC1CFF">
      <w:pPr>
        <w:pStyle w:val="List1"/>
      </w:pPr>
      <w:r w:rsidRPr="00BE1E0D">
        <w:t>Capsizing and sinking.</w:t>
      </w:r>
    </w:p>
    <w:p w:rsidR="00BE1E0D" w:rsidRPr="00BE1E0D" w:rsidRDefault="00BE1E0D" w:rsidP="00CC1CFF">
      <w:pPr>
        <w:pStyle w:val="List1"/>
      </w:pPr>
      <w:r w:rsidRPr="00BE1E0D">
        <w:t>As I mentioned before, small fishing vessels cause mo</w:t>
      </w:r>
      <w:r w:rsidR="00E05112">
        <w:t xml:space="preserve">re accidents than bigger ships; </w:t>
      </w:r>
      <w:r w:rsidRPr="00BE1E0D">
        <w:t>about 70% of accidents were related on the fishing vessels in this decade.</w:t>
      </w:r>
    </w:p>
    <w:p w:rsidR="00BE1E0D" w:rsidRPr="00BE1E0D" w:rsidRDefault="00CC1CFF" w:rsidP="00CC1CFF">
      <w:pPr>
        <w:pStyle w:val="List1"/>
      </w:pPr>
      <w:r>
        <w:t xml:space="preserve">Among </w:t>
      </w:r>
      <w:r w:rsidR="00E05112">
        <w:t xml:space="preserve">fishing vessels, 80% of </w:t>
      </w:r>
      <w:r w:rsidR="00BE1E0D" w:rsidRPr="00BE1E0D">
        <w:t>accidents were by ships under 100 tonn</w:t>
      </w:r>
      <w:r w:rsidR="00E05112">
        <w:t>es</w:t>
      </w:r>
      <w:r w:rsidR="00BE1E0D" w:rsidRPr="00BE1E0D">
        <w:t>.</w:t>
      </w:r>
    </w:p>
    <w:p w:rsidR="00BE1E0D" w:rsidRPr="00BE1E0D" w:rsidRDefault="00BE1E0D" w:rsidP="00CC1CFF">
      <w:pPr>
        <w:pStyle w:val="List1"/>
      </w:pPr>
      <w:r w:rsidRPr="00BE1E0D">
        <w:t>We can say, this ratio is not only because of its human factor's but also its</w:t>
      </w:r>
      <w:r w:rsidR="00CC1CFF">
        <w:t xml:space="preserve"> lack of navigational equipment</w:t>
      </w:r>
      <w:r w:rsidRPr="00BE1E0D">
        <w:t xml:space="preserve">. </w:t>
      </w:r>
      <w:r w:rsidR="00E05112">
        <w:t xml:space="preserve"> </w:t>
      </w:r>
      <w:r w:rsidRPr="00BE1E0D">
        <w:t>Such as AIS is not mandatory on-board equipment under 100 tonn</w:t>
      </w:r>
      <w:r w:rsidR="00E05112">
        <w:t>es</w:t>
      </w:r>
      <w:r w:rsidRPr="00BE1E0D">
        <w:t xml:space="preserve"> ships. </w:t>
      </w:r>
      <w:r w:rsidR="00E05112">
        <w:t xml:space="preserve"> So I would suggest </w:t>
      </w:r>
      <w:r w:rsidRPr="00BE1E0D">
        <w:t>adopt</w:t>
      </w:r>
      <w:r w:rsidR="00E05112">
        <w:t xml:space="preserve">ing </w:t>
      </w:r>
      <w:r w:rsidRPr="00BE1E0D">
        <w:t>mobile telecom</w:t>
      </w:r>
      <w:r w:rsidR="00CC1CFF">
        <w:t>m</w:t>
      </w:r>
      <w:r w:rsidRPr="00BE1E0D">
        <w:t>unication</w:t>
      </w:r>
      <w:r w:rsidR="00E05112">
        <w:t>s</w:t>
      </w:r>
      <w:r w:rsidRPr="00BE1E0D">
        <w:t xml:space="preserve"> </w:t>
      </w:r>
      <w:r w:rsidR="00E05112" w:rsidRPr="00BE1E0D">
        <w:t xml:space="preserve">to solve </w:t>
      </w:r>
      <w:r w:rsidRPr="00BE1E0D">
        <w:t>this matter.</w:t>
      </w:r>
    </w:p>
    <w:p w:rsidR="00BE1E0D" w:rsidRPr="00BE1E0D" w:rsidRDefault="00E05112" w:rsidP="00CC1CFF">
      <w:pPr>
        <w:pStyle w:val="List1"/>
      </w:pPr>
      <w:r>
        <w:t>M</w:t>
      </w:r>
      <w:r w:rsidR="00BE1E0D" w:rsidRPr="00BE1E0D">
        <w:t>obile telecom</w:t>
      </w:r>
      <w:r w:rsidR="00CC1CFF">
        <w:t>m</w:t>
      </w:r>
      <w:r w:rsidR="00BE1E0D" w:rsidRPr="00BE1E0D">
        <w:t>unication</w:t>
      </w:r>
      <w:r>
        <w:t>s</w:t>
      </w:r>
      <w:r w:rsidR="00BE1E0D" w:rsidRPr="00BE1E0D">
        <w:t xml:space="preserve"> can be</w:t>
      </w:r>
      <w:r>
        <w:t xml:space="preserve"> a useful method to prevent </w:t>
      </w:r>
      <w:r w:rsidR="00BE1E0D" w:rsidRPr="00BE1E0D">
        <w:t xml:space="preserve">accidents </w:t>
      </w:r>
      <w:r>
        <w:t>in</w:t>
      </w:r>
      <w:r w:rsidR="00BE1E0D" w:rsidRPr="00BE1E0D">
        <w:t xml:space="preserve"> the small ship</w:t>
      </w:r>
      <w:r>
        <w:t>s</w:t>
      </w:r>
      <w:r w:rsidR="00BE1E0D" w:rsidRPr="00BE1E0D">
        <w:t>.</w:t>
      </w:r>
    </w:p>
    <w:p w:rsidR="00BE1E0D" w:rsidRPr="00BE1E0D" w:rsidRDefault="00BE1E0D" w:rsidP="00CC1CFF">
      <w:pPr>
        <w:pStyle w:val="List1"/>
      </w:pPr>
      <w:r w:rsidRPr="00BE1E0D">
        <w:t xml:space="preserve">It shows the equation to calculate the </w:t>
      </w:r>
      <w:r w:rsidR="00E05112">
        <w:t>Distance to Closest Point of Approach (</w:t>
      </w:r>
      <w:r w:rsidRPr="00BE1E0D">
        <w:t>DCPA</w:t>
      </w:r>
      <w:r w:rsidR="00E05112">
        <w:t>)</w:t>
      </w:r>
      <w:r w:rsidRPr="00BE1E0D">
        <w:t xml:space="preserve"> and </w:t>
      </w:r>
      <w:r w:rsidR="00E05112">
        <w:t>Time to Closest Point of Approach (</w:t>
      </w:r>
      <w:r w:rsidRPr="00BE1E0D">
        <w:t>TCPA</w:t>
      </w:r>
      <w:r w:rsidR="00E05112">
        <w:t>)</w:t>
      </w:r>
      <w:r w:rsidRPr="00BE1E0D">
        <w:t>.</w:t>
      </w:r>
    </w:p>
    <w:p w:rsidR="00BE1E0D" w:rsidRPr="00BE1E0D" w:rsidRDefault="00E05112" w:rsidP="00CC1CFF">
      <w:pPr>
        <w:pStyle w:val="List1"/>
      </w:pPr>
      <w:r>
        <w:t>Simulation</w:t>
      </w:r>
      <w:r w:rsidR="00BE1E0D" w:rsidRPr="00BE1E0D">
        <w:t xml:space="preserve"> of interlocking server &amp; AIS and Marine traffic s</w:t>
      </w:r>
      <w:r>
        <w:t>ystem application are on-going. A demonstration</w:t>
      </w:r>
      <w:r w:rsidR="00BE1E0D" w:rsidRPr="00BE1E0D">
        <w:t xml:space="preserve"> can be presented the next meeting.</w:t>
      </w:r>
    </w:p>
    <w:p w:rsidR="00BE1E0D" w:rsidRPr="00BE1E0D" w:rsidRDefault="00E05112" w:rsidP="00CC1CFF">
      <w:pPr>
        <w:pStyle w:val="List1"/>
      </w:pPr>
      <w:r>
        <w:t>In conclusion, we analys</w:t>
      </w:r>
      <w:r w:rsidR="00BE1E0D" w:rsidRPr="00BE1E0D">
        <w:t>ed the reasons and statistical d</w:t>
      </w:r>
      <w:r>
        <w:t>ata of the accidents on the sea</w:t>
      </w:r>
      <w:r w:rsidR="00BE1E0D" w:rsidRPr="00BE1E0D">
        <w:t xml:space="preserve"> and </w:t>
      </w:r>
      <w:r>
        <w:t xml:space="preserve">are </w:t>
      </w:r>
      <w:r w:rsidR="00BE1E0D" w:rsidRPr="00BE1E0D">
        <w:t>suggesting a new countermeasure using mobile telecommunication.</w:t>
      </w:r>
    </w:p>
    <w:p w:rsidR="00BE1E0D" w:rsidRPr="00BE1E0D" w:rsidRDefault="00BE1E0D" w:rsidP="00BE1E0D">
      <w:pPr>
        <w:pStyle w:val="BodyText"/>
        <w:rPr>
          <w:rFonts w:ascii="Tahoma" w:hAnsi="Tahoma" w:cs="Tahoma"/>
        </w:rPr>
      </w:pPr>
    </w:p>
    <w:p w:rsidR="00BE1E0D" w:rsidRPr="00BE1E0D" w:rsidRDefault="00CC1CFF" w:rsidP="00BE1E0D">
      <w:pPr>
        <w:pStyle w:val="BodyText"/>
        <w:rPr>
          <w:rFonts w:ascii="Tahoma" w:hAnsi="Tahoma" w:cs="Tahoma"/>
        </w:rPr>
      </w:pPr>
      <w:r>
        <w:rPr>
          <w:rFonts w:ascii="Tahoma" w:hAnsi="Tahoma" w:cs="Tahoma"/>
        </w:rPr>
        <w:t>Thank you</w:t>
      </w:r>
      <w:r w:rsidR="00E05112">
        <w:rPr>
          <w:rFonts w:ascii="Tahoma" w:hAnsi="Tahoma" w:cs="Tahoma"/>
        </w:rPr>
        <w:t xml:space="preserve"> for your attention</w:t>
      </w:r>
    </w:p>
    <w:p w:rsidR="00E21244" w:rsidRPr="00B66629" w:rsidRDefault="00BE1E0D" w:rsidP="00BE1E0D">
      <w:pPr>
        <w:pStyle w:val="BodyText"/>
        <w:rPr>
          <w:rFonts w:ascii="Tahoma" w:hAnsi="Tahoma" w:cs="Tahoma"/>
        </w:rPr>
      </w:pPr>
      <w:r w:rsidRPr="00BE1E0D">
        <w:rPr>
          <w:rFonts w:ascii="Tahoma" w:hAnsi="Tahoma" w:cs="Tahoma"/>
        </w:rPr>
        <w:t>Are they any question</w:t>
      </w:r>
      <w:r w:rsidR="00CC1CFF">
        <w:rPr>
          <w:rFonts w:ascii="Tahoma" w:hAnsi="Tahoma" w:cs="Tahoma"/>
        </w:rPr>
        <w:t>s?</w:t>
      </w:r>
    </w:p>
    <w:sectPr w:rsidR="00E21244" w:rsidRPr="00B66629" w:rsidSect="00BD7518">
      <w:headerReference w:type="default" r:id="rId82"/>
      <w:footerReference w:type="default" r:id="rId83"/>
      <w:pgSz w:w="11906" w:h="16838"/>
      <w:pgMar w:top="1747" w:right="1134" w:bottom="1418" w:left="1134" w:header="539" w:footer="32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C1A" w:rsidRDefault="005B4C1A" w:rsidP="00A77646">
      <w:pPr>
        <w:pStyle w:val="Footer"/>
      </w:pPr>
      <w:r>
        <w:separator/>
      </w:r>
    </w:p>
  </w:endnote>
  <w:endnote w:type="continuationSeparator" w:id="0">
    <w:p w:rsidR="005B4C1A" w:rsidRDefault="005B4C1A" w:rsidP="00A77646">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Default="00702E1F" w:rsidP="00780FC1">
    <w:pPr>
      <w:pStyle w:val="Footer"/>
      <w:tabs>
        <w:tab w:val="clear" w:pos="4153"/>
        <w:tab w:val="clear" w:pos="8306"/>
        <w:tab w:val="center" w:pos="4820"/>
        <w:tab w:val="right" w:pos="9639"/>
      </w:tabs>
      <w:rPr>
        <w:lang w:val="fr-FR"/>
      </w:rPr>
    </w:pPr>
    <w:r>
      <w:rPr>
        <w:lang w:val="fr-FR"/>
      </w:rPr>
      <w:tab/>
    </w:r>
    <w:r>
      <w:rPr>
        <w:rStyle w:val="PageNumber"/>
      </w:rPr>
      <w:fldChar w:fldCharType="begin"/>
    </w:r>
    <w:r>
      <w:rPr>
        <w:rStyle w:val="PageNumber"/>
        <w:lang w:val="fr-FR"/>
      </w:rPr>
      <w:instrText xml:space="preserve"> PAGE </w:instrText>
    </w:r>
    <w:r>
      <w:rPr>
        <w:rStyle w:val="PageNumber"/>
      </w:rPr>
      <w:fldChar w:fldCharType="separate"/>
    </w:r>
    <w:r w:rsidR="007E6726">
      <w:rPr>
        <w:rStyle w:val="PageNumber"/>
        <w:noProof/>
        <w:lang w:val="fr-FR"/>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Default="00702E1F" w:rsidP="00414AA9">
    <w:pPr>
      <w:pStyle w:val="Footer"/>
      <w:tabs>
        <w:tab w:val="clear" w:pos="4153"/>
        <w:tab w:val="clear" w:pos="8306"/>
        <w:tab w:val="center" w:pos="4820"/>
        <w:tab w:val="right" w:pos="963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Default="00702E1F">
    <w:pPr>
      <w:pStyle w:val="Footer"/>
    </w:pPr>
    <w:r>
      <w:tab/>
    </w:r>
    <w:r>
      <w:fldChar w:fldCharType="begin"/>
    </w:r>
    <w:r>
      <w:instrText xml:space="preserve"> PAGE   \* MERGEFORMAT </w:instrText>
    </w:r>
    <w:r>
      <w:fldChar w:fldCharType="separate"/>
    </w:r>
    <w:r w:rsidR="007E6726">
      <w:rPr>
        <w:noProof/>
      </w:rPr>
      <w:t>52</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Default="00702E1F" w:rsidP="00414AA9">
    <w:pPr>
      <w:pStyle w:val="Footer"/>
      <w:tabs>
        <w:tab w:val="clear" w:pos="4153"/>
        <w:tab w:val="clear" w:pos="8306"/>
        <w:tab w:val="center" w:pos="7230"/>
        <w:tab w:val="right" w:pos="13608"/>
      </w:tabs>
      <w:rPr>
        <w:lang w:val="fr-FR"/>
      </w:rPr>
    </w:pPr>
    <w:r>
      <w:rPr>
        <w:lang w:val="fr-FR"/>
      </w:rPr>
      <w:tab/>
    </w:r>
    <w:r>
      <w:rPr>
        <w:rStyle w:val="PageNumber"/>
      </w:rPr>
      <w:fldChar w:fldCharType="begin"/>
    </w:r>
    <w:r>
      <w:rPr>
        <w:rStyle w:val="PageNumber"/>
        <w:lang w:val="fr-FR"/>
      </w:rPr>
      <w:instrText xml:space="preserve"> PAGE </w:instrText>
    </w:r>
    <w:r>
      <w:rPr>
        <w:rStyle w:val="PageNumber"/>
      </w:rPr>
      <w:fldChar w:fldCharType="separate"/>
    </w:r>
    <w:r w:rsidR="007E6726">
      <w:rPr>
        <w:rStyle w:val="PageNumber"/>
        <w:noProof/>
        <w:lang w:val="fr-FR"/>
      </w:rPr>
      <w:t>54</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Default="00702E1F" w:rsidP="00780FC1">
    <w:pPr>
      <w:pStyle w:val="Footer"/>
      <w:tabs>
        <w:tab w:val="clear" w:pos="4153"/>
        <w:tab w:val="clear" w:pos="8306"/>
        <w:tab w:val="center" w:pos="4820"/>
        <w:tab w:val="right" w:pos="9639"/>
      </w:tabs>
      <w:rPr>
        <w:lang w:val="fr-FR"/>
      </w:rPr>
    </w:pPr>
    <w:r>
      <w:rPr>
        <w:lang w:val="fr-FR"/>
      </w:rPr>
      <w:tab/>
    </w:r>
    <w:r>
      <w:rPr>
        <w:rStyle w:val="PageNumber"/>
      </w:rPr>
      <w:fldChar w:fldCharType="begin"/>
    </w:r>
    <w:r>
      <w:rPr>
        <w:rStyle w:val="PageNumber"/>
        <w:lang w:val="fr-FR"/>
      </w:rPr>
      <w:instrText xml:space="preserve"> PAGE </w:instrText>
    </w:r>
    <w:r>
      <w:rPr>
        <w:rStyle w:val="PageNumber"/>
      </w:rPr>
      <w:fldChar w:fldCharType="separate"/>
    </w:r>
    <w:r w:rsidR="007E6726">
      <w:rPr>
        <w:rStyle w:val="PageNumber"/>
        <w:noProof/>
        <w:lang w:val="fr-FR"/>
      </w:rPr>
      <w:t>56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C1A" w:rsidRDefault="005B4C1A" w:rsidP="00A77646">
      <w:pPr>
        <w:pStyle w:val="Footer"/>
      </w:pPr>
      <w:r>
        <w:separator/>
      </w:r>
    </w:p>
  </w:footnote>
  <w:footnote w:type="continuationSeparator" w:id="0">
    <w:p w:rsidR="005B4C1A" w:rsidRDefault="005B4C1A" w:rsidP="00A77646">
      <w:pPr>
        <w:pStyle w:val="Foo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Pr="003C3029" w:rsidRDefault="00702E1F" w:rsidP="003C3029">
    <w:pPr>
      <w:pStyle w:val="Header"/>
      <w:jc w:val="left"/>
    </w:pPr>
    <w:r>
      <w:tab/>
      <w:t>Report of the ANM Committee</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Default="00702E1F" w:rsidP="002F03F6">
    <w:pPr>
      <w:pStyle w:val="Header"/>
      <w:jc w:val="right"/>
    </w:pPr>
    <w:r>
      <w:tab/>
      <w:t>ANM16/output/1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Pr="003C3029" w:rsidRDefault="00702E1F" w:rsidP="00414AA9">
    <w:pPr>
      <w:pStyle w:val="Header"/>
      <w:tabs>
        <w:tab w:val="clear" w:pos="4820"/>
        <w:tab w:val="clear" w:pos="9639"/>
        <w:tab w:val="center" w:pos="7230"/>
        <w:tab w:val="right" w:pos="13608"/>
      </w:tabs>
      <w:jc w:val="left"/>
    </w:pPr>
    <w:r>
      <w:tab/>
      <w:t>Report of the ANM Committee</w:t>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E1F" w:rsidRPr="003C3029" w:rsidRDefault="00702E1F" w:rsidP="003C3029">
    <w:pPr>
      <w:pStyle w:val="Header"/>
      <w:jc w:val="left"/>
    </w:pPr>
    <w:r>
      <w:tab/>
      <w:t>Report of the ANM Committee</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2FB18C6"/>
    <w:multiLevelType w:val="multilevel"/>
    <w:tmpl w:val="CE3AFDCC"/>
    <w:lvl w:ilvl="0">
      <w:start w:val="1"/>
      <w:numFmt w:val="decimal"/>
      <w:pStyle w:val="Agenda"/>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19C855D4"/>
    <w:multiLevelType w:val="multilevel"/>
    <w:tmpl w:val="8984FC3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E3756C5"/>
    <w:multiLevelType w:val="hybridMultilevel"/>
    <w:tmpl w:val="15A01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74050E"/>
    <w:multiLevelType w:val="hybridMultilevel"/>
    <w:tmpl w:val="845E782E"/>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8">
    <w:nsid w:val="20674FE9"/>
    <w:multiLevelType w:val="multilevel"/>
    <w:tmpl w:val="FED0F4DE"/>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49A4F22"/>
    <w:multiLevelType w:val="hybridMultilevel"/>
    <w:tmpl w:val="144ABE08"/>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F7D7F68"/>
    <w:multiLevelType w:val="hybridMultilevel"/>
    <w:tmpl w:val="D0BC4462"/>
    <w:lvl w:ilvl="0" w:tplc="BF268AD8">
      <w:start w:val="1"/>
      <w:numFmt w:val="lowerLetter"/>
      <w:pStyle w:val="List1indent"/>
      <w:lvlText w:val="(%1)"/>
      <w:lvlJc w:val="left"/>
      <w:pPr>
        <w:ind w:left="1287" w:hanging="360"/>
      </w:pPr>
      <w:rPr>
        <w:rFonts w:ascii="Arial" w:hAnsi="Arial" w:hint="default"/>
        <w:b w:val="0"/>
        <w:i w:val="0"/>
        <w:sz w:val="20"/>
      </w:rPr>
    </w:lvl>
    <w:lvl w:ilvl="1" w:tplc="E90E498C" w:tentative="1">
      <w:start w:val="1"/>
      <w:numFmt w:val="lowerLetter"/>
      <w:lvlText w:val="%2."/>
      <w:lvlJc w:val="left"/>
      <w:pPr>
        <w:ind w:left="2007" w:hanging="360"/>
      </w:pPr>
    </w:lvl>
    <w:lvl w:ilvl="2" w:tplc="E0FCBD00" w:tentative="1">
      <w:start w:val="1"/>
      <w:numFmt w:val="lowerRoman"/>
      <w:lvlText w:val="%3."/>
      <w:lvlJc w:val="right"/>
      <w:pPr>
        <w:ind w:left="2727" w:hanging="180"/>
      </w:pPr>
    </w:lvl>
    <w:lvl w:ilvl="3" w:tplc="447EF052" w:tentative="1">
      <w:start w:val="1"/>
      <w:numFmt w:val="decimal"/>
      <w:lvlText w:val="%4."/>
      <w:lvlJc w:val="left"/>
      <w:pPr>
        <w:ind w:left="3447" w:hanging="360"/>
      </w:pPr>
    </w:lvl>
    <w:lvl w:ilvl="4" w:tplc="1598D29E" w:tentative="1">
      <w:start w:val="1"/>
      <w:numFmt w:val="lowerLetter"/>
      <w:lvlText w:val="%5."/>
      <w:lvlJc w:val="left"/>
      <w:pPr>
        <w:ind w:left="4167" w:hanging="360"/>
      </w:pPr>
    </w:lvl>
    <w:lvl w:ilvl="5" w:tplc="AE581AC8" w:tentative="1">
      <w:start w:val="1"/>
      <w:numFmt w:val="lowerRoman"/>
      <w:lvlText w:val="%6."/>
      <w:lvlJc w:val="right"/>
      <w:pPr>
        <w:ind w:left="4887" w:hanging="180"/>
      </w:pPr>
    </w:lvl>
    <w:lvl w:ilvl="6" w:tplc="EF3441B4" w:tentative="1">
      <w:start w:val="1"/>
      <w:numFmt w:val="decimal"/>
      <w:lvlText w:val="%7."/>
      <w:lvlJc w:val="left"/>
      <w:pPr>
        <w:ind w:left="5607" w:hanging="360"/>
      </w:pPr>
    </w:lvl>
    <w:lvl w:ilvl="7" w:tplc="F6BE942C" w:tentative="1">
      <w:start w:val="1"/>
      <w:numFmt w:val="lowerLetter"/>
      <w:lvlText w:val="%8."/>
      <w:lvlJc w:val="left"/>
      <w:pPr>
        <w:ind w:left="6327" w:hanging="360"/>
      </w:pPr>
    </w:lvl>
    <w:lvl w:ilvl="8" w:tplc="E9B444A2" w:tentative="1">
      <w:start w:val="1"/>
      <w:numFmt w:val="lowerRoman"/>
      <w:lvlText w:val="%9."/>
      <w:lvlJc w:val="right"/>
      <w:pPr>
        <w:ind w:left="7047" w:hanging="180"/>
      </w:pPr>
    </w:lvl>
  </w:abstractNum>
  <w:abstractNum w:abstractNumId="13">
    <w:nsid w:val="3ACF5BFF"/>
    <w:multiLevelType w:val="hybridMultilevel"/>
    <w:tmpl w:val="11543C22"/>
    <w:lvl w:ilvl="0" w:tplc="CA8A89C6">
      <w:start w:val="5"/>
      <w:numFmt w:val="lowerLetter"/>
      <w:lvlText w:val="%1"/>
      <w:lvlJc w:val="left"/>
      <w:pPr>
        <w:ind w:left="1080" w:hanging="360"/>
      </w:pPr>
      <w:rPr>
        <w:rFonts w:hint="default"/>
        <w:color w:val="auto"/>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2034B5C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507630D"/>
    <w:multiLevelType w:val="hybridMultilevel"/>
    <w:tmpl w:val="484040D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A8C31DD"/>
    <w:multiLevelType w:val="hybridMultilevel"/>
    <w:tmpl w:val="AF9C6C30"/>
    <w:lvl w:ilvl="0" w:tplc="CC346A9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DDD846FA"/>
    <w:lvl w:ilvl="0" w:tplc="6618366C">
      <w:start w:val="1"/>
      <w:numFmt w:val="bullet"/>
      <w:pStyle w:val="Bullet1"/>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8AE046A0"/>
    <w:lvl w:ilvl="0" w:tplc="DE644BAC">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2856720"/>
    <w:multiLevelType w:val="hybridMultilevel"/>
    <w:tmpl w:val="230CDAC4"/>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4">
    <w:nsid w:val="636846D1"/>
    <w:multiLevelType w:val="hybridMultilevel"/>
    <w:tmpl w:val="2096A674"/>
    <w:lvl w:ilvl="0" w:tplc="1BA87CC0">
      <w:start w:val="1"/>
      <w:numFmt w:val="bullet"/>
      <w:lvlText w:val=""/>
      <w:lvlJc w:val="left"/>
      <w:pPr>
        <w:tabs>
          <w:tab w:val="num" w:pos="720"/>
        </w:tabs>
        <w:ind w:left="720" w:hanging="360"/>
      </w:pPr>
      <w:rPr>
        <w:rFonts w:ascii="Wingdings" w:hAnsi="Wingdings" w:hint="default"/>
      </w:rPr>
    </w:lvl>
    <w:lvl w:ilvl="1" w:tplc="625247A4" w:tentative="1">
      <w:start w:val="1"/>
      <w:numFmt w:val="bullet"/>
      <w:lvlText w:val=""/>
      <w:lvlJc w:val="left"/>
      <w:pPr>
        <w:tabs>
          <w:tab w:val="num" w:pos="1440"/>
        </w:tabs>
        <w:ind w:left="1440" w:hanging="360"/>
      </w:pPr>
      <w:rPr>
        <w:rFonts w:ascii="Wingdings" w:hAnsi="Wingdings" w:hint="default"/>
      </w:rPr>
    </w:lvl>
    <w:lvl w:ilvl="2" w:tplc="EF6A7CD6" w:tentative="1">
      <w:start w:val="1"/>
      <w:numFmt w:val="bullet"/>
      <w:lvlText w:val=""/>
      <w:lvlJc w:val="left"/>
      <w:pPr>
        <w:tabs>
          <w:tab w:val="num" w:pos="2160"/>
        </w:tabs>
        <w:ind w:left="2160" w:hanging="360"/>
      </w:pPr>
      <w:rPr>
        <w:rFonts w:ascii="Wingdings" w:hAnsi="Wingdings" w:hint="default"/>
      </w:rPr>
    </w:lvl>
    <w:lvl w:ilvl="3" w:tplc="A16C22DA" w:tentative="1">
      <w:start w:val="1"/>
      <w:numFmt w:val="bullet"/>
      <w:lvlText w:val=""/>
      <w:lvlJc w:val="left"/>
      <w:pPr>
        <w:tabs>
          <w:tab w:val="num" w:pos="2880"/>
        </w:tabs>
        <w:ind w:left="2880" w:hanging="360"/>
      </w:pPr>
      <w:rPr>
        <w:rFonts w:ascii="Wingdings" w:hAnsi="Wingdings" w:hint="default"/>
      </w:rPr>
    </w:lvl>
    <w:lvl w:ilvl="4" w:tplc="8A28B244" w:tentative="1">
      <w:start w:val="1"/>
      <w:numFmt w:val="bullet"/>
      <w:lvlText w:val=""/>
      <w:lvlJc w:val="left"/>
      <w:pPr>
        <w:tabs>
          <w:tab w:val="num" w:pos="3600"/>
        </w:tabs>
        <w:ind w:left="3600" w:hanging="360"/>
      </w:pPr>
      <w:rPr>
        <w:rFonts w:ascii="Wingdings" w:hAnsi="Wingdings" w:hint="default"/>
      </w:rPr>
    </w:lvl>
    <w:lvl w:ilvl="5" w:tplc="658E725E" w:tentative="1">
      <w:start w:val="1"/>
      <w:numFmt w:val="bullet"/>
      <w:lvlText w:val=""/>
      <w:lvlJc w:val="left"/>
      <w:pPr>
        <w:tabs>
          <w:tab w:val="num" w:pos="4320"/>
        </w:tabs>
        <w:ind w:left="4320" w:hanging="360"/>
      </w:pPr>
      <w:rPr>
        <w:rFonts w:ascii="Wingdings" w:hAnsi="Wingdings" w:hint="default"/>
      </w:rPr>
    </w:lvl>
    <w:lvl w:ilvl="6" w:tplc="0270F084" w:tentative="1">
      <w:start w:val="1"/>
      <w:numFmt w:val="bullet"/>
      <w:lvlText w:val=""/>
      <w:lvlJc w:val="left"/>
      <w:pPr>
        <w:tabs>
          <w:tab w:val="num" w:pos="5040"/>
        </w:tabs>
        <w:ind w:left="5040" w:hanging="360"/>
      </w:pPr>
      <w:rPr>
        <w:rFonts w:ascii="Wingdings" w:hAnsi="Wingdings" w:hint="default"/>
      </w:rPr>
    </w:lvl>
    <w:lvl w:ilvl="7" w:tplc="B0B0D4A2" w:tentative="1">
      <w:start w:val="1"/>
      <w:numFmt w:val="bullet"/>
      <w:lvlText w:val=""/>
      <w:lvlJc w:val="left"/>
      <w:pPr>
        <w:tabs>
          <w:tab w:val="num" w:pos="5760"/>
        </w:tabs>
        <w:ind w:left="5760" w:hanging="360"/>
      </w:pPr>
      <w:rPr>
        <w:rFonts w:ascii="Wingdings" w:hAnsi="Wingdings" w:hint="default"/>
      </w:rPr>
    </w:lvl>
    <w:lvl w:ilvl="8" w:tplc="F5B47B2E" w:tentative="1">
      <w:start w:val="1"/>
      <w:numFmt w:val="bullet"/>
      <w:lvlText w:val=""/>
      <w:lvlJc w:val="left"/>
      <w:pPr>
        <w:tabs>
          <w:tab w:val="num" w:pos="6480"/>
        </w:tabs>
        <w:ind w:left="6480" w:hanging="360"/>
      </w:pPr>
      <w:rPr>
        <w:rFonts w:ascii="Wingdings" w:hAnsi="Wingdings" w:hint="default"/>
      </w:rPr>
    </w:lvl>
  </w:abstractNum>
  <w:abstractNum w:abstractNumId="25">
    <w:nsid w:val="642E0365"/>
    <w:multiLevelType w:val="hybridMultilevel"/>
    <w:tmpl w:val="3C82AC7E"/>
    <w:lvl w:ilvl="0" w:tplc="DBACD090">
      <w:start w:val="1"/>
      <w:numFmt w:val="decimal"/>
      <w:pStyle w:val="StyleTableofFiguresJustifiedAfter6pt"/>
      <w:lvlText w:val="%1"/>
      <w:lvlJc w:val="left"/>
      <w:pPr>
        <w:ind w:left="360" w:hanging="360"/>
      </w:pPr>
      <w:rPr>
        <w:rFonts w:ascii="Arial" w:hAnsi="Arial" w:hint="default"/>
        <w:b w:val="0"/>
        <w:i w:val="0"/>
        <w:sz w:val="22"/>
      </w:rPr>
    </w:lvl>
    <w:lvl w:ilvl="1" w:tplc="BCA24300" w:tentative="1">
      <w:start w:val="1"/>
      <w:numFmt w:val="lowerLetter"/>
      <w:lvlText w:val="%2."/>
      <w:lvlJc w:val="left"/>
      <w:pPr>
        <w:ind w:left="1440" w:hanging="360"/>
      </w:pPr>
    </w:lvl>
    <w:lvl w:ilvl="2" w:tplc="E5A45A5C" w:tentative="1">
      <w:start w:val="1"/>
      <w:numFmt w:val="lowerRoman"/>
      <w:lvlText w:val="%3."/>
      <w:lvlJc w:val="right"/>
      <w:pPr>
        <w:ind w:left="2160" w:hanging="180"/>
      </w:pPr>
    </w:lvl>
    <w:lvl w:ilvl="3" w:tplc="FEA81B4A" w:tentative="1">
      <w:start w:val="1"/>
      <w:numFmt w:val="decimal"/>
      <w:lvlText w:val="%4."/>
      <w:lvlJc w:val="left"/>
      <w:pPr>
        <w:ind w:left="2880" w:hanging="360"/>
      </w:pPr>
    </w:lvl>
    <w:lvl w:ilvl="4" w:tplc="32788136" w:tentative="1">
      <w:start w:val="1"/>
      <w:numFmt w:val="lowerLetter"/>
      <w:lvlText w:val="%5."/>
      <w:lvlJc w:val="left"/>
      <w:pPr>
        <w:ind w:left="3600" w:hanging="360"/>
      </w:pPr>
    </w:lvl>
    <w:lvl w:ilvl="5" w:tplc="6C42A566" w:tentative="1">
      <w:start w:val="1"/>
      <w:numFmt w:val="lowerRoman"/>
      <w:lvlText w:val="%6."/>
      <w:lvlJc w:val="right"/>
      <w:pPr>
        <w:ind w:left="4320" w:hanging="180"/>
      </w:pPr>
    </w:lvl>
    <w:lvl w:ilvl="6" w:tplc="A6244888" w:tentative="1">
      <w:start w:val="1"/>
      <w:numFmt w:val="decimal"/>
      <w:lvlText w:val="%7."/>
      <w:lvlJc w:val="left"/>
      <w:pPr>
        <w:ind w:left="5040" w:hanging="360"/>
      </w:pPr>
    </w:lvl>
    <w:lvl w:ilvl="7" w:tplc="FFF60458" w:tentative="1">
      <w:start w:val="1"/>
      <w:numFmt w:val="lowerLetter"/>
      <w:lvlText w:val="%8."/>
      <w:lvlJc w:val="left"/>
      <w:pPr>
        <w:ind w:left="5760" w:hanging="360"/>
      </w:pPr>
    </w:lvl>
    <w:lvl w:ilvl="8" w:tplc="E58CAF50" w:tentative="1">
      <w:start w:val="1"/>
      <w:numFmt w:val="lowerRoman"/>
      <w:lvlText w:val="%9."/>
      <w:lvlJc w:val="right"/>
      <w:pPr>
        <w:ind w:left="6480" w:hanging="180"/>
      </w:pPr>
    </w:lvl>
  </w:abstractNum>
  <w:abstractNum w:abstractNumId="26">
    <w:nsid w:val="69081C45"/>
    <w:multiLevelType w:val="hybridMultilevel"/>
    <w:tmpl w:val="6B6C6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6F3E6814"/>
    <w:multiLevelType w:val="hybridMultilevel"/>
    <w:tmpl w:val="2160A526"/>
    <w:lvl w:ilvl="0" w:tplc="E91A206E">
      <w:start w:val="1"/>
      <w:numFmt w:val="lowerLetter"/>
      <w:lvlText w:val="(%1)"/>
      <w:lvlJc w:val="left"/>
      <w:pPr>
        <w:tabs>
          <w:tab w:val="num" w:pos="1080"/>
        </w:tabs>
        <w:ind w:left="1080" w:hanging="540"/>
      </w:pPr>
      <w:rPr>
        <w:rFonts w:hint="default"/>
      </w:rPr>
    </w:lvl>
    <w:lvl w:ilvl="1" w:tplc="DF6E1CBE">
      <w:start w:val="1"/>
      <w:numFmt w:val="bullet"/>
      <w:lvlText w:val="­"/>
      <w:lvlJc w:val="left"/>
      <w:pPr>
        <w:tabs>
          <w:tab w:val="num" w:pos="1620"/>
        </w:tabs>
        <w:ind w:left="1620" w:hanging="360"/>
      </w:pPr>
      <w:rPr>
        <w:rFonts w:ascii="Courier New" w:hAnsi="Courier New"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79F15B95"/>
    <w:multiLevelType w:val="hybridMultilevel"/>
    <w:tmpl w:val="46B86CAA"/>
    <w:lvl w:ilvl="0" w:tplc="04090001">
      <w:start w:val="1"/>
      <w:numFmt w:val="decimal"/>
      <w:pStyle w:val="TableofFigures"/>
      <w:lvlText w:val="%1."/>
      <w:lvlJc w:val="left"/>
      <w:pPr>
        <w:ind w:left="1287" w:hanging="360"/>
      </w:pPr>
      <w:rPr>
        <w:rFonts w:ascii="Arial" w:hAnsi="Arial" w:hint="default"/>
        <w:b w:val="0"/>
        <w:i w:val="0"/>
        <w:sz w:val="20"/>
      </w:r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abstractNum w:abstractNumId="29">
    <w:nsid w:val="7E456FD8"/>
    <w:multiLevelType w:val="hybridMultilevel"/>
    <w:tmpl w:val="E81ACFB8"/>
    <w:lvl w:ilvl="0" w:tplc="3DB46BE0">
      <w:start w:val="1"/>
      <w:numFmt w:val="bullet"/>
      <w:lvlText w:val="•"/>
      <w:lvlJc w:val="left"/>
      <w:pPr>
        <w:tabs>
          <w:tab w:val="num" w:pos="720"/>
        </w:tabs>
        <w:ind w:left="720" w:hanging="360"/>
      </w:pPr>
      <w:rPr>
        <w:rFonts w:ascii="Times New Roman" w:hAnsi="Times New Roman" w:hint="default"/>
      </w:rPr>
    </w:lvl>
    <w:lvl w:ilvl="1" w:tplc="0464DAA6" w:tentative="1">
      <w:start w:val="1"/>
      <w:numFmt w:val="bullet"/>
      <w:lvlText w:val="•"/>
      <w:lvlJc w:val="left"/>
      <w:pPr>
        <w:tabs>
          <w:tab w:val="num" w:pos="1440"/>
        </w:tabs>
        <w:ind w:left="1440" w:hanging="360"/>
      </w:pPr>
      <w:rPr>
        <w:rFonts w:ascii="Times New Roman" w:hAnsi="Times New Roman" w:hint="default"/>
      </w:rPr>
    </w:lvl>
    <w:lvl w:ilvl="2" w:tplc="CE88C71A" w:tentative="1">
      <w:start w:val="1"/>
      <w:numFmt w:val="bullet"/>
      <w:lvlText w:val="•"/>
      <w:lvlJc w:val="left"/>
      <w:pPr>
        <w:tabs>
          <w:tab w:val="num" w:pos="2160"/>
        </w:tabs>
        <w:ind w:left="2160" w:hanging="360"/>
      </w:pPr>
      <w:rPr>
        <w:rFonts w:ascii="Times New Roman" w:hAnsi="Times New Roman" w:hint="default"/>
      </w:rPr>
    </w:lvl>
    <w:lvl w:ilvl="3" w:tplc="B71090AE" w:tentative="1">
      <w:start w:val="1"/>
      <w:numFmt w:val="bullet"/>
      <w:lvlText w:val="•"/>
      <w:lvlJc w:val="left"/>
      <w:pPr>
        <w:tabs>
          <w:tab w:val="num" w:pos="2880"/>
        </w:tabs>
        <w:ind w:left="2880" w:hanging="360"/>
      </w:pPr>
      <w:rPr>
        <w:rFonts w:ascii="Times New Roman" w:hAnsi="Times New Roman" w:hint="default"/>
      </w:rPr>
    </w:lvl>
    <w:lvl w:ilvl="4" w:tplc="DDA8F5F4" w:tentative="1">
      <w:start w:val="1"/>
      <w:numFmt w:val="bullet"/>
      <w:lvlText w:val="•"/>
      <w:lvlJc w:val="left"/>
      <w:pPr>
        <w:tabs>
          <w:tab w:val="num" w:pos="3600"/>
        </w:tabs>
        <w:ind w:left="3600" w:hanging="360"/>
      </w:pPr>
      <w:rPr>
        <w:rFonts w:ascii="Times New Roman" w:hAnsi="Times New Roman" w:hint="default"/>
      </w:rPr>
    </w:lvl>
    <w:lvl w:ilvl="5" w:tplc="5360E992" w:tentative="1">
      <w:start w:val="1"/>
      <w:numFmt w:val="bullet"/>
      <w:lvlText w:val="•"/>
      <w:lvlJc w:val="left"/>
      <w:pPr>
        <w:tabs>
          <w:tab w:val="num" w:pos="4320"/>
        </w:tabs>
        <w:ind w:left="4320" w:hanging="360"/>
      </w:pPr>
      <w:rPr>
        <w:rFonts w:ascii="Times New Roman" w:hAnsi="Times New Roman" w:hint="default"/>
      </w:rPr>
    </w:lvl>
    <w:lvl w:ilvl="6" w:tplc="2C6225E4" w:tentative="1">
      <w:start w:val="1"/>
      <w:numFmt w:val="bullet"/>
      <w:lvlText w:val="•"/>
      <w:lvlJc w:val="left"/>
      <w:pPr>
        <w:tabs>
          <w:tab w:val="num" w:pos="5040"/>
        </w:tabs>
        <w:ind w:left="5040" w:hanging="360"/>
      </w:pPr>
      <w:rPr>
        <w:rFonts w:ascii="Times New Roman" w:hAnsi="Times New Roman" w:hint="default"/>
      </w:rPr>
    </w:lvl>
    <w:lvl w:ilvl="7" w:tplc="EB2EDE20" w:tentative="1">
      <w:start w:val="1"/>
      <w:numFmt w:val="bullet"/>
      <w:lvlText w:val="•"/>
      <w:lvlJc w:val="left"/>
      <w:pPr>
        <w:tabs>
          <w:tab w:val="num" w:pos="5760"/>
        </w:tabs>
        <w:ind w:left="5760" w:hanging="360"/>
      </w:pPr>
      <w:rPr>
        <w:rFonts w:ascii="Times New Roman" w:hAnsi="Times New Roman" w:hint="default"/>
      </w:rPr>
    </w:lvl>
    <w:lvl w:ilvl="8" w:tplc="0C902B64"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20"/>
  </w:num>
  <w:num w:numId="3">
    <w:abstractNumId w:val="4"/>
  </w:num>
  <w:num w:numId="4">
    <w:abstractNumId w:val="12"/>
  </w:num>
  <w:num w:numId="5">
    <w:abstractNumId w:val="25"/>
  </w:num>
  <w:num w:numId="6">
    <w:abstractNumId w:val="8"/>
  </w:num>
  <w:num w:numId="7">
    <w:abstractNumId w:val="15"/>
  </w:num>
  <w:num w:numId="8">
    <w:abstractNumId w:val="16"/>
  </w:num>
  <w:num w:numId="9">
    <w:abstractNumId w:val="2"/>
  </w:num>
  <w:num w:numId="10">
    <w:abstractNumId w:val="28"/>
  </w:num>
  <w:num w:numId="11">
    <w:abstractNumId w:val="3"/>
  </w:num>
  <w:num w:numId="12">
    <w:abstractNumId w:val="27"/>
  </w:num>
  <w:num w:numId="13">
    <w:abstractNumId w:val="6"/>
  </w:num>
  <w:num w:numId="14">
    <w:abstractNumId w:val="3"/>
  </w:num>
  <w:num w:numId="15">
    <w:abstractNumId w:val="11"/>
  </w:num>
  <w:num w:numId="16">
    <w:abstractNumId w:val="20"/>
  </w:num>
  <w:num w:numId="17">
    <w:abstractNumId w:val="19"/>
  </w:num>
  <w:num w:numId="18">
    <w:abstractNumId w:val="18"/>
  </w:num>
  <w:num w:numId="19">
    <w:abstractNumId w:val="21"/>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2"/>
  </w:num>
  <w:num w:numId="24">
    <w:abstractNumId w:val="1"/>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4"/>
  </w:num>
  <w:num w:numId="29">
    <w:abstractNumId w:val="29"/>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7"/>
  </w:num>
  <w:num w:numId="36">
    <w:abstractNumId w:val="7"/>
  </w:num>
  <w:num w:numId="37">
    <w:abstractNumId w:val="23"/>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4"/>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2603"/>
    <w:rsid w:val="00003496"/>
    <w:rsid w:val="000046F3"/>
    <w:rsid w:val="000055E3"/>
    <w:rsid w:val="00006D92"/>
    <w:rsid w:val="0001210E"/>
    <w:rsid w:val="00013C8F"/>
    <w:rsid w:val="000156C2"/>
    <w:rsid w:val="000162C7"/>
    <w:rsid w:val="00017A38"/>
    <w:rsid w:val="00017B4C"/>
    <w:rsid w:val="00017DA2"/>
    <w:rsid w:val="00024AA6"/>
    <w:rsid w:val="00025ABE"/>
    <w:rsid w:val="00026A89"/>
    <w:rsid w:val="00027080"/>
    <w:rsid w:val="00030D52"/>
    <w:rsid w:val="0003214F"/>
    <w:rsid w:val="000330E1"/>
    <w:rsid w:val="00045459"/>
    <w:rsid w:val="00045924"/>
    <w:rsid w:val="00045B18"/>
    <w:rsid w:val="00052071"/>
    <w:rsid w:val="00052190"/>
    <w:rsid w:val="00053A17"/>
    <w:rsid w:val="000540F6"/>
    <w:rsid w:val="00054BA7"/>
    <w:rsid w:val="0005596A"/>
    <w:rsid w:val="0005779E"/>
    <w:rsid w:val="000623B0"/>
    <w:rsid w:val="00064D68"/>
    <w:rsid w:val="00064FA3"/>
    <w:rsid w:val="00066543"/>
    <w:rsid w:val="00066676"/>
    <w:rsid w:val="00071425"/>
    <w:rsid w:val="00072673"/>
    <w:rsid w:val="000736B4"/>
    <w:rsid w:val="00074DB2"/>
    <w:rsid w:val="000757C6"/>
    <w:rsid w:val="00075AD5"/>
    <w:rsid w:val="00077063"/>
    <w:rsid w:val="00077AE1"/>
    <w:rsid w:val="00077D32"/>
    <w:rsid w:val="0008794A"/>
    <w:rsid w:val="00091859"/>
    <w:rsid w:val="00092BA8"/>
    <w:rsid w:val="00095DBC"/>
    <w:rsid w:val="00096438"/>
    <w:rsid w:val="000A1644"/>
    <w:rsid w:val="000A1F4A"/>
    <w:rsid w:val="000A2055"/>
    <w:rsid w:val="000A31C3"/>
    <w:rsid w:val="000A649B"/>
    <w:rsid w:val="000A6B38"/>
    <w:rsid w:val="000B03BF"/>
    <w:rsid w:val="000B428D"/>
    <w:rsid w:val="000B496A"/>
    <w:rsid w:val="000B6B58"/>
    <w:rsid w:val="000C3602"/>
    <w:rsid w:val="000C38A2"/>
    <w:rsid w:val="000D1673"/>
    <w:rsid w:val="000D191B"/>
    <w:rsid w:val="000D2515"/>
    <w:rsid w:val="000D26B0"/>
    <w:rsid w:val="000D2F2C"/>
    <w:rsid w:val="000D365D"/>
    <w:rsid w:val="000D53F9"/>
    <w:rsid w:val="000D5DC1"/>
    <w:rsid w:val="000D6BE8"/>
    <w:rsid w:val="000D6DCC"/>
    <w:rsid w:val="000D737D"/>
    <w:rsid w:val="000D7C9D"/>
    <w:rsid w:val="000D7D0A"/>
    <w:rsid w:val="000E0023"/>
    <w:rsid w:val="000E1AA0"/>
    <w:rsid w:val="000E2F01"/>
    <w:rsid w:val="000E3999"/>
    <w:rsid w:val="000E42F6"/>
    <w:rsid w:val="000E4EA0"/>
    <w:rsid w:val="000E57ED"/>
    <w:rsid w:val="000E5D0A"/>
    <w:rsid w:val="000E6370"/>
    <w:rsid w:val="000E6856"/>
    <w:rsid w:val="000F2B78"/>
    <w:rsid w:val="000F38EA"/>
    <w:rsid w:val="000F3FD7"/>
    <w:rsid w:val="000F47C5"/>
    <w:rsid w:val="000F4818"/>
    <w:rsid w:val="000F74FA"/>
    <w:rsid w:val="000F7D8C"/>
    <w:rsid w:val="000F7FC1"/>
    <w:rsid w:val="00100334"/>
    <w:rsid w:val="001003B3"/>
    <w:rsid w:val="00100F49"/>
    <w:rsid w:val="00101E2A"/>
    <w:rsid w:val="00103730"/>
    <w:rsid w:val="00103C61"/>
    <w:rsid w:val="0010464C"/>
    <w:rsid w:val="00104A37"/>
    <w:rsid w:val="00104E94"/>
    <w:rsid w:val="00105285"/>
    <w:rsid w:val="00105914"/>
    <w:rsid w:val="00111543"/>
    <w:rsid w:val="00111CA3"/>
    <w:rsid w:val="001133A6"/>
    <w:rsid w:val="001136E1"/>
    <w:rsid w:val="001142F8"/>
    <w:rsid w:val="001145E7"/>
    <w:rsid w:val="00114CC2"/>
    <w:rsid w:val="001150C4"/>
    <w:rsid w:val="001154AC"/>
    <w:rsid w:val="00115B6E"/>
    <w:rsid w:val="00116595"/>
    <w:rsid w:val="00120C88"/>
    <w:rsid w:val="00120F84"/>
    <w:rsid w:val="0012201E"/>
    <w:rsid w:val="00124744"/>
    <w:rsid w:val="0012483A"/>
    <w:rsid w:val="00124AB1"/>
    <w:rsid w:val="00124DA9"/>
    <w:rsid w:val="0012511F"/>
    <w:rsid w:val="0013002D"/>
    <w:rsid w:val="00131098"/>
    <w:rsid w:val="001310CD"/>
    <w:rsid w:val="00131860"/>
    <w:rsid w:val="00131F9F"/>
    <w:rsid w:val="00132E7B"/>
    <w:rsid w:val="001413AE"/>
    <w:rsid w:val="00141C29"/>
    <w:rsid w:val="001435D0"/>
    <w:rsid w:val="001463C9"/>
    <w:rsid w:val="001516D1"/>
    <w:rsid w:val="00152107"/>
    <w:rsid w:val="001525D8"/>
    <w:rsid w:val="0015412D"/>
    <w:rsid w:val="00155289"/>
    <w:rsid w:val="00155C57"/>
    <w:rsid w:val="001562A9"/>
    <w:rsid w:val="001569F0"/>
    <w:rsid w:val="00157D30"/>
    <w:rsid w:val="00160BE5"/>
    <w:rsid w:val="001643D9"/>
    <w:rsid w:val="00164B0E"/>
    <w:rsid w:val="00165804"/>
    <w:rsid w:val="00170159"/>
    <w:rsid w:val="0017237E"/>
    <w:rsid w:val="00172F88"/>
    <w:rsid w:val="001761D9"/>
    <w:rsid w:val="00182F20"/>
    <w:rsid w:val="00183429"/>
    <w:rsid w:val="00186459"/>
    <w:rsid w:val="00187916"/>
    <w:rsid w:val="00187B45"/>
    <w:rsid w:val="0019018F"/>
    <w:rsid w:val="00191684"/>
    <w:rsid w:val="00192524"/>
    <w:rsid w:val="001953F2"/>
    <w:rsid w:val="001955FA"/>
    <w:rsid w:val="00195981"/>
    <w:rsid w:val="00195C14"/>
    <w:rsid w:val="00196A3F"/>
    <w:rsid w:val="00196F68"/>
    <w:rsid w:val="001A0427"/>
    <w:rsid w:val="001A7375"/>
    <w:rsid w:val="001B0270"/>
    <w:rsid w:val="001B17CF"/>
    <w:rsid w:val="001B2A95"/>
    <w:rsid w:val="001B3B2F"/>
    <w:rsid w:val="001B55C3"/>
    <w:rsid w:val="001B6D55"/>
    <w:rsid w:val="001B6FC7"/>
    <w:rsid w:val="001B7E23"/>
    <w:rsid w:val="001C3051"/>
    <w:rsid w:val="001C3294"/>
    <w:rsid w:val="001C3DC4"/>
    <w:rsid w:val="001C42AD"/>
    <w:rsid w:val="001C588B"/>
    <w:rsid w:val="001C75A9"/>
    <w:rsid w:val="001C79F1"/>
    <w:rsid w:val="001C7E5D"/>
    <w:rsid w:val="001D105C"/>
    <w:rsid w:val="001D121B"/>
    <w:rsid w:val="001D2AF4"/>
    <w:rsid w:val="001D5F79"/>
    <w:rsid w:val="001D61D0"/>
    <w:rsid w:val="001D7ABF"/>
    <w:rsid w:val="001E17FF"/>
    <w:rsid w:val="001E22CB"/>
    <w:rsid w:val="001E311A"/>
    <w:rsid w:val="001E464E"/>
    <w:rsid w:val="001F0899"/>
    <w:rsid w:val="001F1407"/>
    <w:rsid w:val="001F48D8"/>
    <w:rsid w:val="001F4BE4"/>
    <w:rsid w:val="001F6B50"/>
    <w:rsid w:val="001F74B8"/>
    <w:rsid w:val="001F7B36"/>
    <w:rsid w:val="0020075C"/>
    <w:rsid w:val="0020169B"/>
    <w:rsid w:val="002018DF"/>
    <w:rsid w:val="00205803"/>
    <w:rsid w:val="00206A7F"/>
    <w:rsid w:val="00206BC1"/>
    <w:rsid w:val="00207192"/>
    <w:rsid w:val="00207EC8"/>
    <w:rsid w:val="00210433"/>
    <w:rsid w:val="00214595"/>
    <w:rsid w:val="00214B88"/>
    <w:rsid w:val="00215CDB"/>
    <w:rsid w:val="00217227"/>
    <w:rsid w:val="0022089C"/>
    <w:rsid w:val="00223BEC"/>
    <w:rsid w:val="00224E5D"/>
    <w:rsid w:val="002301D2"/>
    <w:rsid w:val="002307B5"/>
    <w:rsid w:val="00230F12"/>
    <w:rsid w:val="00232AF0"/>
    <w:rsid w:val="00233456"/>
    <w:rsid w:val="00236629"/>
    <w:rsid w:val="0023748E"/>
    <w:rsid w:val="00240CF5"/>
    <w:rsid w:val="0024223C"/>
    <w:rsid w:val="0024297C"/>
    <w:rsid w:val="002446BA"/>
    <w:rsid w:val="002455B7"/>
    <w:rsid w:val="00245EC6"/>
    <w:rsid w:val="00246830"/>
    <w:rsid w:val="00251814"/>
    <w:rsid w:val="00255C5F"/>
    <w:rsid w:val="002602F7"/>
    <w:rsid w:val="00262756"/>
    <w:rsid w:val="00263D17"/>
    <w:rsid w:val="00264D97"/>
    <w:rsid w:val="0026742F"/>
    <w:rsid w:val="00271C2C"/>
    <w:rsid w:val="002727D6"/>
    <w:rsid w:val="00275420"/>
    <w:rsid w:val="0027594B"/>
    <w:rsid w:val="00283E4B"/>
    <w:rsid w:val="00287810"/>
    <w:rsid w:val="00293053"/>
    <w:rsid w:val="00293C90"/>
    <w:rsid w:val="00295123"/>
    <w:rsid w:val="0029701D"/>
    <w:rsid w:val="0029726E"/>
    <w:rsid w:val="002A0138"/>
    <w:rsid w:val="002A24CE"/>
    <w:rsid w:val="002A3A96"/>
    <w:rsid w:val="002A49F4"/>
    <w:rsid w:val="002A4F26"/>
    <w:rsid w:val="002A74FA"/>
    <w:rsid w:val="002B3394"/>
    <w:rsid w:val="002B381C"/>
    <w:rsid w:val="002B4BBC"/>
    <w:rsid w:val="002B57FF"/>
    <w:rsid w:val="002B722C"/>
    <w:rsid w:val="002B796A"/>
    <w:rsid w:val="002C1C79"/>
    <w:rsid w:val="002C28AC"/>
    <w:rsid w:val="002C2F81"/>
    <w:rsid w:val="002C567F"/>
    <w:rsid w:val="002C6544"/>
    <w:rsid w:val="002C7188"/>
    <w:rsid w:val="002C7F09"/>
    <w:rsid w:val="002D1220"/>
    <w:rsid w:val="002D435A"/>
    <w:rsid w:val="002D5649"/>
    <w:rsid w:val="002D6761"/>
    <w:rsid w:val="002D709C"/>
    <w:rsid w:val="002D7390"/>
    <w:rsid w:val="002E00BD"/>
    <w:rsid w:val="002E3038"/>
    <w:rsid w:val="002E340D"/>
    <w:rsid w:val="002E64D7"/>
    <w:rsid w:val="002E7080"/>
    <w:rsid w:val="002F03F6"/>
    <w:rsid w:val="002F1923"/>
    <w:rsid w:val="002F28D1"/>
    <w:rsid w:val="002F2AF6"/>
    <w:rsid w:val="002F68B7"/>
    <w:rsid w:val="002F73E6"/>
    <w:rsid w:val="002F78C7"/>
    <w:rsid w:val="00304475"/>
    <w:rsid w:val="00304974"/>
    <w:rsid w:val="00306405"/>
    <w:rsid w:val="00310394"/>
    <w:rsid w:val="0031170A"/>
    <w:rsid w:val="00311CDA"/>
    <w:rsid w:val="00311D8F"/>
    <w:rsid w:val="00311E19"/>
    <w:rsid w:val="00313183"/>
    <w:rsid w:val="003135AC"/>
    <w:rsid w:val="00313700"/>
    <w:rsid w:val="003161C8"/>
    <w:rsid w:val="00317D3A"/>
    <w:rsid w:val="00320AE6"/>
    <w:rsid w:val="00320B6F"/>
    <w:rsid w:val="00320E41"/>
    <w:rsid w:val="00321A39"/>
    <w:rsid w:val="0032252A"/>
    <w:rsid w:val="00322CD3"/>
    <w:rsid w:val="00323CE7"/>
    <w:rsid w:val="0032473E"/>
    <w:rsid w:val="00325D88"/>
    <w:rsid w:val="003263E8"/>
    <w:rsid w:val="00330271"/>
    <w:rsid w:val="00331AB9"/>
    <w:rsid w:val="00333AF1"/>
    <w:rsid w:val="00334839"/>
    <w:rsid w:val="003350F9"/>
    <w:rsid w:val="003355CA"/>
    <w:rsid w:val="003363A2"/>
    <w:rsid w:val="003411C9"/>
    <w:rsid w:val="00341330"/>
    <w:rsid w:val="0034456A"/>
    <w:rsid w:val="00344F43"/>
    <w:rsid w:val="00346BE6"/>
    <w:rsid w:val="003478B4"/>
    <w:rsid w:val="0035205B"/>
    <w:rsid w:val="00353225"/>
    <w:rsid w:val="00353776"/>
    <w:rsid w:val="00353E2A"/>
    <w:rsid w:val="00353F94"/>
    <w:rsid w:val="00354E3E"/>
    <w:rsid w:val="0035549D"/>
    <w:rsid w:val="00357C87"/>
    <w:rsid w:val="00360591"/>
    <w:rsid w:val="0036137E"/>
    <w:rsid w:val="0036284B"/>
    <w:rsid w:val="00364632"/>
    <w:rsid w:val="00365C6C"/>
    <w:rsid w:val="00366D70"/>
    <w:rsid w:val="00370B8D"/>
    <w:rsid w:val="00370F3C"/>
    <w:rsid w:val="00371FB3"/>
    <w:rsid w:val="00375210"/>
    <w:rsid w:val="00377575"/>
    <w:rsid w:val="003775AC"/>
    <w:rsid w:val="00377A78"/>
    <w:rsid w:val="00380F7C"/>
    <w:rsid w:val="003827C2"/>
    <w:rsid w:val="00386B27"/>
    <w:rsid w:val="003905BD"/>
    <w:rsid w:val="00391490"/>
    <w:rsid w:val="00391DD0"/>
    <w:rsid w:val="00392EE5"/>
    <w:rsid w:val="0039560C"/>
    <w:rsid w:val="00395945"/>
    <w:rsid w:val="00396970"/>
    <w:rsid w:val="00396F86"/>
    <w:rsid w:val="003A0A14"/>
    <w:rsid w:val="003A10D2"/>
    <w:rsid w:val="003A1E79"/>
    <w:rsid w:val="003A343B"/>
    <w:rsid w:val="003A6BA5"/>
    <w:rsid w:val="003B1427"/>
    <w:rsid w:val="003B175F"/>
    <w:rsid w:val="003B1B5B"/>
    <w:rsid w:val="003B2A9E"/>
    <w:rsid w:val="003B3765"/>
    <w:rsid w:val="003B5F77"/>
    <w:rsid w:val="003C02CC"/>
    <w:rsid w:val="003C0ACF"/>
    <w:rsid w:val="003C1421"/>
    <w:rsid w:val="003C1E6E"/>
    <w:rsid w:val="003C3029"/>
    <w:rsid w:val="003C31DB"/>
    <w:rsid w:val="003C3517"/>
    <w:rsid w:val="003C58C4"/>
    <w:rsid w:val="003D0DC4"/>
    <w:rsid w:val="003D18AB"/>
    <w:rsid w:val="003D2163"/>
    <w:rsid w:val="003D26A5"/>
    <w:rsid w:val="003D666B"/>
    <w:rsid w:val="003E6BF6"/>
    <w:rsid w:val="003F1439"/>
    <w:rsid w:val="003F2272"/>
    <w:rsid w:val="003F6BB5"/>
    <w:rsid w:val="003F7394"/>
    <w:rsid w:val="00400AD0"/>
    <w:rsid w:val="0040289A"/>
    <w:rsid w:val="00402A31"/>
    <w:rsid w:val="00402F98"/>
    <w:rsid w:val="00404C7C"/>
    <w:rsid w:val="0040740D"/>
    <w:rsid w:val="00410312"/>
    <w:rsid w:val="0041044D"/>
    <w:rsid w:val="00414295"/>
    <w:rsid w:val="004144D2"/>
    <w:rsid w:val="00414AA9"/>
    <w:rsid w:val="00414E10"/>
    <w:rsid w:val="00414EFE"/>
    <w:rsid w:val="00415513"/>
    <w:rsid w:val="004163A9"/>
    <w:rsid w:val="00416607"/>
    <w:rsid w:val="00416778"/>
    <w:rsid w:val="00420BAE"/>
    <w:rsid w:val="00423E7C"/>
    <w:rsid w:val="00424B1A"/>
    <w:rsid w:val="00425785"/>
    <w:rsid w:val="004260E1"/>
    <w:rsid w:val="00427A49"/>
    <w:rsid w:val="00430C82"/>
    <w:rsid w:val="00431F46"/>
    <w:rsid w:val="00432460"/>
    <w:rsid w:val="00435420"/>
    <w:rsid w:val="00436956"/>
    <w:rsid w:val="00441555"/>
    <w:rsid w:val="0044205F"/>
    <w:rsid w:val="00442285"/>
    <w:rsid w:val="004425DD"/>
    <w:rsid w:val="00442E0F"/>
    <w:rsid w:val="004433B5"/>
    <w:rsid w:val="00443553"/>
    <w:rsid w:val="004438D5"/>
    <w:rsid w:val="0044452D"/>
    <w:rsid w:val="004445FA"/>
    <w:rsid w:val="00447122"/>
    <w:rsid w:val="0045558F"/>
    <w:rsid w:val="004565C7"/>
    <w:rsid w:val="00457700"/>
    <w:rsid w:val="004619A7"/>
    <w:rsid w:val="00461D2A"/>
    <w:rsid w:val="00462387"/>
    <w:rsid w:val="004641BE"/>
    <w:rsid w:val="0046434D"/>
    <w:rsid w:val="00470326"/>
    <w:rsid w:val="0047089E"/>
    <w:rsid w:val="004723C2"/>
    <w:rsid w:val="00473699"/>
    <w:rsid w:val="00473B8F"/>
    <w:rsid w:val="004744BC"/>
    <w:rsid w:val="00474F39"/>
    <w:rsid w:val="004765E8"/>
    <w:rsid w:val="004778D9"/>
    <w:rsid w:val="00477D2C"/>
    <w:rsid w:val="004810A9"/>
    <w:rsid w:val="00483A04"/>
    <w:rsid w:val="004844D0"/>
    <w:rsid w:val="004872BE"/>
    <w:rsid w:val="0048762D"/>
    <w:rsid w:val="004911E8"/>
    <w:rsid w:val="0049144D"/>
    <w:rsid w:val="00491E4B"/>
    <w:rsid w:val="004948C4"/>
    <w:rsid w:val="004A0F20"/>
    <w:rsid w:val="004A3CAC"/>
    <w:rsid w:val="004B1582"/>
    <w:rsid w:val="004B48A0"/>
    <w:rsid w:val="004B5C37"/>
    <w:rsid w:val="004B6C94"/>
    <w:rsid w:val="004C03C9"/>
    <w:rsid w:val="004C1C6A"/>
    <w:rsid w:val="004C4FB8"/>
    <w:rsid w:val="004D1579"/>
    <w:rsid w:val="004D367F"/>
    <w:rsid w:val="004D49B3"/>
    <w:rsid w:val="004D4AD9"/>
    <w:rsid w:val="004D4C12"/>
    <w:rsid w:val="004D7317"/>
    <w:rsid w:val="004E2ED3"/>
    <w:rsid w:val="004E35FD"/>
    <w:rsid w:val="004E510B"/>
    <w:rsid w:val="004E7741"/>
    <w:rsid w:val="004E783F"/>
    <w:rsid w:val="004F27CA"/>
    <w:rsid w:val="004F6BDE"/>
    <w:rsid w:val="004F7F9E"/>
    <w:rsid w:val="005038E0"/>
    <w:rsid w:val="00503E2F"/>
    <w:rsid w:val="00503EDD"/>
    <w:rsid w:val="00505C9D"/>
    <w:rsid w:val="00507A7A"/>
    <w:rsid w:val="005108A9"/>
    <w:rsid w:val="00511602"/>
    <w:rsid w:val="00514022"/>
    <w:rsid w:val="0051429F"/>
    <w:rsid w:val="00514464"/>
    <w:rsid w:val="005144C7"/>
    <w:rsid w:val="00514EAF"/>
    <w:rsid w:val="00515826"/>
    <w:rsid w:val="0052167B"/>
    <w:rsid w:val="0052216E"/>
    <w:rsid w:val="00523BB2"/>
    <w:rsid w:val="00526D01"/>
    <w:rsid w:val="0053188E"/>
    <w:rsid w:val="00531998"/>
    <w:rsid w:val="0053258D"/>
    <w:rsid w:val="00532B0E"/>
    <w:rsid w:val="005348FE"/>
    <w:rsid w:val="005363F8"/>
    <w:rsid w:val="00536B7F"/>
    <w:rsid w:val="0053707C"/>
    <w:rsid w:val="00537F18"/>
    <w:rsid w:val="00542DC7"/>
    <w:rsid w:val="005441FA"/>
    <w:rsid w:val="0055226A"/>
    <w:rsid w:val="0055330E"/>
    <w:rsid w:val="00553D31"/>
    <w:rsid w:val="00555E8C"/>
    <w:rsid w:val="005564DA"/>
    <w:rsid w:val="005612FA"/>
    <w:rsid w:val="005630D2"/>
    <w:rsid w:val="00563B69"/>
    <w:rsid w:val="0056412E"/>
    <w:rsid w:val="005655FE"/>
    <w:rsid w:val="00567018"/>
    <w:rsid w:val="0056738D"/>
    <w:rsid w:val="00570441"/>
    <w:rsid w:val="00573147"/>
    <w:rsid w:val="0057502F"/>
    <w:rsid w:val="005760EC"/>
    <w:rsid w:val="00577A68"/>
    <w:rsid w:val="005801FA"/>
    <w:rsid w:val="00581D76"/>
    <w:rsid w:val="0058248F"/>
    <w:rsid w:val="005868A3"/>
    <w:rsid w:val="00592238"/>
    <w:rsid w:val="00592EF2"/>
    <w:rsid w:val="0059324D"/>
    <w:rsid w:val="005945F0"/>
    <w:rsid w:val="005953C2"/>
    <w:rsid w:val="0059561B"/>
    <w:rsid w:val="005965BE"/>
    <w:rsid w:val="005A1037"/>
    <w:rsid w:val="005A146E"/>
    <w:rsid w:val="005A2EAC"/>
    <w:rsid w:val="005A302C"/>
    <w:rsid w:val="005A326C"/>
    <w:rsid w:val="005B02AD"/>
    <w:rsid w:val="005B0E28"/>
    <w:rsid w:val="005B2B78"/>
    <w:rsid w:val="005B302E"/>
    <w:rsid w:val="005B3816"/>
    <w:rsid w:val="005B4A16"/>
    <w:rsid w:val="005B4C1A"/>
    <w:rsid w:val="005B505C"/>
    <w:rsid w:val="005B5697"/>
    <w:rsid w:val="005B5DA0"/>
    <w:rsid w:val="005B60EF"/>
    <w:rsid w:val="005B6502"/>
    <w:rsid w:val="005C5391"/>
    <w:rsid w:val="005C5E99"/>
    <w:rsid w:val="005C60C2"/>
    <w:rsid w:val="005D1BB6"/>
    <w:rsid w:val="005D369A"/>
    <w:rsid w:val="005D3A95"/>
    <w:rsid w:val="005D4AC8"/>
    <w:rsid w:val="005D58B2"/>
    <w:rsid w:val="005D687B"/>
    <w:rsid w:val="005D6E23"/>
    <w:rsid w:val="005E231C"/>
    <w:rsid w:val="005E4486"/>
    <w:rsid w:val="005E5A70"/>
    <w:rsid w:val="005F0CEE"/>
    <w:rsid w:val="005F61EC"/>
    <w:rsid w:val="005F7B44"/>
    <w:rsid w:val="006002C6"/>
    <w:rsid w:val="00600E86"/>
    <w:rsid w:val="00601D0F"/>
    <w:rsid w:val="00603469"/>
    <w:rsid w:val="00603D9B"/>
    <w:rsid w:val="00604C09"/>
    <w:rsid w:val="00604E24"/>
    <w:rsid w:val="00605336"/>
    <w:rsid w:val="00610580"/>
    <w:rsid w:val="00610F40"/>
    <w:rsid w:val="00610F97"/>
    <w:rsid w:val="0061110A"/>
    <w:rsid w:val="0061135C"/>
    <w:rsid w:val="00611AA1"/>
    <w:rsid w:val="00612A51"/>
    <w:rsid w:val="006137A0"/>
    <w:rsid w:val="0061388F"/>
    <w:rsid w:val="00615F46"/>
    <w:rsid w:val="00616039"/>
    <w:rsid w:val="006165F0"/>
    <w:rsid w:val="00617697"/>
    <w:rsid w:val="00622864"/>
    <w:rsid w:val="006255BA"/>
    <w:rsid w:val="00625A4C"/>
    <w:rsid w:val="00625BC3"/>
    <w:rsid w:val="00627951"/>
    <w:rsid w:val="00630840"/>
    <w:rsid w:val="0063291C"/>
    <w:rsid w:val="00636603"/>
    <w:rsid w:val="006367E9"/>
    <w:rsid w:val="006406BA"/>
    <w:rsid w:val="006445EB"/>
    <w:rsid w:val="00646912"/>
    <w:rsid w:val="00647008"/>
    <w:rsid w:val="00647D1B"/>
    <w:rsid w:val="00650BB8"/>
    <w:rsid w:val="00650DD7"/>
    <w:rsid w:val="00651629"/>
    <w:rsid w:val="006521AA"/>
    <w:rsid w:val="00653A9E"/>
    <w:rsid w:val="00653E8E"/>
    <w:rsid w:val="00654323"/>
    <w:rsid w:val="00656D6D"/>
    <w:rsid w:val="006621FF"/>
    <w:rsid w:val="00662ED9"/>
    <w:rsid w:val="00664C8F"/>
    <w:rsid w:val="006654DF"/>
    <w:rsid w:val="00665AA5"/>
    <w:rsid w:val="0066696B"/>
    <w:rsid w:val="0067040E"/>
    <w:rsid w:val="006709BD"/>
    <w:rsid w:val="00673EDD"/>
    <w:rsid w:val="00675AFA"/>
    <w:rsid w:val="00675BC2"/>
    <w:rsid w:val="00677CEF"/>
    <w:rsid w:val="006800FB"/>
    <w:rsid w:val="00680640"/>
    <w:rsid w:val="00680941"/>
    <w:rsid w:val="00681034"/>
    <w:rsid w:val="00681821"/>
    <w:rsid w:val="00683EAF"/>
    <w:rsid w:val="00685E4A"/>
    <w:rsid w:val="00687389"/>
    <w:rsid w:val="006913AD"/>
    <w:rsid w:val="00691A7A"/>
    <w:rsid w:val="0069213B"/>
    <w:rsid w:val="0069430B"/>
    <w:rsid w:val="0069478E"/>
    <w:rsid w:val="006978C2"/>
    <w:rsid w:val="006A0D2B"/>
    <w:rsid w:val="006A10BD"/>
    <w:rsid w:val="006A5B68"/>
    <w:rsid w:val="006A5FBB"/>
    <w:rsid w:val="006A68C8"/>
    <w:rsid w:val="006B05B3"/>
    <w:rsid w:val="006B0A75"/>
    <w:rsid w:val="006B0AF4"/>
    <w:rsid w:val="006B10F1"/>
    <w:rsid w:val="006B2C8F"/>
    <w:rsid w:val="006B7B59"/>
    <w:rsid w:val="006C07B2"/>
    <w:rsid w:val="006C2CC3"/>
    <w:rsid w:val="006C454B"/>
    <w:rsid w:val="006C4F94"/>
    <w:rsid w:val="006D2BAC"/>
    <w:rsid w:val="006D3A9B"/>
    <w:rsid w:val="006D457A"/>
    <w:rsid w:val="006D4F73"/>
    <w:rsid w:val="006E048B"/>
    <w:rsid w:val="006E12AC"/>
    <w:rsid w:val="006E2145"/>
    <w:rsid w:val="006E24D3"/>
    <w:rsid w:val="006E410D"/>
    <w:rsid w:val="006E5A2D"/>
    <w:rsid w:val="006E5CA1"/>
    <w:rsid w:val="006E6522"/>
    <w:rsid w:val="006F2DB2"/>
    <w:rsid w:val="006F323A"/>
    <w:rsid w:val="006F3E2E"/>
    <w:rsid w:val="006F4E9A"/>
    <w:rsid w:val="006F5323"/>
    <w:rsid w:val="006F63AD"/>
    <w:rsid w:val="007006CC"/>
    <w:rsid w:val="007014AD"/>
    <w:rsid w:val="00702E1F"/>
    <w:rsid w:val="00703A08"/>
    <w:rsid w:val="00705736"/>
    <w:rsid w:val="007079BB"/>
    <w:rsid w:val="00710874"/>
    <w:rsid w:val="00712C37"/>
    <w:rsid w:val="00713738"/>
    <w:rsid w:val="00713B60"/>
    <w:rsid w:val="00715F0F"/>
    <w:rsid w:val="0071766B"/>
    <w:rsid w:val="007176CF"/>
    <w:rsid w:val="0072318C"/>
    <w:rsid w:val="0072503E"/>
    <w:rsid w:val="00725CB5"/>
    <w:rsid w:val="00727287"/>
    <w:rsid w:val="0072738D"/>
    <w:rsid w:val="00730254"/>
    <w:rsid w:val="00733B8B"/>
    <w:rsid w:val="00736ADB"/>
    <w:rsid w:val="0074369B"/>
    <w:rsid w:val="00744598"/>
    <w:rsid w:val="007449DE"/>
    <w:rsid w:val="00746508"/>
    <w:rsid w:val="007522A7"/>
    <w:rsid w:val="0075286F"/>
    <w:rsid w:val="00753DBD"/>
    <w:rsid w:val="0075449B"/>
    <w:rsid w:val="007558AC"/>
    <w:rsid w:val="0075649D"/>
    <w:rsid w:val="007569B9"/>
    <w:rsid w:val="0075730B"/>
    <w:rsid w:val="00757920"/>
    <w:rsid w:val="00760612"/>
    <w:rsid w:val="007607D9"/>
    <w:rsid w:val="0076237E"/>
    <w:rsid w:val="00763548"/>
    <w:rsid w:val="00763DE7"/>
    <w:rsid w:val="007659BC"/>
    <w:rsid w:val="00771F34"/>
    <w:rsid w:val="007722E2"/>
    <w:rsid w:val="00772F83"/>
    <w:rsid w:val="00773540"/>
    <w:rsid w:val="00774A90"/>
    <w:rsid w:val="00775033"/>
    <w:rsid w:val="0077652B"/>
    <w:rsid w:val="007779D1"/>
    <w:rsid w:val="00780650"/>
    <w:rsid w:val="00780FC1"/>
    <w:rsid w:val="00781326"/>
    <w:rsid w:val="00782A4B"/>
    <w:rsid w:val="007859DC"/>
    <w:rsid w:val="007861D6"/>
    <w:rsid w:val="007907E0"/>
    <w:rsid w:val="00790D11"/>
    <w:rsid w:val="007914A7"/>
    <w:rsid w:val="007914B2"/>
    <w:rsid w:val="00794C35"/>
    <w:rsid w:val="00796807"/>
    <w:rsid w:val="00797D50"/>
    <w:rsid w:val="00797F7A"/>
    <w:rsid w:val="007A0E0B"/>
    <w:rsid w:val="007A0E91"/>
    <w:rsid w:val="007A1076"/>
    <w:rsid w:val="007A18F6"/>
    <w:rsid w:val="007A1A65"/>
    <w:rsid w:val="007A4F71"/>
    <w:rsid w:val="007A79B0"/>
    <w:rsid w:val="007B031E"/>
    <w:rsid w:val="007B1AB9"/>
    <w:rsid w:val="007B215B"/>
    <w:rsid w:val="007B46E9"/>
    <w:rsid w:val="007B5D99"/>
    <w:rsid w:val="007B711B"/>
    <w:rsid w:val="007B7CE0"/>
    <w:rsid w:val="007C0728"/>
    <w:rsid w:val="007C3702"/>
    <w:rsid w:val="007C466F"/>
    <w:rsid w:val="007D133F"/>
    <w:rsid w:val="007D29FD"/>
    <w:rsid w:val="007D3370"/>
    <w:rsid w:val="007D34AA"/>
    <w:rsid w:val="007D3C52"/>
    <w:rsid w:val="007E068E"/>
    <w:rsid w:val="007E1051"/>
    <w:rsid w:val="007E3E98"/>
    <w:rsid w:val="007E4D0E"/>
    <w:rsid w:val="007E5249"/>
    <w:rsid w:val="007E6726"/>
    <w:rsid w:val="007E757D"/>
    <w:rsid w:val="007E77A7"/>
    <w:rsid w:val="007F00A1"/>
    <w:rsid w:val="007F21DB"/>
    <w:rsid w:val="007F3D65"/>
    <w:rsid w:val="0080178D"/>
    <w:rsid w:val="0080320C"/>
    <w:rsid w:val="008048F8"/>
    <w:rsid w:val="0080612F"/>
    <w:rsid w:val="008070D0"/>
    <w:rsid w:val="00811807"/>
    <w:rsid w:val="00811CCE"/>
    <w:rsid w:val="00812BCC"/>
    <w:rsid w:val="008150FB"/>
    <w:rsid w:val="0081606A"/>
    <w:rsid w:val="00816CF1"/>
    <w:rsid w:val="00820F24"/>
    <w:rsid w:val="00821C93"/>
    <w:rsid w:val="0082237D"/>
    <w:rsid w:val="008224D9"/>
    <w:rsid w:val="0082272F"/>
    <w:rsid w:val="0082304E"/>
    <w:rsid w:val="008231D2"/>
    <w:rsid w:val="00827B6E"/>
    <w:rsid w:val="008307D4"/>
    <w:rsid w:val="00831209"/>
    <w:rsid w:val="00833D82"/>
    <w:rsid w:val="008363A0"/>
    <w:rsid w:val="00837678"/>
    <w:rsid w:val="00837B06"/>
    <w:rsid w:val="00841EBD"/>
    <w:rsid w:val="008468C9"/>
    <w:rsid w:val="00847114"/>
    <w:rsid w:val="008503ED"/>
    <w:rsid w:val="00855AD3"/>
    <w:rsid w:val="00857112"/>
    <w:rsid w:val="00862236"/>
    <w:rsid w:val="0086356F"/>
    <w:rsid w:val="00864964"/>
    <w:rsid w:val="008649D7"/>
    <w:rsid w:val="00864AFB"/>
    <w:rsid w:val="008651BC"/>
    <w:rsid w:val="00865F66"/>
    <w:rsid w:val="008665B6"/>
    <w:rsid w:val="008702A4"/>
    <w:rsid w:val="00873039"/>
    <w:rsid w:val="0087314B"/>
    <w:rsid w:val="00874296"/>
    <w:rsid w:val="00875931"/>
    <w:rsid w:val="008806F4"/>
    <w:rsid w:val="00880D20"/>
    <w:rsid w:val="00880E04"/>
    <w:rsid w:val="008815D5"/>
    <w:rsid w:val="00881D52"/>
    <w:rsid w:val="00882B99"/>
    <w:rsid w:val="00884028"/>
    <w:rsid w:val="00884CCE"/>
    <w:rsid w:val="008852A8"/>
    <w:rsid w:val="008903FD"/>
    <w:rsid w:val="0089203C"/>
    <w:rsid w:val="008921E4"/>
    <w:rsid w:val="008921E8"/>
    <w:rsid w:val="008923C9"/>
    <w:rsid w:val="00893810"/>
    <w:rsid w:val="00893BD0"/>
    <w:rsid w:val="00894430"/>
    <w:rsid w:val="00894C43"/>
    <w:rsid w:val="00895B3C"/>
    <w:rsid w:val="00895B72"/>
    <w:rsid w:val="00895F7C"/>
    <w:rsid w:val="00896554"/>
    <w:rsid w:val="008967D4"/>
    <w:rsid w:val="008A0948"/>
    <w:rsid w:val="008A0980"/>
    <w:rsid w:val="008A1CAA"/>
    <w:rsid w:val="008A1F14"/>
    <w:rsid w:val="008A2E9C"/>
    <w:rsid w:val="008A6AA8"/>
    <w:rsid w:val="008A6BDB"/>
    <w:rsid w:val="008A7A2D"/>
    <w:rsid w:val="008B002C"/>
    <w:rsid w:val="008B034D"/>
    <w:rsid w:val="008B1523"/>
    <w:rsid w:val="008B1D2B"/>
    <w:rsid w:val="008B1D3E"/>
    <w:rsid w:val="008B1EA9"/>
    <w:rsid w:val="008B1F71"/>
    <w:rsid w:val="008B4642"/>
    <w:rsid w:val="008B4D46"/>
    <w:rsid w:val="008B5E22"/>
    <w:rsid w:val="008B6310"/>
    <w:rsid w:val="008B65A4"/>
    <w:rsid w:val="008B6AE4"/>
    <w:rsid w:val="008C15A3"/>
    <w:rsid w:val="008C20C9"/>
    <w:rsid w:val="008C557E"/>
    <w:rsid w:val="008C593D"/>
    <w:rsid w:val="008D0388"/>
    <w:rsid w:val="008D1092"/>
    <w:rsid w:val="008D2E27"/>
    <w:rsid w:val="008D2E69"/>
    <w:rsid w:val="008D4109"/>
    <w:rsid w:val="008D6134"/>
    <w:rsid w:val="008D62C3"/>
    <w:rsid w:val="008D7F83"/>
    <w:rsid w:val="008E0917"/>
    <w:rsid w:val="008E0940"/>
    <w:rsid w:val="008E0DD3"/>
    <w:rsid w:val="008E7373"/>
    <w:rsid w:val="008F351A"/>
    <w:rsid w:val="008F3F67"/>
    <w:rsid w:val="008F517B"/>
    <w:rsid w:val="008F52AB"/>
    <w:rsid w:val="008F67DE"/>
    <w:rsid w:val="008F7FEE"/>
    <w:rsid w:val="00900040"/>
    <w:rsid w:val="00905C14"/>
    <w:rsid w:val="00906948"/>
    <w:rsid w:val="00906D89"/>
    <w:rsid w:val="00910080"/>
    <w:rsid w:val="009117E8"/>
    <w:rsid w:val="00916197"/>
    <w:rsid w:val="00916811"/>
    <w:rsid w:val="00916EB6"/>
    <w:rsid w:val="00920108"/>
    <w:rsid w:val="00921DA7"/>
    <w:rsid w:val="009232EA"/>
    <w:rsid w:val="009245FA"/>
    <w:rsid w:val="00930636"/>
    <w:rsid w:val="00936A7D"/>
    <w:rsid w:val="00936E7B"/>
    <w:rsid w:val="00937422"/>
    <w:rsid w:val="009403D5"/>
    <w:rsid w:val="009429F6"/>
    <w:rsid w:val="00944270"/>
    <w:rsid w:val="00944479"/>
    <w:rsid w:val="009449DF"/>
    <w:rsid w:val="0095025A"/>
    <w:rsid w:val="00952046"/>
    <w:rsid w:val="00952169"/>
    <w:rsid w:val="009538C9"/>
    <w:rsid w:val="00953FA4"/>
    <w:rsid w:val="00954A79"/>
    <w:rsid w:val="00956E3C"/>
    <w:rsid w:val="00957ECE"/>
    <w:rsid w:val="00961A88"/>
    <w:rsid w:val="00962D4E"/>
    <w:rsid w:val="00962F62"/>
    <w:rsid w:val="00963D1D"/>
    <w:rsid w:val="00964251"/>
    <w:rsid w:val="0096591F"/>
    <w:rsid w:val="0096709D"/>
    <w:rsid w:val="009702EC"/>
    <w:rsid w:val="0097239E"/>
    <w:rsid w:val="00973B50"/>
    <w:rsid w:val="00974341"/>
    <w:rsid w:val="009748BB"/>
    <w:rsid w:val="00977263"/>
    <w:rsid w:val="00984793"/>
    <w:rsid w:val="009871E3"/>
    <w:rsid w:val="00987E41"/>
    <w:rsid w:val="00990CA2"/>
    <w:rsid w:val="00991B64"/>
    <w:rsid w:val="00992139"/>
    <w:rsid w:val="00993912"/>
    <w:rsid w:val="0099436B"/>
    <w:rsid w:val="00994374"/>
    <w:rsid w:val="009955A1"/>
    <w:rsid w:val="00995F80"/>
    <w:rsid w:val="00997CE9"/>
    <w:rsid w:val="009A5606"/>
    <w:rsid w:val="009A63F0"/>
    <w:rsid w:val="009A64E1"/>
    <w:rsid w:val="009A686A"/>
    <w:rsid w:val="009A710E"/>
    <w:rsid w:val="009A7BDA"/>
    <w:rsid w:val="009A7FA2"/>
    <w:rsid w:val="009B7066"/>
    <w:rsid w:val="009C3440"/>
    <w:rsid w:val="009C3C39"/>
    <w:rsid w:val="009C6173"/>
    <w:rsid w:val="009C700B"/>
    <w:rsid w:val="009C7B66"/>
    <w:rsid w:val="009D0D96"/>
    <w:rsid w:val="009D131D"/>
    <w:rsid w:val="009D17A9"/>
    <w:rsid w:val="009D1F98"/>
    <w:rsid w:val="009D2C3D"/>
    <w:rsid w:val="009D3A5C"/>
    <w:rsid w:val="009D4E58"/>
    <w:rsid w:val="009D7FAF"/>
    <w:rsid w:val="009E13D0"/>
    <w:rsid w:val="009E2056"/>
    <w:rsid w:val="009E231F"/>
    <w:rsid w:val="009E2E80"/>
    <w:rsid w:val="009E49BC"/>
    <w:rsid w:val="009E5A49"/>
    <w:rsid w:val="009E6BD6"/>
    <w:rsid w:val="009E7380"/>
    <w:rsid w:val="009E76C2"/>
    <w:rsid w:val="009F15A8"/>
    <w:rsid w:val="009F65ED"/>
    <w:rsid w:val="009F6AAD"/>
    <w:rsid w:val="009F734E"/>
    <w:rsid w:val="00A00514"/>
    <w:rsid w:val="00A028E0"/>
    <w:rsid w:val="00A034E4"/>
    <w:rsid w:val="00A0464B"/>
    <w:rsid w:val="00A046FB"/>
    <w:rsid w:val="00A04D63"/>
    <w:rsid w:val="00A05108"/>
    <w:rsid w:val="00A05C64"/>
    <w:rsid w:val="00A05DF5"/>
    <w:rsid w:val="00A06338"/>
    <w:rsid w:val="00A07CA2"/>
    <w:rsid w:val="00A100E1"/>
    <w:rsid w:val="00A10722"/>
    <w:rsid w:val="00A12989"/>
    <w:rsid w:val="00A130E3"/>
    <w:rsid w:val="00A167B9"/>
    <w:rsid w:val="00A177B3"/>
    <w:rsid w:val="00A177B5"/>
    <w:rsid w:val="00A204BF"/>
    <w:rsid w:val="00A2102B"/>
    <w:rsid w:val="00A22070"/>
    <w:rsid w:val="00A240EB"/>
    <w:rsid w:val="00A26A6C"/>
    <w:rsid w:val="00A26B66"/>
    <w:rsid w:val="00A2739C"/>
    <w:rsid w:val="00A31B80"/>
    <w:rsid w:val="00A32C93"/>
    <w:rsid w:val="00A344FA"/>
    <w:rsid w:val="00A36395"/>
    <w:rsid w:val="00A364C5"/>
    <w:rsid w:val="00A36C89"/>
    <w:rsid w:val="00A3705F"/>
    <w:rsid w:val="00A37793"/>
    <w:rsid w:val="00A37DE6"/>
    <w:rsid w:val="00A415EB"/>
    <w:rsid w:val="00A41696"/>
    <w:rsid w:val="00A43821"/>
    <w:rsid w:val="00A44DBE"/>
    <w:rsid w:val="00A45120"/>
    <w:rsid w:val="00A45AD2"/>
    <w:rsid w:val="00A464F8"/>
    <w:rsid w:val="00A477BC"/>
    <w:rsid w:val="00A50393"/>
    <w:rsid w:val="00A564D9"/>
    <w:rsid w:val="00A62BB3"/>
    <w:rsid w:val="00A63037"/>
    <w:rsid w:val="00A64EF8"/>
    <w:rsid w:val="00A666B9"/>
    <w:rsid w:val="00A731E4"/>
    <w:rsid w:val="00A73D55"/>
    <w:rsid w:val="00A7505B"/>
    <w:rsid w:val="00A76514"/>
    <w:rsid w:val="00A765BB"/>
    <w:rsid w:val="00A77646"/>
    <w:rsid w:val="00A7772C"/>
    <w:rsid w:val="00A77C62"/>
    <w:rsid w:val="00A77F85"/>
    <w:rsid w:val="00A80F79"/>
    <w:rsid w:val="00A81192"/>
    <w:rsid w:val="00A8276B"/>
    <w:rsid w:val="00A83A7F"/>
    <w:rsid w:val="00A85B2B"/>
    <w:rsid w:val="00A85E5C"/>
    <w:rsid w:val="00A875F4"/>
    <w:rsid w:val="00A90A49"/>
    <w:rsid w:val="00A9218F"/>
    <w:rsid w:val="00A9351F"/>
    <w:rsid w:val="00A93A87"/>
    <w:rsid w:val="00A95B2F"/>
    <w:rsid w:val="00A97193"/>
    <w:rsid w:val="00AA00AC"/>
    <w:rsid w:val="00AA324A"/>
    <w:rsid w:val="00AA3719"/>
    <w:rsid w:val="00AA3D72"/>
    <w:rsid w:val="00AA5C1A"/>
    <w:rsid w:val="00AA776D"/>
    <w:rsid w:val="00AB1184"/>
    <w:rsid w:val="00AB6638"/>
    <w:rsid w:val="00AB6F6E"/>
    <w:rsid w:val="00AB7ADC"/>
    <w:rsid w:val="00AC0CF0"/>
    <w:rsid w:val="00AC0F0B"/>
    <w:rsid w:val="00AC1389"/>
    <w:rsid w:val="00AC2555"/>
    <w:rsid w:val="00AC38E6"/>
    <w:rsid w:val="00AC586C"/>
    <w:rsid w:val="00AC7D99"/>
    <w:rsid w:val="00AD026F"/>
    <w:rsid w:val="00AD0E10"/>
    <w:rsid w:val="00AD2BA6"/>
    <w:rsid w:val="00AD4C42"/>
    <w:rsid w:val="00AD6C4C"/>
    <w:rsid w:val="00AD7679"/>
    <w:rsid w:val="00AE4806"/>
    <w:rsid w:val="00AE7077"/>
    <w:rsid w:val="00AE7385"/>
    <w:rsid w:val="00AE750D"/>
    <w:rsid w:val="00AE7EA6"/>
    <w:rsid w:val="00AF019A"/>
    <w:rsid w:val="00AF2223"/>
    <w:rsid w:val="00AF43D6"/>
    <w:rsid w:val="00AF5B4C"/>
    <w:rsid w:val="00AF7BD8"/>
    <w:rsid w:val="00B00931"/>
    <w:rsid w:val="00B0236E"/>
    <w:rsid w:val="00B025B3"/>
    <w:rsid w:val="00B02DD3"/>
    <w:rsid w:val="00B036E6"/>
    <w:rsid w:val="00B13CF4"/>
    <w:rsid w:val="00B147DE"/>
    <w:rsid w:val="00B17001"/>
    <w:rsid w:val="00B17723"/>
    <w:rsid w:val="00B23546"/>
    <w:rsid w:val="00B23A44"/>
    <w:rsid w:val="00B23F41"/>
    <w:rsid w:val="00B24059"/>
    <w:rsid w:val="00B247F7"/>
    <w:rsid w:val="00B24B0F"/>
    <w:rsid w:val="00B27FD6"/>
    <w:rsid w:val="00B334E4"/>
    <w:rsid w:val="00B34D6B"/>
    <w:rsid w:val="00B36F4D"/>
    <w:rsid w:val="00B37537"/>
    <w:rsid w:val="00B375A2"/>
    <w:rsid w:val="00B3793C"/>
    <w:rsid w:val="00B42FA5"/>
    <w:rsid w:val="00B4747A"/>
    <w:rsid w:val="00B47725"/>
    <w:rsid w:val="00B503BF"/>
    <w:rsid w:val="00B521CD"/>
    <w:rsid w:val="00B53505"/>
    <w:rsid w:val="00B53E7F"/>
    <w:rsid w:val="00B54135"/>
    <w:rsid w:val="00B54684"/>
    <w:rsid w:val="00B54FA5"/>
    <w:rsid w:val="00B55331"/>
    <w:rsid w:val="00B56322"/>
    <w:rsid w:val="00B569FB"/>
    <w:rsid w:val="00B60F88"/>
    <w:rsid w:val="00B611DD"/>
    <w:rsid w:val="00B6170F"/>
    <w:rsid w:val="00B61C46"/>
    <w:rsid w:val="00B628D3"/>
    <w:rsid w:val="00B65290"/>
    <w:rsid w:val="00B66629"/>
    <w:rsid w:val="00B67DD8"/>
    <w:rsid w:val="00B7122D"/>
    <w:rsid w:val="00B725CF"/>
    <w:rsid w:val="00B73CE0"/>
    <w:rsid w:val="00B74697"/>
    <w:rsid w:val="00B765FA"/>
    <w:rsid w:val="00B76741"/>
    <w:rsid w:val="00B80157"/>
    <w:rsid w:val="00B82F66"/>
    <w:rsid w:val="00B85168"/>
    <w:rsid w:val="00B86351"/>
    <w:rsid w:val="00B87618"/>
    <w:rsid w:val="00B9041E"/>
    <w:rsid w:val="00B93431"/>
    <w:rsid w:val="00B939A9"/>
    <w:rsid w:val="00B97807"/>
    <w:rsid w:val="00BA1089"/>
    <w:rsid w:val="00BA1E8A"/>
    <w:rsid w:val="00BA63A6"/>
    <w:rsid w:val="00BA7AF5"/>
    <w:rsid w:val="00BA7E41"/>
    <w:rsid w:val="00BB27EA"/>
    <w:rsid w:val="00BB2A63"/>
    <w:rsid w:val="00BB2C9F"/>
    <w:rsid w:val="00BB475F"/>
    <w:rsid w:val="00BB4E31"/>
    <w:rsid w:val="00BB5272"/>
    <w:rsid w:val="00BB6EA1"/>
    <w:rsid w:val="00BB750C"/>
    <w:rsid w:val="00BC013C"/>
    <w:rsid w:val="00BC1038"/>
    <w:rsid w:val="00BC57D2"/>
    <w:rsid w:val="00BC5C7C"/>
    <w:rsid w:val="00BC64B4"/>
    <w:rsid w:val="00BD02A7"/>
    <w:rsid w:val="00BD08D8"/>
    <w:rsid w:val="00BD144F"/>
    <w:rsid w:val="00BD609F"/>
    <w:rsid w:val="00BD7518"/>
    <w:rsid w:val="00BE0633"/>
    <w:rsid w:val="00BE1E0D"/>
    <w:rsid w:val="00BE1FB0"/>
    <w:rsid w:val="00BE38E3"/>
    <w:rsid w:val="00BF0138"/>
    <w:rsid w:val="00BF21CA"/>
    <w:rsid w:val="00BF494B"/>
    <w:rsid w:val="00BF55B4"/>
    <w:rsid w:val="00BF7F81"/>
    <w:rsid w:val="00C04850"/>
    <w:rsid w:val="00C04A3E"/>
    <w:rsid w:val="00C04E32"/>
    <w:rsid w:val="00C05000"/>
    <w:rsid w:val="00C11736"/>
    <w:rsid w:val="00C124ED"/>
    <w:rsid w:val="00C147E6"/>
    <w:rsid w:val="00C1572B"/>
    <w:rsid w:val="00C20716"/>
    <w:rsid w:val="00C20E8F"/>
    <w:rsid w:val="00C2276C"/>
    <w:rsid w:val="00C238C4"/>
    <w:rsid w:val="00C24361"/>
    <w:rsid w:val="00C245C4"/>
    <w:rsid w:val="00C24603"/>
    <w:rsid w:val="00C27080"/>
    <w:rsid w:val="00C273AF"/>
    <w:rsid w:val="00C30E69"/>
    <w:rsid w:val="00C315FE"/>
    <w:rsid w:val="00C3209D"/>
    <w:rsid w:val="00C334BC"/>
    <w:rsid w:val="00C357CB"/>
    <w:rsid w:val="00C35C05"/>
    <w:rsid w:val="00C37A5B"/>
    <w:rsid w:val="00C4279B"/>
    <w:rsid w:val="00C429D5"/>
    <w:rsid w:val="00C42B98"/>
    <w:rsid w:val="00C4319A"/>
    <w:rsid w:val="00C4375C"/>
    <w:rsid w:val="00C44630"/>
    <w:rsid w:val="00C45731"/>
    <w:rsid w:val="00C46647"/>
    <w:rsid w:val="00C4686F"/>
    <w:rsid w:val="00C470FB"/>
    <w:rsid w:val="00C4729C"/>
    <w:rsid w:val="00C476A5"/>
    <w:rsid w:val="00C47F67"/>
    <w:rsid w:val="00C51668"/>
    <w:rsid w:val="00C52860"/>
    <w:rsid w:val="00C53598"/>
    <w:rsid w:val="00C53C42"/>
    <w:rsid w:val="00C54532"/>
    <w:rsid w:val="00C54EBC"/>
    <w:rsid w:val="00C55290"/>
    <w:rsid w:val="00C55F54"/>
    <w:rsid w:val="00C56566"/>
    <w:rsid w:val="00C56994"/>
    <w:rsid w:val="00C5791C"/>
    <w:rsid w:val="00C60223"/>
    <w:rsid w:val="00C62635"/>
    <w:rsid w:val="00C67ABE"/>
    <w:rsid w:val="00C71A7C"/>
    <w:rsid w:val="00C74130"/>
    <w:rsid w:val="00C763A5"/>
    <w:rsid w:val="00C770FB"/>
    <w:rsid w:val="00C8419F"/>
    <w:rsid w:val="00C852BB"/>
    <w:rsid w:val="00C85D4D"/>
    <w:rsid w:val="00C85E61"/>
    <w:rsid w:val="00C86C13"/>
    <w:rsid w:val="00C870FF"/>
    <w:rsid w:val="00C912FB"/>
    <w:rsid w:val="00C92B29"/>
    <w:rsid w:val="00C95AEE"/>
    <w:rsid w:val="00C96A29"/>
    <w:rsid w:val="00C979A4"/>
    <w:rsid w:val="00CA05F9"/>
    <w:rsid w:val="00CA2C04"/>
    <w:rsid w:val="00CA377E"/>
    <w:rsid w:val="00CA3A51"/>
    <w:rsid w:val="00CA525E"/>
    <w:rsid w:val="00CA53E5"/>
    <w:rsid w:val="00CA59C6"/>
    <w:rsid w:val="00CA6EEF"/>
    <w:rsid w:val="00CA7689"/>
    <w:rsid w:val="00CB5853"/>
    <w:rsid w:val="00CB5B1F"/>
    <w:rsid w:val="00CB5E4F"/>
    <w:rsid w:val="00CB6612"/>
    <w:rsid w:val="00CB7EE4"/>
    <w:rsid w:val="00CC1CFF"/>
    <w:rsid w:val="00CC2A4A"/>
    <w:rsid w:val="00CC46BD"/>
    <w:rsid w:val="00CC48FC"/>
    <w:rsid w:val="00CC6C97"/>
    <w:rsid w:val="00CD27C3"/>
    <w:rsid w:val="00CD29FF"/>
    <w:rsid w:val="00CD3CC3"/>
    <w:rsid w:val="00CD5536"/>
    <w:rsid w:val="00CD5973"/>
    <w:rsid w:val="00CD6EA8"/>
    <w:rsid w:val="00CD6F17"/>
    <w:rsid w:val="00CE0598"/>
    <w:rsid w:val="00CE17C5"/>
    <w:rsid w:val="00CE1B52"/>
    <w:rsid w:val="00CE5C4D"/>
    <w:rsid w:val="00CE7C65"/>
    <w:rsid w:val="00CF138B"/>
    <w:rsid w:val="00CF1D7B"/>
    <w:rsid w:val="00CF33D2"/>
    <w:rsid w:val="00CF4BAA"/>
    <w:rsid w:val="00CF62EE"/>
    <w:rsid w:val="00CF6649"/>
    <w:rsid w:val="00CF71C8"/>
    <w:rsid w:val="00D008B6"/>
    <w:rsid w:val="00D02255"/>
    <w:rsid w:val="00D049D7"/>
    <w:rsid w:val="00D06151"/>
    <w:rsid w:val="00D07B64"/>
    <w:rsid w:val="00D11891"/>
    <w:rsid w:val="00D12B93"/>
    <w:rsid w:val="00D13BCB"/>
    <w:rsid w:val="00D1548B"/>
    <w:rsid w:val="00D16B75"/>
    <w:rsid w:val="00D26484"/>
    <w:rsid w:val="00D26932"/>
    <w:rsid w:val="00D32331"/>
    <w:rsid w:val="00D344BF"/>
    <w:rsid w:val="00D374EF"/>
    <w:rsid w:val="00D40831"/>
    <w:rsid w:val="00D41117"/>
    <w:rsid w:val="00D42A62"/>
    <w:rsid w:val="00D42B24"/>
    <w:rsid w:val="00D43316"/>
    <w:rsid w:val="00D43B64"/>
    <w:rsid w:val="00D43FE7"/>
    <w:rsid w:val="00D46469"/>
    <w:rsid w:val="00D517AC"/>
    <w:rsid w:val="00D52243"/>
    <w:rsid w:val="00D52AAD"/>
    <w:rsid w:val="00D531C6"/>
    <w:rsid w:val="00D531EE"/>
    <w:rsid w:val="00D54262"/>
    <w:rsid w:val="00D54F6F"/>
    <w:rsid w:val="00D5759E"/>
    <w:rsid w:val="00D609CF"/>
    <w:rsid w:val="00D61047"/>
    <w:rsid w:val="00D618BE"/>
    <w:rsid w:val="00D63CDD"/>
    <w:rsid w:val="00D65408"/>
    <w:rsid w:val="00D66A0F"/>
    <w:rsid w:val="00D70543"/>
    <w:rsid w:val="00D72668"/>
    <w:rsid w:val="00D733B4"/>
    <w:rsid w:val="00D75DB8"/>
    <w:rsid w:val="00D765BB"/>
    <w:rsid w:val="00D77434"/>
    <w:rsid w:val="00D805EB"/>
    <w:rsid w:val="00D81706"/>
    <w:rsid w:val="00D81B6B"/>
    <w:rsid w:val="00D82225"/>
    <w:rsid w:val="00D82FEA"/>
    <w:rsid w:val="00D83203"/>
    <w:rsid w:val="00D833DC"/>
    <w:rsid w:val="00D84219"/>
    <w:rsid w:val="00D87649"/>
    <w:rsid w:val="00D87FBC"/>
    <w:rsid w:val="00D911F4"/>
    <w:rsid w:val="00D91C52"/>
    <w:rsid w:val="00D92777"/>
    <w:rsid w:val="00D93D21"/>
    <w:rsid w:val="00D94096"/>
    <w:rsid w:val="00D94D1F"/>
    <w:rsid w:val="00D9662D"/>
    <w:rsid w:val="00D9720E"/>
    <w:rsid w:val="00DA0869"/>
    <w:rsid w:val="00DA1890"/>
    <w:rsid w:val="00DA1A5B"/>
    <w:rsid w:val="00DA6A6F"/>
    <w:rsid w:val="00DA7015"/>
    <w:rsid w:val="00DA71B9"/>
    <w:rsid w:val="00DC166A"/>
    <w:rsid w:val="00DC2C3A"/>
    <w:rsid w:val="00DC45F7"/>
    <w:rsid w:val="00DC47EB"/>
    <w:rsid w:val="00DC487D"/>
    <w:rsid w:val="00DC4A6E"/>
    <w:rsid w:val="00DC4AE1"/>
    <w:rsid w:val="00DC4DBD"/>
    <w:rsid w:val="00DC67A6"/>
    <w:rsid w:val="00DC7E12"/>
    <w:rsid w:val="00DC7F20"/>
    <w:rsid w:val="00DD14A3"/>
    <w:rsid w:val="00DD264A"/>
    <w:rsid w:val="00DD27E1"/>
    <w:rsid w:val="00DD3165"/>
    <w:rsid w:val="00DD5CBD"/>
    <w:rsid w:val="00DE0B82"/>
    <w:rsid w:val="00DE12DE"/>
    <w:rsid w:val="00DE4398"/>
    <w:rsid w:val="00DE55EE"/>
    <w:rsid w:val="00DF11B8"/>
    <w:rsid w:val="00DF14B8"/>
    <w:rsid w:val="00DF2E31"/>
    <w:rsid w:val="00E028BD"/>
    <w:rsid w:val="00E05050"/>
    <w:rsid w:val="00E05112"/>
    <w:rsid w:val="00E05286"/>
    <w:rsid w:val="00E05A36"/>
    <w:rsid w:val="00E07A28"/>
    <w:rsid w:val="00E07AD3"/>
    <w:rsid w:val="00E10C85"/>
    <w:rsid w:val="00E10D16"/>
    <w:rsid w:val="00E1461C"/>
    <w:rsid w:val="00E146D5"/>
    <w:rsid w:val="00E17B7B"/>
    <w:rsid w:val="00E21244"/>
    <w:rsid w:val="00E23063"/>
    <w:rsid w:val="00E30C77"/>
    <w:rsid w:val="00E30CF9"/>
    <w:rsid w:val="00E31F3B"/>
    <w:rsid w:val="00E3273D"/>
    <w:rsid w:val="00E35B94"/>
    <w:rsid w:val="00E365B1"/>
    <w:rsid w:val="00E37F85"/>
    <w:rsid w:val="00E407AD"/>
    <w:rsid w:val="00E41A16"/>
    <w:rsid w:val="00E42C2E"/>
    <w:rsid w:val="00E42D54"/>
    <w:rsid w:val="00E43CC2"/>
    <w:rsid w:val="00E46269"/>
    <w:rsid w:val="00E46574"/>
    <w:rsid w:val="00E47C86"/>
    <w:rsid w:val="00E51216"/>
    <w:rsid w:val="00E527E7"/>
    <w:rsid w:val="00E52F7C"/>
    <w:rsid w:val="00E5718B"/>
    <w:rsid w:val="00E61196"/>
    <w:rsid w:val="00E61EC9"/>
    <w:rsid w:val="00E62B74"/>
    <w:rsid w:val="00E63DBA"/>
    <w:rsid w:val="00E657A9"/>
    <w:rsid w:val="00E66B61"/>
    <w:rsid w:val="00E67354"/>
    <w:rsid w:val="00E67871"/>
    <w:rsid w:val="00E7081E"/>
    <w:rsid w:val="00E71EDE"/>
    <w:rsid w:val="00E815BC"/>
    <w:rsid w:val="00E83041"/>
    <w:rsid w:val="00E90037"/>
    <w:rsid w:val="00E90CF2"/>
    <w:rsid w:val="00E929D2"/>
    <w:rsid w:val="00E9499A"/>
    <w:rsid w:val="00E96C6A"/>
    <w:rsid w:val="00E97A90"/>
    <w:rsid w:val="00EA0971"/>
    <w:rsid w:val="00EA0DEF"/>
    <w:rsid w:val="00EA569A"/>
    <w:rsid w:val="00EB04A9"/>
    <w:rsid w:val="00EB3DB0"/>
    <w:rsid w:val="00EB3E01"/>
    <w:rsid w:val="00EB71BC"/>
    <w:rsid w:val="00EC0B68"/>
    <w:rsid w:val="00EC26A0"/>
    <w:rsid w:val="00EC26E9"/>
    <w:rsid w:val="00EC62AA"/>
    <w:rsid w:val="00EC71A3"/>
    <w:rsid w:val="00EC7416"/>
    <w:rsid w:val="00EC7667"/>
    <w:rsid w:val="00ED05DA"/>
    <w:rsid w:val="00ED0F8B"/>
    <w:rsid w:val="00ED2DCA"/>
    <w:rsid w:val="00ED356E"/>
    <w:rsid w:val="00ED421E"/>
    <w:rsid w:val="00EE0FDB"/>
    <w:rsid w:val="00EE2283"/>
    <w:rsid w:val="00EF00FC"/>
    <w:rsid w:val="00EF0222"/>
    <w:rsid w:val="00EF3CF2"/>
    <w:rsid w:val="00EF69AC"/>
    <w:rsid w:val="00F00AA8"/>
    <w:rsid w:val="00F018BD"/>
    <w:rsid w:val="00F02171"/>
    <w:rsid w:val="00F06E0F"/>
    <w:rsid w:val="00F1171F"/>
    <w:rsid w:val="00F138A1"/>
    <w:rsid w:val="00F161BE"/>
    <w:rsid w:val="00F16E32"/>
    <w:rsid w:val="00F23554"/>
    <w:rsid w:val="00F237F4"/>
    <w:rsid w:val="00F2499E"/>
    <w:rsid w:val="00F267E8"/>
    <w:rsid w:val="00F302C2"/>
    <w:rsid w:val="00F303B7"/>
    <w:rsid w:val="00F322DE"/>
    <w:rsid w:val="00F36984"/>
    <w:rsid w:val="00F40558"/>
    <w:rsid w:val="00F40E73"/>
    <w:rsid w:val="00F413D8"/>
    <w:rsid w:val="00F41989"/>
    <w:rsid w:val="00F42BB4"/>
    <w:rsid w:val="00F43787"/>
    <w:rsid w:val="00F43922"/>
    <w:rsid w:val="00F47096"/>
    <w:rsid w:val="00F5024D"/>
    <w:rsid w:val="00F509AE"/>
    <w:rsid w:val="00F53A27"/>
    <w:rsid w:val="00F53A8C"/>
    <w:rsid w:val="00F53E92"/>
    <w:rsid w:val="00F55055"/>
    <w:rsid w:val="00F557BC"/>
    <w:rsid w:val="00F561AA"/>
    <w:rsid w:val="00F60DA5"/>
    <w:rsid w:val="00F635FC"/>
    <w:rsid w:val="00F65132"/>
    <w:rsid w:val="00F67668"/>
    <w:rsid w:val="00F67CD0"/>
    <w:rsid w:val="00F67D6C"/>
    <w:rsid w:val="00F67E9C"/>
    <w:rsid w:val="00F7019C"/>
    <w:rsid w:val="00F70252"/>
    <w:rsid w:val="00F7154B"/>
    <w:rsid w:val="00F7291F"/>
    <w:rsid w:val="00F72B65"/>
    <w:rsid w:val="00F75B4E"/>
    <w:rsid w:val="00F81D40"/>
    <w:rsid w:val="00F824A2"/>
    <w:rsid w:val="00F82AA1"/>
    <w:rsid w:val="00F84459"/>
    <w:rsid w:val="00F847A7"/>
    <w:rsid w:val="00F86EE8"/>
    <w:rsid w:val="00F877E4"/>
    <w:rsid w:val="00F87E92"/>
    <w:rsid w:val="00F92D40"/>
    <w:rsid w:val="00F9307D"/>
    <w:rsid w:val="00F94760"/>
    <w:rsid w:val="00F94C7F"/>
    <w:rsid w:val="00F9567C"/>
    <w:rsid w:val="00F957C5"/>
    <w:rsid w:val="00F964D2"/>
    <w:rsid w:val="00F97516"/>
    <w:rsid w:val="00FA0D81"/>
    <w:rsid w:val="00FA30A7"/>
    <w:rsid w:val="00FA3447"/>
    <w:rsid w:val="00FA3C95"/>
    <w:rsid w:val="00FA3E81"/>
    <w:rsid w:val="00FA6138"/>
    <w:rsid w:val="00FA6521"/>
    <w:rsid w:val="00FA68CA"/>
    <w:rsid w:val="00FA7D50"/>
    <w:rsid w:val="00FB1F0F"/>
    <w:rsid w:val="00FB2202"/>
    <w:rsid w:val="00FB6E25"/>
    <w:rsid w:val="00FB7CFB"/>
    <w:rsid w:val="00FC3095"/>
    <w:rsid w:val="00FC4571"/>
    <w:rsid w:val="00FC722B"/>
    <w:rsid w:val="00FD0DA3"/>
    <w:rsid w:val="00FD1B05"/>
    <w:rsid w:val="00FD34FB"/>
    <w:rsid w:val="00FD50A0"/>
    <w:rsid w:val="00FD5673"/>
    <w:rsid w:val="00FD609F"/>
    <w:rsid w:val="00FD6B3E"/>
    <w:rsid w:val="00FD6B4F"/>
    <w:rsid w:val="00FE1981"/>
    <w:rsid w:val="00FE1ADF"/>
    <w:rsid w:val="00FE1E46"/>
    <w:rsid w:val="00FE3E5C"/>
    <w:rsid w:val="00FE574D"/>
    <w:rsid w:val="00FE59E5"/>
    <w:rsid w:val="00FE7282"/>
    <w:rsid w:val="00FF19B0"/>
    <w:rsid w:val="00FF2B00"/>
    <w:rsid w:val="00FF2D4E"/>
    <w:rsid w:val="00FF5575"/>
    <w:rsid w:val="00FF673A"/>
    <w:rsid w:val="00FF6BBC"/>
    <w:rsid w:val="00FF6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7" w:uiPriority="39"/>
    <w:lsdException w:name="toc 8" w:uiPriority="39"/>
    <w:lsdException w:name="toc 9"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5558F"/>
    <w:rPr>
      <w:rFonts w:ascii="Arial" w:eastAsia="MS Mincho" w:hAnsi="Arial"/>
      <w:sz w:val="22"/>
      <w:szCs w:val="24"/>
      <w:lang w:eastAsia="ja-JP"/>
    </w:rPr>
  </w:style>
  <w:style w:type="paragraph" w:styleId="Heading1">
    <w:name w:val="heading 1"/>
    <w:basedOn w:val="Normal"/>
    <w:next w:val="Normal"/>
    <w:qFormat/>
    <w:rsid w:val="009A63F0"/>
    <w:pPr>
      <w:keepNext/>
      <w:numPr>
        <w:numId w:val="3"/>
      </w:numPr>
      <w:tabs>
        <w:tab w:val="clear" w:pos="432"/>
        <w:tab w:val="left" w:pos="567"/>
      </w:tabs>
      <w:spacing w:before="240" w:after="240"/>
      <w:ind w:left="567" w:hanging="567"/>
      <w:outlineLvl w:val="0"/>
    </w:pPr>
    <w:rPr>
      <w:b/>
      <w:kern w:val="28"/>
      <w:sz w:val="24"/>
      <w:szCs w:val="20"/>
      <w:lang w:eastAsia="de-DE"/>
    </w:rPr>
  </w:style>
  <w:style w:type="paragraph" w:styleId="Heading2">
    <w:name w:val="heading 2"/>
    <w:basedOn w:val="Heading1"/>
    <w:next w:val="BodyText"/>
    <w:qFormat/>
    <w:rsid w:val="00155289"/>
    <w:pPr>
      <w:numPr>
        <w:ilvl w:val="1"/>
      </w:numPr>
      <w:tabs>
        <w:tab w:val="clear" w:pos="576"/>
        <w:tab w:val="left" w:pos="851"/>
      </w:tabs>
      <w:spacing w:before="120" w:after="120"/>
      <w:ind w:left="851" w:hanging="851"/>
      <w:jc w:val="both"/>
      <w:outlineLvl w:val="1"/>
    </w:pPr>
    <w:rPr>
      <w:sz w:val="22"/>
    </w:rPr>
  </w:style>
  <w:style w:type="paragraph" w:styleId="Heading3">
    <w:name w:val="heading 3"/>
    <w:basedOn w:val="Normal"/>
    <w:next w:val="Normal"/>
    <w:link w:val="Heading3Char"/>
    <w:qFormat/>
    <w:rsid w:val="00D32331"/>
    <w:pPr>
      <w:keepNext/>
      <w:numPr>
        <w:ilvl w:val="2"/>
        <w:numId w:val="3"/>
      </w:numPr>
      <w:tabs>
        <w:tab w:val="clear" w:pos="720"/>
        <w:tab w:val="left" w:pos="1134"/>
      </w:tabs>
      <w:spacing w:before="120" w:after="120"/>
      <w:ind w:left="1134" w:hanging="1134"/>
      <w:outlineLvl w:val="2"/>
    </w:pPr>
    <w:rPr>
      <w:szCs w:val="20"/>
      <w:lang w:eastAsia="de-DE"/>
    </w:rPr>
  </w:style>
  <w:style w:type="paragraph" w:styleId="Heading4">
    <w:name w:val="heading 4"/>
    <w:basedOn w:val="Normal"/>
    <w:next w:val="Normal"/>
    <w:rsid w:val="00D54262"/>
    <w:pPr>
      <w:keepNext/>
      <w:numPr>
        <w:ilvl w:val="3"/>
        <w:numId w:val="3"/>
      </w:numPr>
      <w:spacing w:before="240" w:after="60"/>
      <w:outlineLvl w:val="3"/>
    </w:pPr>
    <w:rPr>
      <w:i/>
      <w:szCs w:val="20"/>
      <w:lang w:val="en-US" w:eastAsia="de-DE"/>
    </w:rPr>
  </w:style>
  <w:style w:type="paragraph" w:styleId="Heading5">
    <w:name w:val="heading 5"/>
    <w:basedOn w:val="Normal"/>
    <w:next w:val="Normal"/>
    <w:rsid w:val="00D54262"/>
    <w:pPr>
      <w:numPr>
        <w:ilvl w:val="4"/>
        <w:numId w:val="3"/>
      </w:numPr>
      <w:spacing w:before="240" w:after="60"/>
      <w:outlineLvl w:val="4"/>
    </w:pPr>
    <w:rPr>
      <w:szCs w:val="20"/>
      <w:lang w:val="de-DE" w:eastAsia="de-DE"/>
    </w:rPr>
  </w:style>
  <w:style w:type="paragraph" w:styleId="Heading6">
    <w:name w:val="heading 6"/>
    <w:basedOn w:val="Normal"/>
    <w:next w:val="Normal"/>
    <w:rsid w:val="00D54262"/>
    <w:pPr>
      <w:numPr>
        <w:ilvl w:val="5"/>
        <w:numId w:val="3"/>
      </w:numPr>
      <w:spacing w:before="240" w:after="60"/>
      <w:outlineLvl w:val="5"/>
    </w:pPr>
    <w:rPr>
      <w:i/>
      <w:szCs w:val="20"/>
      <w:lang w:val="de-DE" w:eastAsia="de-DE"/>
    </w:rPr>
  </w:style>
  <w:style w:type="paragraph" w:styleId="Heading7">
    <w:name w:val="heading 7"/>
    <w:basedOn w:val="Normal"/>
    <w:next w:val="Normal"/>
    <w:rsid w:val="00D54262"/>
    <w:pPr>
      <w:numPr>
        <w:ilvl w:val="6"/>
        <w:numId w:val="3"/>
      </w:numPr>
      <w:spacing w:before="240" w:after="60"/>
      <w:outlineLvl w:val="6"/>
    </w:pPr>
    <w:rPr>
      <w:szCs w:val="20"/>
      <w:lang w:val="de-DE" w:eastAsia="de-DE"/>
    </w:rPr>
  </w:style>
  <w:style w:type="paragraph" w:styleId="Heading8">
    <w:name w:val="heading 8"/>
    <w:basedOn w:val="Normal"/>
    <w:next w:val="Normal"/>
    <w:rsid w:val="00D54262"/>
    <w:pPr>
      <w:numPr>
        <w:ilvl w:val="7"/>
        <w:numId w:val="3"/>
      </w:numPr>
      <w:spacing w:before="240" w:after="60"/>
      <w:outlineLvl w:val="7"/>
    </w:pPr>
    <w:rPr>
      <w:i/>
      <w:szCs w:val="20"/>
      <w:lang w:val="de-DE" w:eastAsia="de-DE"/>
    </w:rPr>
  </w:style>
  <w:style w:type="paragraph" w:styleId="Heading9">
    <w:name w:val="heading 9"/>
    <w:basedOn w:val="Normal"/>
    <w:next w:val="Normal"/>
    <w:rsid w:val="00D54262"/>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0FC1"/>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rsid w:val="00D54262"/>
    <w:pPr>
      <w:tabs>
        <w:tab w:val="center" w:pos="4153"/>
        <w:tab w:val="right" w:pos="8306"/>
      </w:tabs>
    </w:p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366D70"/>
    <w:pPr>
      <w:tabs>
        <w:tab w:val="left" w:pos="567"/>
        <w:tab w:val="right" w:pos="9639"/>
      </w:tabs>
      <w:spacing w:before="120"/>
      <w:ind w:left="567" w:right="284" w:hanging="567"/>
    </w:pPr>
    <w:rPr>
      <w:rFonts w:asciiTheme="minorHAnsi" w:eastAsiaTheme="minorEastAsia" w:hAnsiTheme="minorHAnsi" w:cstheme="minorBidi"/>
      <w:noProof/>
      <w:szCs w:val="22"/>
      <w:lang w:eastAsia="en-GB"/>
    </w:rPr>
  </w:style>
  <w:style w:type="paragraph" w:customStyle="1" w:styleId="ActionItem">
    <w:name w:val="Action Item"/>
    <w:basedOn w:val="Normal"/>
    <w:next w:val="Normal"/>
    <w:link w:val="ActionItemChar"/>
    <w:qFormat/>
    <w:rsid w:val="005B4A16"/>
    <w:pPr>
      <w:spacing w:before="240" w:after="240"/>
    </w:pPr>
    <w:rPr>
      <w:rFonts w:eastAsia="Times New Roman"/>
      <w:i/>
      <w:sz w:val="24"/>
      <w:lang w:eastAsia="en-US"/>
    </w:rPr>
  </w:style>
  <w:style w:type="paragraph" w:styleId="TOC2">
    <w:name w:val="toc 2"/>
    <w:basedOn w:val="Normal"/>
    <w:next w:val="Normal"/>
    <w:uiPriority w:val="39"/>
    <w:rsid w:val="00A26B66"/>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A26B66"/>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A26B66"/>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A26B66"/>
    <w:pPr>
      <w:ind w:left="880"/>
    </w:pPr>
    <w:rPr>
      <w:rFonts w:ascii="Times New Roman" w:eastAsia="Times New Roman" w:hAnsi="Times New Roman"/>
      <w:lang w:eastAsia="en-US"/>
    </w:rPr>
  </w:style>
  <w:style w:type="paragraph" w:styleId="TOC6">
    <w:name w:val="toc 6"/>
    <w:basedOn w:val="Normal"/>
    <w:next w:val="Normal"/>
    <w:autoRedefine/>
    <w:rsid w:val="00A26B66"/>
    <w:pPr>
      <w:ind w:left="1100"/>
    </w:pPr>
    <w:rPr>
      <w:rFonts w:ascii="Times New Roman" w:eastAsia="Times New Roman" w:hAnsi="Times New Roman"/>
      <w:lang w:eastAsia="en-US"/>
    </w:rPr>
  </w:style>
  <w:style w:type="paragraph" w:styleId="TOC7">
    <w:name w:val="toc 7"/>
    <w:basedOn w:val="Normal"/>
    <w:next w:val="Normal"/>
    <w:autoRedefine/>
    <w:uiPriority w:val="39"/>
    <w:rsid w:val="00D54262"/>
    <w:pPr>
      <w:ind w:left="1200"/>
    </w:pPr>
    <w:rPr>
      <w:sz w:val="20"/>
      <w:szCs w:val="20"/>
    </w:rPr>
  </w:style>
  <w:style w:type="paragraph" w:styleId="TOC8">
    <w:name w:val="toc 8"/>
    <w:basedOn w:val="Normal"/>
    <w:next w:val="Normal"/>
    <w:autoRedefine/>
    <w:uiPriority w:val="39"/>
    <w:rsid w:val="00D54262"/>
    <w:pPr>
      <w:ind w:left="1440"/>
    </w:pPr>
    <w:rPr>
      <w:sz w:val="20"/>
      <w:szCs w:val="20"/>
    </w:rPr>
  </w:style>
  <w:style w:type="paragraph" w:styleId="TOC9">
    <w:name w:val="toc 9"/>
    <w:basedOn w:val="Normal"/>
    <w:next w:val="Normal"/>
    <w:autoRedefine/>
    <w:uiPriority w:val="39"/>
    <w:rsid w:val="00D54262"/>
    <w:pPr>
      <w:ind w:left="1680"/>
    </w:pPr>
    <w:rPr>
      <w:sz w:val="20"/>
      <w:szCs w:val="20"/>
    </w:rPr>
  </w:style>
  <w:style w:type="character" w:styleId="Hyperlink">
    <w:name w:val="Hyperlink"/>
    <w:basedOn w:val="DefaultParagraphFont"/>
    <w:uiPriority w:val="99"/>
    <w:rsid w:val="00650BB8"/>
  </w:style>
  <w:style w:type="character" w:styleId="FollowedHyperlink">
    <w:name w:val="FollowedHyperlink"/>
    <w:semiHidden/>
    <w:rsid w:val="00D54262"/>
    <w:rPr>
      <w:color w:val="800080"/>
      <w:u w:val="single"/>
    </w:rPr>
  </w:style>
  <w:style w:type="paragraph" w:styleId="FootnoteText">
    <w:name w:val="footnote text"/>
    <w:basedOn w:val="Normal"/>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autoRedefine/>
    <w:rsid w:val="00920108"/>
    <w:pPr>
      <w:numPr>
        <w:numId w:val="23"/>
      </w:numPr>
      <w:tabs>
        <w:tab w:val="clear" w:pos="567"/>
      </w:tabs>
      <w:jc w:val="both"/>
    </w:pPr>
    <w:rPr>
      <w:rFonts w:eastAsia="Calibri" w:cs="Calibri"/>
      <w:caps/>
      <w:snapToGrid w:val="0"/>
      <w:kern w:val="0"/>
      <w:szCs w:val="22"/>
      <w:lang w:eastAsia="en-GB"/>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basedOn w:val="DefaultParagraphFont"/>
    <w:link w:val="ActionItem"/>
    <w:rsid w:val="005B4A16"/>
    <w:rPr>
      <w:rFonts w:ascii="Arial" w:hAnsi="Arial"/>
      <w:i/>
      <w:sz w:val="24"/>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rsid w:val="0056412E"/>
    <w:pPr>
      <w:spacing w:before="100" w:beforeAutospacing="1" w:after="100" w:afterAutospacing="1"/>
    </w:pPr>
    <w:rPr>
      <w:lang w:val="fr-FR"/>
    </w:rPr>
  </w:style>
  <w:style w:type="character" w:customStyle="1" w:styleId="Heading3Char">
    <w:name w:val="Heading 3 Char"/>
    <w:link w:val="Heading3"/>
    <w:rsid w:val="00D32331"/>
    <w:rPr>
      <w:rFonts w:ascii="Arial" w:eastAsia="MS Mincho" w:hAnsi="Arial"/>
      <w:sz w:val="22"/>
      <w:lang w:eastAsia="de-DE"/>
    </w:rPr>
  </w:style>
  <w:style w:type="paragraph" w:customStyle="1" w:styleId="ActionIALA">
    <w:name w:val="Action IALA"/>
    <w:basedOn w:val="Normal"/>
    <w:next w:val="Normal"/>
    <w:qFormat/>
    <w:rsid w:val="005B4A16"/>
    <w:pPr>
      <w:spacing w:before="120" w:after="120"/>
      <w:jc w:val="both"/>
    </w:pPr>
    <w:rPr>
      <w:rFonts w:cs="Arial"/>
      <w:i/>
      <w:iCs/>
      <w:szCs w:val="22"/>
      <w:lang w:eastAsia="en-GB"/>
    </w:rPr>
  </w:style>
  <w:style w:type="paragraph" w:customStyle="1" w:styleId="ActionMember">
    <w:name w:val="Action Member"/>
    <w:basedOn w:val="Normal"/>
    <w:next w:val="Normal"/>
    <w:qFormat/>
    <w:rsid w:val="005B4A16"/>
    <w:pPr>
      <w:spacing w:after="120"/>
      <w:jc w:val="both"/>
    </w:pPr>
    <w:rPr>
      <w:rFonts w:cs="Calibri"/>
      <w:i/>
      <w:iCs/>
      <w:szCs w:val="22"/>
    </w:rPr>
  </w:style>
  <w:style w:type="numbering" w:styleId="ArticleSection">
    <w:name w:val="Outline List 3"/>
    <w:basedOn w:val="NoList"/>
    <w:rsid w:val="00D54262"/>
    <w:pPr>
      <w:numPr>
        <w:numId w:val="1"/>
      </w:numPr>
    </w:pPr>
  </w:style>
  <w:style w:type="paragraph" w:customStyle="1" w:styleId="Bullet1">
    <w:name w:val="Bullet 1"/>
    <w:basedOn w:val="Normal"/>
    <w:qFormat/>
    <w:rsid w:val="0059561B"/>
    <w:pPr>
      <w:numPr>
        <w:numId w:val="16"/>
      </w:numPr>
      <w:tabs>
        <w:tab w:val="clear" w:pos="720"/>
        <w:tab w:val="left" w:pos="1134"/>
      </w:tabs>
      <w:spacing w:after="120"/>
      <w:ind w:left="1134" w:hanging="567"/>
      <w:jc w:val="both"/>
      <w:outlineLvl w:val="0"/>
    </w:pPr>
    <w:rPr>
      <w:rFonts w:eastAsia="Calibri" w:cs="Arial"/>
      <w:szCs w:val="22"/>
      <w:lang w:eastAsia="en-GB"/>
    </w:rPr>
  </w:style>
  <w:style w:type="paragraph" w:customStyle="1" w:styleId="Bullet1text">
    <w:name w:val="Bullet 1 text"/>
    <w:basedOn w:val="Normal"/>
    <w:rsid w:val="00A26B66"/>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77063"/>
    <w:pPr>
      <w:numPr>
        <w:numId w:val="17"/>
      </w:numPr>
      <w:tabs>
        <w:tab w:val="left" w:pos="1701"/>
      </w:tabs>
      <w:spacing w:after="120"/>
      <w:ind w:left="1701" w:hanging="567"/>
      <w:jc w:val="both"/>
    </w:pPr>
    <w:rPr>
      <w:rFonts w:eastAsia="Calibri" w:cs="Arial"/>
      <w:szCs w:val="22"/>
      <w:lang w:eastAsia="en-GB"/>
    </w:rPr>
  </w:style>
  <w:style w:type="paragraph" w:customStyle="1" w:styleId="Bullet2text">
    <w:name w:val="Bullet 2 text"/>
    <w:basedOn w:val="Normal"/>
    <w:rsid w:val="00A26B66"/>
    <w:pPr>
      <w:suppressAutoHyphens/>
      <w:spacing w:after="120"/>
      <w:ind w:left="1701"/>
      <w:jc w:val="both"/>
    </w:pPr>
    <w:rPr>
      <w:rFonts w:eastAsia="Calibri" w:cs="Arial"/>
      <w:szCs w:val="22"/>
      <w:lang w:eastAsia="en-GB"/>
    </w:rPr>
  </w:style>
  <w:style w:type="paragraph" w:customStyle="1" w:styleId="Bullet3">
    <w:name w:val="Bullet 3"/>
    <w:basedOn w:val="Normal"/>
    <w:rsid w:val="00A26B66"/>
    <w:pPr>
      <w:numPr>
        <w:numId w:val="18"/>
      </w:numPr>
      <w:tabs>
        <w:tab w:val="left" w:pos="2268"/>
      </w:tabs>
      <w:spacing w:after="60"/>
      <w:jc w:val="both"/>
    </w:pPr>
    <w:rPr>
      <w:rFonts w:eastAsia="Calibri" w:cs="Arial"/>
      <w:sz w:val="20"/>
      <w:szCs w:val="22"/>
      <w:lang w:eastAsia="en-GB"/>
    </w:rPr>
  </w:style>
  <w:style w:type="paragraph" w:customStyle="1" w:styleId="Bullet3text">
    <w:name w:val="Bullet 3 text"/>
    <w:basedOn w:val="Normal"/>
    <w:rsid w:val="00A26B66"/>
    <w:pPr>
      <w:suppressAutoHyphens/>
      <w:spacing w:after="60"/>
      <w:ind w:left="2268"/>
    </w:pPr>
    <w:rPr>
      <w:rFonts w:eastAsia="Calibri" w:cs="Arial"/>
      <w:sz w:val="20"/>
      <w:szCs w:val="22"/>
      <w:lang w:eastAsia="en-GB"/>
    </w:rPr>
  </w:style>
  <w:style w:type="paragraph" w:customStyle="1" w:styleId="List1">
    <w:name w:val="List 1"/>
    <w:basedOn w:val="Normal"/>
    <w:qFormat/>
    <w:rsid w:val="00A26B66"/>
    <w:pPr>
      <w:numPr>
        <w:numId w:val="25"/>
      </w:numPr>
      <w:spacing w:after="120"/>
      <w:jc w:val="both"/>
    </w:pPr>
    <w:rPr>
      <w:rFonts w:cs="Calibri"/>
      <w:szCs w:val="22"/>
    </w:rPr>
  </w:style>
  <w:style w:type="paragraph" w:customStyle="1" w:styleId="List1indent">
    <w:name w:val="List 1 indent"/>
    <w:basedOn w:val="Normal"/>
    <w:autoRedefine/>
    <w:qFormat/>
    <w:rsid w:val="00FD50A0"/>
    <w:pPr>
      <w:numPr>
        <w:numId w:val="4"/>
      </w:numPr>
      <w:tabs>
        <w:tab w:val="left" w:pos="1134"/>
      </w:tabs>
      <w:spacing w:after="120"/>
      <w:ind w:left="1134" w:hanging="567"/>
      <w:jc w:val="both"/>
    </w:pPr>
    <w:rPr>
      <w:rFonts w:eastAsia="Times New Roman"/>
      <w:lang w:eastAsia="en-GB"/>
    </w:rPr>
  </w:style>
  <w:style w:type="paragraph" w:customStyle="1" w:styleId="List1indent2">
    <w:name w:val="List 1 indent 2"/>
    <w:basedOn w:val="Normal"/>
    <w:qFormat/>
    <w:rsid w:val="00A26B66"/>
    <w:pPr>
      <w:widowControl w:val="0"/>
      <w:numPr>
        <w:ilvl w:val="2"/>
        <w:numId w:val="2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26B66"/>
    <w:pPr>
      <w:spacing w:after="60"/>
      <w:ind w:left="1701"/>
      <w:jc w:val="both"/>
    </w:pPr>
    <w:rPr>
      <w:rFonts w:eastAsia="Calibri" w:cs="Arial"/>
      <w:sz w:val="20"/>
      <w:szCs w:val="22"/>
      <w:lang w:eastAsia="en-GB"/>
    </w:rPr>
  </w:style>
  <w:style w:type="paragraph" w:customStyle="1" w:styleId="List1indenttext">
    <w:name w:val="List 1 indent text"/>
    <w:basedOn w:val="Normal"/>
    <w:rsid w:val="00A26B66"/>
    <w:pPr>
      <w:spacing w:after="120"/>
      <w:ind w:left="1134"/>
      <w:jc w:val="both"/>
    </w:pPr>
    <w:rPr>
      <w:rFonts w:eastAsia="Calibri" w:cs="Calibri"/>
      <w:szCs w:val="20"/>
      <w:lang w:eastAsia="en-GB"/>
    </w:rPr>
  </w:style>
  <w:style w:type="paragraph" w:customStyle="1" w:styleId="List1text">
    <w:name w:val="List 1 text"/>
    <w:basedOn w:val="Normal"/>
    <w:qFormat/>
    <w:rsid w:val="00A26B66"/>
    <w:pPr>
      <w:spacing w:after="120"/>
      <w:ind w:left="567"/>
    </w:pPr>
    <w:rPr>
      <w:rFonts w:eastAsia="Calibri" w:cs="Arial"/>
      <w:szCs w:val="22"/>
      <w:lang w:eastAsia="en-GB"/>
    </w:rPr>
  </w:style>
  <w:style w:type="paragraph" w:customStyle="1" w:styleId="List1indent1text">
    <w:name w:val="List 1 indent 1 text"/>
    <w:basedOn w:val="Normal"/>
    <w:rsid w:val="00A26B66"/>
    <w:pPr>
      <w:spacing w:after="120"/>
      <w:ind w:left="1134"/>
      <w:jc w:val="both"/>
    </w:pPr>
    <w:rPr>
      <w:rFonts w:eastAsia="Calibri" w:cs="Arial"/>
      <w:szCs w:val="22"/>
      <w:lang w:eastAsia="fr-FR"/>
    </w:rPr>
  </w:style>
  <w:style w:type="paragraph" w:styleId="TableofFigures">
    <w:name w:val="table of figures"/>
    <w:basedOn w:val="Normal"/>
    <w:next w:val="Normal"/>
    <w:uiPriority w:val="99"/>
    <w:rsid w:val="00612A51"/>
    <w:pPr>
      <w:numPr>
        <w:numId w:val="10"/>
      </w:numPr>
      <w:tabs>
        <w:tab w:val="left" w:pos="567"/>
        <w:tab w:val="right" w:pos="9629"/>
      </w:tabs>
      <w:spacing w:after="120"/>
      <w:ind w:left="567" w:right="284" w:hanging="567"/>
      <w:jc w:val="both"/>
    </w:pPr>
  </w:style>
  <w:style w:type="paragraph" w:customStyle="1" w:styleId="StyleTableofFiguresJustifiedAfter6pt">
    <w:name w:val="Style Table of Figures + Justified After:  6 pt"/>
    <w:basedOn w:val="TableofFigures"/>
    <w:autoRedefine/>
    <w:rsid w:val="00896554"/>
    <w:pPr>
      <w:numPr>
        <w:numId w:val="5"/>
      </w:numPr>
      <w:tabs>
        <w:tab w:val="clear" w:pos="9629"/>
        <w:tab w:val="right" w:pos="9639"/>
      </w:tabs>
      <w:ind w:left="567" w:right="283" w:hanging="567"/>
    </w:pPr>
    <w:rPr>
      <w:noProof/>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Agenda">
    <w:name w:val="Agenda"/>
    <w:basedOn w:val="Normal"/>
    <w:rsid w:val="006406BA"/>
    <w:pPr>
      <w:numPr>
        <w:numId w:val="9"/>
      </w:numPr>
      <w:tabs>
        <w:tab w:val="left" w:pos="5670"/>
      </w:tabs>
      <w:spacing w:after="120"/>
      <w:jc w:val="both"/>
    </w:pPr>
    <w:rPr>
      <w:rFonts w:eastAsia="Times New Roman"/>
      <w:szCs w:val="20"/>
      <w:lang w:eastAsia="en-US"/>
    </w:rPr>
  </w:style>
  <w:style w:type="paragraph" w:customStyle="1" w:styleId="AgendaItem1">
    <w:name w:val="Agenda Item_1"/>
    <w:basedOn w:val="Normal"/>
    <w:next w:val="AgendaItem2"/>
    <w:qFormat/>
    <w:rsid w:val="00A26B66"/>
    <w:pPr>
      <w:numPr>
        <w:numId w:val="15"/>
      </w:numPr>
      <w:spacing w:before="240" w:after="240"/>
      <w:jc w:val="both"/>
    </w:pPr>
    <w:rPr>
      <w:rFonts w:eastAsia="Times New Roman"/>
      <w:b/>
      <w:sz w:val="24"/>
      <w:lang w:eastAsia="en-US"/>
    </w:rPr>
  </w:style>
  <w:style w:type="paragraph" w:customStyle="1" w:styleId="AnnexHead1">
    <w:name w:val="Annex Head 1"/>
    <w:basedOn w:val="Normal"/>
    <w:next w:val="Normal"/>
    <w:rsid w:val="001643D9"/>
    <w:pPr>
      <w:numPr>
        <w:numId w:val="7"/>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7"/>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7"/>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7"/>
      </w:numPr>
      <w:spacing w:after="120"/>
    </w:pPr>
    <w:rPr>
      <w:rFonts w:eastAsia="Times New Roman"/>
      <w:szCs w:val="20"/>
      <w:lang w:eastAsia="en-GB"/>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character" w:styleId="CommentReference">
    <w:name w:val="annotation reference"/>
    <w:rsid w:val="008F517B"/>
    <w:rPr>
      <w:sz w:val="16"/>
      <w:szCs w:val="16"/>
    </w:rPr>
  </w:style>
  <w:style w:type="paragraph" w:styleId="CommentText">
    <w:name w:val="annotation text"/>
    <w:basedOn w:val="Normal"/>
    <w:link w:val="CommentTextChar"/>
    <w:rsid w:val="008F517B"/>
    <w:rPr>
      <w:sz w:val="20"/>
      <w:szCs w:val="20"/>
    </w:rPr>
  </w:style>
  <w:style w:type="character" w:customStyle="1" w:styleId="CommentTextChar">
    <w:name w:val="Comment Text Char"/>
    <w:link w:val="CommentText"/>
    <w:rsid w:val="008F517B"/>
    <w:rPr>
      <w:rFonts w:ascii="Arial" w:eastAsia="MS Mincho" w:hAnsi="Arial"/>
      <w:lang w:eastAsia="ja-JP"/>
    </w:rPr>
  </w:style>
  <w:style w:type="paragraph" w:styleId="CommentSubject">
    <w:name w:val="annotation subject"/>
    <w:basedOn w:val="CommentText"/>
    <w:next w:val="CommentText"/>
    <w:link w:val="CommentSubjectChar"/>
    <w:rsid w:val="008F517B"/>
    <w:rPr>
      <w:b/>
      <w:bCs/>
    </w:rPr>
  </w:style>
  <w:style w:type="character" w:customStyle="1" w:styleId="CommentSubjectChar">
    <w:name w:val="Comment Subject Char"/>
    <w:link w:val="CommentSubject"/>
    <w:rsid w:val="008F517B"/>
    <w:rPr>
      <w:rFonts w:ascii="Arial" w:eastAsia="MS Mincho" w:hAnsi="Arial"/>
      <w:b/>
      <w:bCs/>
      <w:lang w:eastAsia="ja-JP"/>
    </w:rPr>
  </w:style>
  <w:style w:type="paragraph" w:styleId="BodyTextIndent">
    <w:name w:val="Body Text Indent"/>
    <w:basedOn w:val="Normal"/>
    <w:link w:val="BodyTextIndentChar"/>
    <w:rsid w:val="00A26B66"/>
    <w:pPr>
      <w:spacing w:after="120"/>
      <w:ind w:left="567"/>
    </w:pPr>
    <w:rPr>
      <w:rFonts w:eastAsia="Calibri" w:cs="Calibri"/>
      <w:szCs w:val="22"/>
      <w:lang w:eastAsia="en-GB"/>
    </w:rPr>
  </w:style>
  <w:style w:type="paragraph" w:styleId="ListParagraph">
    <w:name w:val="List Paragraph"/>
    <w:basedOn w:val="Normal"/>
    <w:uiPriority w:val="34"/>
    <w:qFormat/>
    <w:rsid w:val="00124AB1"/>
    <w:pPr>
      <w:ind w:left="720"/>
      <w:contextualSpacing/>
    </w:pPr>
    <w:rPr>
      <w:rFonts w:ascii="Times New Roman" w:eastAsia="Times New Roman" w:hAnsi="Times New Roman"/>
      <w:sz w:val="24"/>
      <w:lang w:eastAsia="en-GB"/>
    </w:rPr>
  </w:style>
  <w:style w:type="paragraph" w:customStyle="1" w:styleId="AgendaItem2">
    <w:name w:val="Agenda Item_2"/>
    <w:basedOn w:val="Normal"/>
    <w:qFormat/>
    <w:rsid w:val="00A26B66"/>
    <w:pPr>
      <w:numPr>
        <w:ilvl w:val="1"/>
        <w:numId w:val="15"/>
      </w:numPr>
      <w:spacing w:after="120"/>
      <w:jc w:val="both"/>
    </w:pPr>
    <w:rPr>
      <w:rFonts w:eastAsia="Times New Roman"/>
      <w:lang w:eastAsia="en-US"/>
    </w:rPr>
  </w:style>
  <w:style w:type="paragraph" w:customStyle="1" w:styleId="Default">
    <w:name w:val="Default"/>
    <w:uiPriority w:val="99"/>
    <w:rsid w:val="00160BE5"/>
    <w:pPr>
      <w:autoSpaceDE w:val="0"/>
      <w:autoSpaceDN w:val="0"/>
      <w:adjustRightInd w:val="0"/>
    </w:pPr>
    <w:rPr>
      <w:rFonts w:ascii="Arial" w:hAnsi="Arial" w:cs="Arial"/>
      <w:color w:val="000000"/>
      <w:sz w:val="24"/>
      <w:szCs w:val="24"/>
      <w:lang w:val="en-US" w:eastAsia="en-US"/>
    </w:rPr>
  </w:style>
  <w:style w:type="paragraph" w:customStyle="1" w:styleId="Agenda1">
    <w:name w:val="Agenda 1"/>
    <w:basedOn w:val="Normal"/>
    <w:rsid w:val="00A26B66"/>
    <w:pPr>
      <w:numPr>
        <w:numId w:val="14"/>
      </w:numPr>
      <w:spacing w:before="120" w:after="120"/>
      <w:jc w:val="both"/>
    </w:pPr>
    <w:rPr>
      <w:rFonts w:eastAsia="Times New Roman"/>
      <w:szCs w:val="20"/>
      <w:lang w:eastAsia="en-US"/>
    </w:rPr>
  </w:style>
  <w:style w:type="paragraph" w:customStyle="1" w:styleId="Workinggroup">
    <w:name w:val="Working group"/>
    <w:basedOn w:val="Normal"/>
    <w:next w:val="Normal"/>
    <w:autoRedefine/>
    <w:rsid w:val="005965BE"/>
    <w:pPr>
      <w:numPr>
        <w:numId w:val="19"/>
      </w:numPr>
      <w:tabs>
        <w:tab w:val="left" w:pos="2552"/>
      </w:tabs>
      <w:spacing w:before="240" w:after="240"/>
    </w:pPr>
    <w:rPr>
      <w:b/>
      <w:sz w:val="28"/>
    </w:rPr>
  </w:style>
  <w:style w:type="paragraph" w:customStyle="1" w:styleId="WGnumbering">
    <w:name w:val="WG numbering"/>
    <w:basedOn w:val="Normal"/>
    <w:qFormat/>
    <w:rsid w:val="003478B4"/>
    <w:pPr>
      <w:numPr>
        <w:numId w:val="20"/>
      </w:numPr>
    </w:pPr>
    <w:rPr>
      <w:rFonts w:eastAsia="Calibri" w:cs="Calibri"/>
      <w:szCs w:val="22"/>
      <w:lang w:eastAsia="en-GB"/>
    </w:rPr>
  </w:style>
  <w:style w:type="character" w:customStyle="1" w:styleId="apple-style-span">
    <w:name w:val="apple-style-span"/>
    <w:basedOn w:val="DefaultParagraphFont"/>
    <w:rsid w:val="00215CDB"/>
  </w:style>
  <w:style w:type="character" w:customStyle="1" w:styleId="apple-converted-space">
    <w:name w:val="apple-converted-space"/>
    <w:basedOn w:val="DefaultParagraphFont"/>
    <w:rsid w:val="00215CDB"/>
  </w:style>
  <w:style w:type="paragraph" w:customStyle="1" w:styleId="Agenda2">
    <w:name w:val="Agenda 2"/>
    <w:basedOn w:val="Normal"/>
    <w:rsid w:val="00A26B66"/>
    <w:pPr>
      <w:numPr>
        <w:ilvl w:val="1"/>
        <w:numId w:val="14"/>
      </w:numPr>
      <w:spacing w:after="60"/>
    </w:pPr>
  </w:style>
  <w:style w:type="paragraph" w:styleId="BodyText">
    <w:name w:val="Body Text"/>
    <w:basedOn w:val="Normal"/>
    <w:link w:val="BodyTextChar"/>
    <w:qFormat/>
    <w:rsid w:val="00A26B66"/>
    <w:pPr>
      <w:spacing w:after="120"/>
      <w:jc w:val="both"/>
    </w:pPr>
    <w:rPr>
      <w:rFonts w:eastAsia="Calibri" w:cs="Calibri"/>
      <w:szCs w:val="22"/>
      <w:lang w:eastAsia="en-GB"/>
    </w:rPr>
  </w:style>
  <w:style w:type="character" w:customStyle="1" w:styleId="BodyTextChar">
    <w:name w:val="Body Text Char"/>
    <w:link w:val="BodyText"/>
    <w:rsid w:val="00612A51"/>
    <w:rPr>
      <w:rFonts w:ascii="Arial" w:eastAsia="Calibri" w:hAnsi="Arial" w:cs="Calibri"/>
      <w:sz w:val="22"/>
      <w:szCs w:val="22"/>
    </w:rPr>
  </w:style>
  <w:style w:type="paragraph" w:customStyle="1" w:styleId="List1indent1">
    <w:name w:val="List 1 indent 1"/>
    <w:basedOn w:val="Normal"/>
    <w:qFormat/>
    <w:rsid w:val="00A26B66"/>
    <w:pPr>
      <w:numPr>
        <w:ilvl w:val="1"/>
        <w:numId w:val="25"/>
      </w:numPr>
      <w:spacing w:after="120"/>
      <w:jc w:val="both"/>
    </w:pPr>
    <w:rPr>
      <w:rFonts w:eastAsia="Calibri" w:cs="Arial"/>
      <w:szCs w:val="22"/>
      <w:lang w:eastAsia="en-GB"/>
    </w:rPr>
  </w:style>
  <w:style w:type="character" w:customStyle="1" w:styleId="BodyTextIndentChar">
    <w:name w:val="Body Text Indent Char"/>
    <w:link w:val="BodyTextIndent"/>
    <w:rsid w:val="004F7F9E"/>
    <w:rPr>
      <w:rFonts w:ascii="Arial" w:eastAsia="Calibri" w:hAnsi="Arial" w:cs="Calibri"/>
      <w:sz w:val="22"/>
      <w:szCs w:val="22"/>
    </w:rPr>
  </w:style>
  <w:style w:type="paragraph" w:styleId="BodyTextIndent2">
    <w:name w:val="Body Text Indent 2"/>
    <w:basedOn w:val="Normal"/>
    <w:link w:val="BodyTextIndent2Char"/>
    <w:rsid w:val="00A26B6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4F7F9E"/>
    <w:rPr>
      <w:rFonts w:ascii="Arial" w:eastAsia="Calibri" w:hAnsi="Arial" w:cs="Calibri"/>
      <w:sz w:val="22"/>
      <w:szCs w:val="22"/>
      <w:lang w:eastAsia="de-DE"/>
    </w:rPr>
  </w:style>
  <w:style w:type="paragraph" w:customStyle="1" w:styleId="THECOUNCIL">
    <w:name w:val="THE COUNCIL"/>
    <w:basedOn w:val="BodyText"/>
    <w:rsid w:val="0032252A"/>
    <w:rPr>
      <w:b/>
      <w:sz w:val="28"/>
    </w:rPr>
  </w:style>
  <w:style w:type="paragraph" w:customStyle="1" w:styleId="Style2">
    <w:name w:val="Style 2"/>
    <w:basedOn w:val="Normal"/>
    <w:uiPriority w:val="99"/>
    <w:rsid w:val="00A43821"/>
    <w:pPr>
      <w:widowControl w:val="0"/>
      <w:autoSpaceDE w:val="0"/>
      <w:autoSpaceDN w:val="0"/>
      <w:ind w:left="72"/>
      <w:jc w:val="both"/>
    </w:pPr>
    <w:rPr>
      <w:rFonts w:ascii="Times New Roman" w:eastAsiaTheme="minorEastAsia" w:hAnsi="Times New Roman"/>
      <w:sz w:val="24"/>
      <w:lang w:val="en-US" w:eastAsia="en-GB"/>
    </w:rPr>
  </w:style>
  <w:style w:type="paragraph" w:customStyle="1" w:styleId="Style1">
    <w:name w:val="Style 1"/>
    <w:basedOn w:val="Normal"/>
    <w:uiPriority w:val="99"/>
    <w:rsid w:val="00A43821"/>
    <w:pPr>
      <w:widowControl w:val="0"/>
      <w:autoSpaceDE w:val="0"/>
      <w:autoSpaceDN w:val="0"/>
      <w:adjustRightInd w:val="0"/>
    </w:pPr>
    <w:rPr>
      <w:rFonts w:ascii="Times New Roman" w:eastAsiaTheme="minorEastAsia" w:hAnsi="Times New Roman"/>
      <w:sz w:val="24"/>
      <w:lang w:val="en-US" w:eastAsia="en-GB"/>
    </w:rPr>
  </w:style>
  <w:style w:type="paragraph" w:styleId="ListNumber">
    <w:name w:val="List Number"/>
    <w:basedOn w:val="Normal"/>
    <w:rsid w:val="006C07B2"/>
    <w:pPr>
      <w:numPr>
        <w:numId w:val="24"/>
      </w:numPr>
    </w:pPr>
  </w:style>
  <w:style w:type="character" w:customStyle="1" w:styleId="HeaderChar">
    <w:name w:val="Header Char"/>
    <w:basedOn w:val="DefaultParagraphFont"/>
    <w:link w:val="Header"/>
    <w:rsid w:val="00794C35"/>
    <w:rPr>
      <w:rFonts w:ascii="Arial" w:eastAsia="MS Mincho" w:hAnsi="Arial"/>
      <w:sz w:val="22"/>
      <w:szCs w:val="24"/>
      <w:lang w:eastAsia="ja-JP"/>
    </w:rPr>
  </w:style>
  <w:style w:type="paragraph" w:customStyle="1" w:styleId="Maintext">
    <w:name w:val="Main text"/>
    <w:basedOn w:val="Normal"/>
    <w:uiPriority w:val="99"/>
    <w:rsid w:val="005B4A16"/>
    <w:pPr>
      <w:spacing w:after="120"/>
      <w:jc w:val="both"/>
    </w:pPr>
  </w:style>
  <w:style w:type="paragraph" w:customStyle="1" w:styleId="equation">
    <w:name w:val="equation"/>
    <w:basedOn w:val="Normal"/>
    <w:next w:val="BodyText"/>
    <w:qFormat/>
    <w:rsid w:val="00C86C13"/>
    <w:pPr>
      <w:keepNext/>
      <w:numPr>
        <w:numId w:val="40"/>
      </w:numPr>
      <w:tabs>
        <w:tab w:val="left" w:pos="142"/>
      </w:tabs>
      <w:spacing w:after="120"/>
      <w:jc w:val="right"/>
    </w:pPr>
    <w:rPr>
      <w:rFonts w:eastAsia="Times New Roman"/>
      <w:lang w:eastAsia="en-US"/>
    </w:rPr>
  </w:style>
  <w:style w:type="character" w:customStyle="1" w:styleId="FooterChar">
    <w:name w:val="Footer Char"/>
    <w:basedOn w:val="DefaultParagraphFont"/>
    <w:link w:val="Footer"/>
    <w:rsid w:val="00C86C13"/>
    <w:rPr>
      <w:rFonts w:ascii="Arial" w:eastAsia="MS Mincho" w:hAnsi="Arial"/>
      <w:sz w:val="22"/>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7" w:uiPriority="39"/>
    <w:lsdException w:name="toc 8" w:uiPriority="39"/>
    <w:lsdException w:name="toc 9"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5558F"/>
    <w:rPr>
      <w:rFonts w:ascii="Arial" w:eastAsia="MS Mincho" w:hAnsi="Arial"/>
      <w:sz w:val="22"/>
      <w:szCs w:val="24"/>
      <w:lang w:eastAsia="ja-JP"/>
    </w:rPr>
  </w:style>
  <w:style w:type="paragraph" w:styleId="Heading1">
    <w:name w:val="heading 1"/>
    <w:basedOn w:val="Normal"/>
    <w:next w:val="Normal"/>
    <w:qFormat/>
    <w:rsid w:val="009A63F0"/>
    <w:pPr>
      <w:keepNext/>
      <w:numPr>
        <w:numId w:val="3"/>
      </w:numPr>
      <w:tabs>
        <w:tab w:val="clear" w:pos="432"/>
        <w:tab w:val="left" w:pos="567"/>
      </w:tabs>
      <w:spacing w:before="240" w:after="240"/>
      <w:ind w:left="567" w:hanging="567"/>
      <w:outlineLvl w:val="0"/>
    </w:pPr>
    <w:rPr>
      <w:b/>
      <w:kern w:val="28"/>
      <w:sz w:val="24"/>
      <w:szCs w:val="20"/>
      <w:lang w:eastAsia="de-DE"/>
    </w:rPr>
  </w:style>
  <w:style w:type="paragraph" w:styleId="Heading2">
    <w:name w:val="heading 2"/>
    <w:basedOn w:val="Heading1"/>
    <w:next w:val="BodyText"/>
    <w:qFormat/>
    <w:rsid w:val="00155289"/>
    <w:pPr>
      <w:numPr>
        <w:ilvl w:val="1"/>
      </w:numPr>
      <w:tabs>
        <w:tab w:val="clear" w:pos="576"/>
        <w:tab w:val="left" w:pos="851"/>
      </w:tabs>
      <w:spacing w:before="120" w:after="120"/>
      <w:ind w:left="851" w:hanging="851"/>
      <w:jc w:val="both"/>
      <w:outlineLvl w:val="1"/>
    </w:pPr>
    <w:rPr>
      <w:sz w:val="22"/>
    </w:rPr>
  </w:style>
  <w:style w:type="paragraph" w:styleId="Heading3">
    <w:name w:val="heading 3"/>
    <w:basedOn w:val="Normal"/>
    <w:next w:val="Normal"/>
    <w:link w:val="Heading3Char"/>
    <w:qFormat/>
    <w:rsid w:val="00D32331"/>
    <w:pPr>
      <w:keepNext/>
      <w:numPr>
        <w:ilvl w:val="2"/>
        <w:numId w:val="3"/>
      </w:numPr>
      <w:tabs>
        <w:tab w:val="clear" w:pos="720"/>
        <w:tab w:val="left" w:pos="1134"/>
      </w:tabs>
      <w:spacing w:before="120" w:after="120"/>
      <w:ind w:left="1134" w:hanging="1134"/>
      <w:outlineLvl w:val="2"/>
    </w:pPr>
    <w:rPr>
      <w:szCs w:val="20"/>
      <w:lang w:eastAsia="de-DE"/>
    </w:rPr>
  </w:style>
  <w:style w:type="paragraph" w:styleId="Heading4">
    <w:name w:val="heading 4"/>
    <w:basedOn w:val="Normal"/>
    <w:next w:val="Normal"/>
    <w:rsid w:val="00D54262"/>
    <w:pPr>
      <w:keepNext/>
      <w:numPr>
        <w:ilvl w:val="3"/>
        <w:numId w:val="3"/>
      </w:numPr>
      <w:spacing w:before="240" w:after="60"/>
      <w:outlineLvl w:val="3"/>
    </w:pPr>
    <w:rPr>
      <w:i/>
      <w:szCs w:val="20"/>
      <w:lang w:val="en-US" w:eastAsia="de-DE"/>
    </w:rPr>
  </w:style>
  <w:style w:type="paragraph" w:styleId="Heading5">
    <w:name w:val="heading 5"/>
    <w:basedOn w:val="Normal"/>
    <w:next w:val="Normal"/>
    <w:rsid w:val="00D54262"/>
    <w:pPr>
      <w:numPr>
        <w:ilvl w:val="4"/>
        <w:numId w:val="3"/>
      </w:numPr>
      <w:spacing w:before="240" w:after="60"/>
      <w:outlineLvl w:val="4"/>
    </w:pPr>
    <w:rPr>
      <w:szCs w:val="20"/>
      <w:lang w:val="de-DE" w:eastAsia="de-DE"/>
    </w:rPr>
  </w:style>
  <w:style w:type="paragraph" w:styleId="Heading6">
    <w:name w:val="heading 6"/>
    <w:basedOn w:val="Normal"/>
    <w:next w:val="Normal"/>
    <w:rsid w:val="00D54262"/>
    <w:pPr>
      <w:numPr>
        <w:ilvl w:val="5"/>
        <w:numId w:val="3"/>
      </w:numPr>
      <w:spacing w:before="240" w:after="60"/>
      <w:outlineLvl w:val="5"/>
    </w:pPr>
    <w:rPr>
      <w:i/>
      <w:szCs w:val="20"/>
      <w:lang w:val="de-DE" w:eastAsia="de-DE"/>
    </w:rPr>
  </w:style>
  <w:style w:type="paragraph" w:styleId="Heading7">
    <w:name w:val="heading 7"/>
    <w:basedOn w:val="Normal"/>
    <w:next w:val="Normal"/>
    <w:rsid w:val="00D54262"/>
    <w:pPr>
      <w:numPr>
        <w:ilvl w:val="6"/>
        <w:numId w:val="3"/>
      </w:numPr>
      <w:spacing w:before="240" w:after="60"/>
      <w:outlineLvl w:val="6"/>
    </w:pPr>
    <w:rPr>
      <w:szCs w:val="20"/>
      <w:lang w:val="de-DE" w:eastAsia="de-DE"/>
    </w:rPr>
  </w:style>
  <w:style w:type="paragraph" w:styleId="Heading8">
    <w:name w:val="heading 8"/>
    <w:basedOn w:val="Normal"/>
    <w:next w:val="Normal"/>
    <w:rsid w:val="00D54262"/>
    <w:pPr>
      <w:numPr>
        <w:ilvl w:val="7"/>
        <w:numId w:val="3"/>
      </w:numPr>
      <w:spacing w:before="240" w:after="60"/>
      <w:outlineLvl w:val="7"/>
    </w:pPr>
    <w:rPr>
      <w:i/>
      <w:szCs w:val="20"/>
      <w:lang w:val="de-DE" w:eastAsia="de-DE"/>
    </w:rPr>
  </w:style>
  <w:style w:type="paragraph" w:styleId="Heading9">
    <w:name w:val="heading 9"/>
    <w:basedOn w:val="Normal"/>
    <w:next w:val="Normal"/>
    <w:rsid w:val="00D54262"/>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0FC1"/>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rsid w:val="00D54262"/>
    <w:pPr>
      <w:tabs>
        <w:tab w:val="center" w:pos="4153"/>
        <w:tab w:val="right" w:pos="8306"/>
      </w:tabs>
    </w:p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366D70"/>
    <w:pPr>
      <w:tabs>
        <w:tab w:val="left" w:pos="567"/>
        <w:tab w:val="right" w:pos="9639"/>
      </w:tabs>
      <w:spacing w:before="120"/>
      <w:ind w:left="567" w:right="284" w:hanging="567"/>
    </w:pPr>
    <w:rPr>
      <w:rFonts w:asciiTheme="minorHAnsi" w:eastAsiaTheme="minorEastAsia" w:hAnsiTheme="minorHAnsi" w:cstheme="minorBidi"/>
      <w:noProof/>
      <w:szCs w:val="22"/>
      <w:lang w:eastAsia="en-GB"/>
    </w:rPr>
  </w:style>
  <w:style w:type="paragraph" w:customStyle="1" w:styleId="ActionItem">
    <w:name w:val="Action Item"/>
    <w:basedOn w:val="Normal"/>
    <w:next w:val="Normal"/>
    <w:link w:val="ActionItemChar"/>
    <w:qFormat/>
    <w:rsid w:val="005B4A16"/>
    <w:pPr>
      <w:spacing w:before="240" w:after="240"/>
    </w:pPr>
    <w:rPr>
      <w:rFonts w:eastAsia="Times New Roman"/>
      <w:i/>
      <w:sz w:val="24"/>
      <w:lang w:eastAsia="en-US"/>
    </w:rPr>
  </w:style>
  <w:style w:type="paragraph" w:styleId="TOC2">
    <w:name w:val="toc 2"/>
    <w:basedOn w:val="Normal"/>
    <w:next w:val="Normal"/>
    <w:uiPriority w:val="39"/>
    <w:rsid w:val="00A26B66"/>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A26B66"/>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A26B66"/>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A26B66"/>
    <w:pPr>
      <w:ind w:left="880"/>
    </w:pPr>
    <w:rPr>
      <w:rFonts w:ascii="Times New Roman" w:eastAsia="Times New Roman" w:hAnsi="Times New Roman"/>
      <w:lang w:eastAsia="en-US"/>
    </w:rPr>
  </w:style>
  <w:style w:type="paragraph" w:styleId="TOC6">
    <w:name w:val="toc 6"/>
    <w:basedOn w:val="Normal"/>
    <w:next w:val="Normal"/>
    <w:autoRedefine/>
    <w:rsid w:val="00A26B66"/>
    <w:pPr>
      <w:ind w:left="1100"/>
    </w:pPr>
    <w:rPr>
      <w:rFonts w:ascii="Times New Roman" w:eastAsia="Times New Roman" w:hAnsi="Times New Roman"/>
      <w:lang w:eastAsia="en-US"/>
    </w:rPr>
  </w:style>
  <w:style w:type="paragraph" w:styleId="TOC7">
    <w:name w:val="toc 7"/>
    <w:basedOn w:val="Normal"/>
    <w:next w:val="Normal"/>
    <w:autoRedefine/>
    <w:uiPriority w:val="39"/>
    <w:rsid w:val="00D54262"/>
    <w:pPr>
      <w:ind w:left="1200"/>
    </w:pPr>
    <w:rPr>
      <w:sz w:val="20"/>
      <w:szCs w:val="20"/>
    </w:rPr>
  </w:style>
  <w:style w:type="paragraph" w:styleId="TOC8">
    <w:name w:val="toc 8"/>
    <w:basedOn w:val="Normal"/>
    <w:next w:val="Normal"/>
    <w:autoRedefine/>
    <w:uiPriority w:val="39"/>
    <w:rsid w:val="00D54262"/>
    <w:pPr>
      <w:ind w:left="1440"/>
    </w:pPr>
    <w:rPr>
      <w:sz w:val="20"/>
      <w:szCs w:val="20"/>
    </w:rPr>
  </w:style>
  <w:style w:type="paragraph" w:styleId="TOC9">
    <w:name w:val="toc 9"/>
    <w:basedOn w:val="Normal"/>
    <w:next w:val="Normal"/>
    <w:autoRedefine/>
    <w:uiPriority w:val="39"/>
    <w:rsid w:val="00D54262"/>
    <w:pPr>
      <w:ind w:left="1680"/>
    </w:pPr>
    <w:rPr>
      <w:sz w:val="20"/>
      <w:szCs w:val="20"/>
    </w:rPr>
  </w:style>
  <w:style w:type="character" w:styleId="Hyperlink">
    <w:name w:val="Hyperlink"/>
    <w:basedOn w:val="DefaultParagraphFont"/>
    <w:uiPriority w:val="99"/>
    <w:rsid w:val="00650BB8"/>
  </w:style>
  <w:style w:type="character" w:styleId="FollowedHyperlink">
    <w:name w:val="FollowedHyperlink"/>
    <w:semiHidden/>
    <w:rsid w:val="00D54262"/>
    <w:rPr>
      <w:color w:val="800080"/>
      <w:u w:val="single"/>
    </w:rPr>
  </w:style>
  <w:style w:type="paragraph" w:styleId="FootnoteText">
    <w:name w:val="footnote text"/>
    <w:basedOn w:val="Normal"/>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autoRedefine/>
    <w:rsid w:val="00920108"/>
    <w:pPr>
      <w:numPr>
        <w:numId w:val="23"/>
      </w:numPr>
      <w:tabs>
        <w:tab w:val="clear" w:pos="567"/>
      </w:tabs>
      <w:jc w:val="both"/>
    </w:pPr>
    <w:rPr>
      <w:rFonts w:eastAsia="Calibri" w:cs="Calibri"/>
      <w:caps/>
      <w:snapToGrid w:val="0"/>
      <w:kern w:val="0"/>
      <w:szCs w:val="22"/>
      <w:lang w:eastAsia="en-GB"/>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basedOn w:val="DefaultParagraphFont"/>
    <w:link w:val="ActionItem"/>
    <w:rsid w:val="005B4A16"/>
    <w:rPr>
      <w:rFonts w:ascii="Arial" w:hAnsi="Arial"/>
      <w:i/>
      <w:sz w:val="24"/>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rsid w:val="0056412E"/>
    <w:pPr>
      <w:spacing w:before="100" w:beforeAutospacing="1" w:after="100" w:afterAutospacing="1"/>
    </w:pPr>
    <w:rPr>
      <w:lang w:val="fr-FR"/>
    </w:rPr>
  </w:style>
  <w:style w:type="character" w:customStyle="1" w:styleId="Heading3Char">
    <w:name w:val="Heading 3 Char"/>
    <w:link w:val="Heading3"/>
    <w:rsid w:val="00D32331"/>
    <w:rPr>
      <w:rFonts w:ascii="Arial" w:eastAsia="MS Mincho" w:hAnsi="Arial"/>
      <w:sz w:val="22"/>
      <w:lang w:eastAsia="de-DE"/>
    </w:rPr>
  </w:style>
  <w:style w:type="paragraph" w:customStyle="1" w:styleId="ActionIALA">
    <w:name w:val="Action IALA"/>
    <w:basedOn w:val="Normal"/>
    <w:next w:val="Normal"/>
    <w:qFormat/>
    <w:rsid w:val="005B4A16"/>
    <w:pPr>
      <w:spacing w:before="120" w:after="120"/>
      <w:jc w:val="both"/>
    </w:pPr>
    <w:rPr>
      <w:rFonts w:cs="Arial"/>
      <w:i/>
      <w:iCs/>
      <w:szCs w:val="22"/>
      <w:lang w:eastAsia="en-GB"/>
    </w:rPr>
  </w:style>
  <w:style w:type="paragraph" w:customStyle="1" w:styleId="ActionMember">
    <w:name w:val="Action Member"/>
    <w:basedOn w:val="Normal"/>
    <w:next w:val="Normal"/>
    <w:qFormat/>
    <w:rsid w:val="005B4A16"/>
    <w:pPr>
      <w:spacing w:after="120"/>
      <w:jc w:val="both"/>
    </w:pPr>
    <w:rPr>
      <w:rFonts w:cs="Calibri"/>
      <w:i/>
      <w:iCs/>
      <w:szCs w:val="22"/>
    </w:rPr>
  </w:style>
  <w:style w:type="numbering" w:styleId="ArticleSection">
    <w:name w:val="Outline List 3"/>
    <w:basedOn w:val="NoList"/>
    <w:rsid w:val="00D54262"/>
    <w:pPr>
      <w:numPr>
        <w:numId w:val="1"/>
      </w:numPr>
    </w:pPr>
  </w:style>
  <w:style w:type="paragraph" w:customStyle="1" w:styleId="Bullet1">
    <w:name w:val="Bullet 1"/>
    <w:basedOn w:val="Normal"/>
    <w:qFormat/>
    <w:rsid w:val="0059561B"/>
    <w:pPr>
      <w:numPr>
        <w:numId w:val="16"/>
      </w:numPr>
      <w:tabs>
        <w:tab w:val="clear" w:pos="720"/>
        <w:tab w:val="left" w:pos="1134"/>
      </w:tabs>
      <w:spacing w:after="120"/>
      <w:ind w:left="1134" w:hanging="567"/>
      <w:jc w:val="both"/>
      <w:outlineLvl w:val="0"/>
    </w:pPr>
    <w:rPr>
      <w:rFonts w:eastAsia="Calibri" w:cs="Arial"/>
      <w:szCs w:val="22"/>
      <w:lang w:eastAsia="en-GB"/>
    </w:rPr>
  </w:style>
  <w:style w:type="paragraph" w:customStyle="1" w:styleId="Bullet1text">
    <w:name w:val="Bullet 1 text"/>
    <w:basedOn w:val="Normal"/>
    <w:rsid w:val="00A26B66"/>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77063"/>
    <w:pPr>
      <w:numPr>
        <w:numId w:val="17"/>
      </w:numPr>
      <w:tabs>
        <w:tab w:val="left" w:pos="1701"/>
      </w:tabs>
      <w:spacing w:after="120"/>
      <w:ind w:left="1701" w:hanging="567"/>
      <w:jc w:val="both"/>
    </w:pPr>
    <w:rPr>
      <w:rFonts w:eastAsia="Calibri" w:cs="Arial"/>
      <w:szCs w:val="22"/>
      <w:lang w:eastAsia="en-GB"/>
    </w:rPr>
  </w:style>
  <w:style w:type="paragraph" w:customStyle="1" w:styleId="Bullet2text">
    <w:name w:val="Bullet 2 text"/>
    <w:basedOn w:val="Normal"/>
    <w:rsid w:val="00A26B66"/>
    <w:pPr>
      <w:suppressAutoHyphens/>
      <w:spacing w:after="120"/>
      <w:ind w:left="1701"/>
      <w:jc w:val="both"/>
    </w:pPr>
    <w:rPr>
      <w:rFonts w:eastAsia="Calibri" w:cs="Arial"/>
      <w:szCs w:val="22"/>
      <w:lang w:eastAsia="en-GB"/>
    </w:rPr>
  </w:style>
  <w:style w:type="paragraph" w:customStyle="1" w:styleId="Bullet3">
    <w:name w:val="Bullet 3"/>
    <w:basedOn w:val="Normal"/>
    <w:rsid w:val="00A26B66"/>
    <w:pPr>
      <w:numPr>
        <w:numId w:val="18"/>
      </w:numPr>
      <w:tabs>
        <w:tab w:val="left" w:pos="2268"/>
      </w:tabs>
      <w:spacing w:after="60"/>
      <w:jc w:val="both"/>
    </w:pPr>
    <w:rPr>
      <w:rFonts w:eastAsia="Calibri" w:cs="Arial"/>
      <w:sz w:val="20"/>
      <w:szCs w:val="22"/>
      <w:lang w:eastAsia="en-GB"/>
    </w:rPr>
  </w:style>
  <w:style w:type="paragraph" w:customStyle="1" w:styleId="Bullet3text">
    <w:name w:val="Bullet 3 text"/>
    <w:basedOn w:val="Normal"/>
    <w:rsid w:val="00A26B66"/>
    <w:pPr>
      <w:suppressAutoHyphens/>
      <w:spacing w:after="60"/>
      <w:ind w:left="2268"/>
    </w:pPr>
    <w:rPr>
      <w:rFonts w:eastAsia="Calibri" w:cs="Arial"/>
      <w:sz w:val="20"/>
      <w:szCs w:val="22"/>
      <w:lang w:eastAsia="en-GB"/>
    </w:rPr>
  </w:style>
  <w:style w:type="paragraph" w:customStyle="1" w:styleId="List1">
    <w:name w:val="List 1"/>
    <w:basedOn w:val="Normal"/>
    <w:qFormat/>
    <w:rsid w:val="00A26B66"/>
    <w:pPr>
      <w:numPr>
        <w:numId w:val="25"/>
      </w:numPr>
      <w:spacing w:after="120"/>
      <w:jc w:val="both"/>
    </w:pPr>
    <w:rPr>
      <w:rFonts w:cs="Calibri"/>
      <w:szCs w:val="22"/>
    </w:rPr>
  </w:style>
  <w:style w:type="paragraph" w:customStyle="1" w:styleId="List1indent">
    <w:name w:val="List 1 indent"/>
    <w:basedOn w:val="Normal"/>
    <w:autoRedefine/>
    <w:qFormat/>
    <w:rsid w:val="00FD50A0"/>
    <w:pPr>
      <w:numPr>
        <w:numId w:val="4"/>
      </w:numPr>
      <w:tabs>
        <w:tab w:val="left" w:pos="1134"/>
      </w:tabs>
      <w:spacing w:after="120"/>
      <w:ind w:left="1134" w:hanging="567"/>
      <w:jc w:val="both"/>
    </w:pPr>
    <w:rPr>
      <w:rFonts w:eastAsia="Times New Roman"/>
      <w:lang w:eastAsia="en-GB"/>
    </w:rPr>
  </w:style>
  <w:style w:type="paragraph" w:customStyle="1" w:styleId="List1indent2">
    <w:name w:val="List 1 indent 2"/>
    <w:basedOn w:val="Normal"/>
    <w:qFormat/>
    <w:rsid w:val="00A26B66"/>
    <w:pPr>
      <w:widowControl w:val="0"/>
      <w:numPr>
        <w:ilvl w:val="2"/>
        <w:numId w:val="2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26B66"/>
    <w:pPr>
      <w:spacing w:after="60"/>
      <w:ind w:left="1701"/>
      <w:jc w:val="both"/>
    </w:pPr>
    <w:rPr>
      <w:rFonts w:eastAsia="Calibri" w:cs="Arial"/>
      <w:sz w:val="20"/>
      <w:szCs w:val="22"/>
      <w:lang w:eastAsia="en-GB"/>
    </w:rPr>
  </w:style>
  <w:style w:type="paragraph" w:customStyle="1" w:styleId="List1indenttext">
    <w:name w:val="List 1 indent text"/>
    <w:basedOn w:val="Normal"/>
    <w:rsid w:val="00A26B66"/>
    <w:pPr>
      <w:spacing w:after="120"/>
      <w:ind w:left="1134"/>
      <w:jc w:val="both"/>
    </w:pPr>
    <w:rPr>
      <w:rFonts w:eastAsia="Calibri" w:cs="Calibri"/>
      <w:szCs w:val="20"/>
      <w:lang w:eastAsia="en-GB"/>
    </w:rPr>
  </w:style>
  <w:style w:type="paragraph" w:customStyle="1" w:styleId="List1text">
    <w:name w:val="List 1 text"/>
    <w:basedOn w:val="Normal"/>
    <w:qFormat/>
    <w:rsid w:val="00A26B66"/>
    <w:pPr>
      <w:spacing w:after="120"/>
      <w:ind w:left="567"/>
    </w:pPr>
    <w:rPr>
      <w:rFonts w:eastAsia="Calibri" w:cs="Arial"/>
      <w:szCs w:val="22"/>
      <w:lang w:eastAsia="en-GB"/>
    </w:rPr>
  </w:style>
  <w:style w:type="paragraph" w:customStyle="1" w:styleId="List1indent1text">
    <w:name w:val="List 1 indent 1 text"/>
    <w:basedOn w:val="Normal"/>
    <w:rsid w:val="00A26B66"/>
    <w:pPr>
      <w:spacing w:after="120"/>
      <w:ind w:left="1134"/>
      <w:jc w:val="both"/>
    </w:pPr>
    <w:rPr>
      <w:rFonts w:eastAsia="Calibri" w:cs="Arial"/>
      <w:szCs w:val="22"/>
      <w:lang w:eastAsia="fr-FR"/>
    </w:rPr>
  </w:style>
  <w:style w:type="paragraph" w:styleId="TableofFigures">
    <w:name w:val="table of figures"/>
    <w:basedOn w:val="Normal"/>
    <w:next w:val="Normal"/>
    <w:uiPriority w:val="99"/>
    <w:rsid w:val="00612A51"/>
    <w:pPr>
      <w:numPr>
        <w:numId w:val="10"/>
      </w:numPr>
      <w:tabs>
        <w:tab w:val="left" w:pos="567"/>
        <w:tab w:val="right" w:pos="9629"/>
      </w:tabs>
      <w:spacing w:after="120"/>
      <w:ind w:left="567" w:right="284" w:hanging="567"/>
      <w:jc w:val="both"/>
    </w:pPr>
  </w:style>
  <w:style w:type="paragraph" w:customStyle="1" w:styleId="StyleTableofFiguresJustifiedAfter6pt">
    <w:name w:val="Style Table of Figures + Justified After:  6 pt"/>
    <w:basedOn w:val="TableofFigures"/>
    <w:autoRedefine/>
    <w:rsid w:val="00896554"/>
    <w:pPr>
      <w:numPr>
        <w:numId w:val="5"/>
      </w:numPr>
      <w:tabs>
        <w:tab w:val="clear" w:pos="9629"/>
        <w:tab w:val="right" w:pos="9639"/>
      </w:tabs>
      <w:ind w:left="567" w:right="283" w:hanging="567"/>
    </w:pPr>
    <w:rPr>
      <w:noProof/>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Agenda">
    <w:name w:val="Agenda"/>
    <w:basedOn w:val="Normal"/>
    <w:rsid w:val="006406BA"/>
    <w:pPr>
      <w:numPr>
        <w:numId w:val="9"/>
      </w:numPr>
      <w:tabs>
        <w:tab w:val="left" w:pos="5670"/>
      </w:tabs>
      <w:spacing w:after="120"/>
      <w:jc w:val="both"/>
    </w:pPr>
    <w:rPr>
      <w:rFonts w:eastAsia="Times New Roman"/>
      <w:szCs w:val="20"/>
      <w:lang w:eastAsia="en-US"/>
    </w:rPr>
  </w:style>
  <w:style w:type="paragraph" w:customStyle="1" w:styleId="AgendaItem1">
    <w:name w:val="Agenda Item_1"/>
    <w:basedOn w:val="Normal"/>
    <w:next w:val="AgendaItem2"/>
    <w:qFormat/>
    <w:rsid w:val="00A26B66"/>
    <w:pPr>
      <w:numPr>
        <w:numId w:val="15"/>
      </w:numPr>
      <w:spacing w:before="240" w:after="240"/>
      <w:jc w:val="both"/>
    </w:pPr>
    <w:rPr>
      <w:rFonts w:eastAsia="Times New Roman"/>
      <w:b/>
      <w:sz w:val="24"/>
      <w:lang w:eastAsia="en-US"/>
    </w:rPr>
  </w:style>
  <w:style w:type="paragraph" w:customStyle="1" w:styleId="AnnexHead1">
    <w:name w:val="Annex Head 1"/>
    <w:basedOn w:val="Normal"/>
    <w:next w:val="Normal"/>
    <w:rsid w:val="001643D9"/>
    <w:pPr>
      <w:numPr>
        <w:numId w:val="7"/>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7"/>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7"/>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7"/>
      </w:numPr>
      <w:spacing w:after="120"/>
    </w:pPr>
    <w:rPr>
      <w:rFonts w:eastAsia="Times New Roman"/>
      <w:szCs w:val="20"/>
      <w:lang w:eastAsia="en-GB"/>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character" w:styleId="CommentReference">
    <w:name w:val="annotation reference"/>
    <w:rsid w:val="008F517B"/>
    <w:rPr>
      <w:sz w:val="16"/>
      <w:szCs w:val="16"/>
    </w:rPr>
  </w:style>
  <w:style w:type="paragraph" w:styleId="CommentText">
    <w:name w:val="annotation text"/>
    <w:basedOn w:val="Normal"/>
    <w:link w:val="CommentTextChar"/>
    <w:rsid w:val="008F517B"/>
    <w:rPr>
      <w:sz w:val="20"/>
      <w:szCs w:val="20"/>
    </w:rPr>
  </w:style>
  <w:style w:type="character" w:customStyle="1" w:styleId="CommentTextChar">
    <w:name w:val="Comment Text Char"/>
    <w:link w:val="CommentText"/>
    <w:rsid w:val="008F517B"/>
    <w:rPr>
      <w:rFonts w:ascii="Arial" w:eastAsia="MS Mincho" w:hAnsi="Arial"/>
      <w:lang w:eastAsia="ja-JP"/>
    </w:rPr>
  </w:style>
  <w:style w:type="paragraph" w:styleId="CommentSubject">
    <w:name w:val="annotation subject"/>
    <w:basedOn w:val="CommentText"/>
    <w:next w:val="CommentText"/>
    <w:link w:val="CommentSubjectChar"/>
    <w:rsid w:val="008F517B"/>
    <w:rPr>
      <w:b/>
      <w:bCs/>
    </w:rPr>
  </w:style>
  <w:style w:type="character" w:customStyle="1" w:styleId="CommentSubjectChar">
    <w:name w:val="Comment Subject Char"/>
    <w:link w:val="CommentSubject"/>
    <w:rsid w:val="008F517B"/>
    <w:rPr>
      <w:rFonts w:ascii="Arial" w:eastAsia="MS Mincho" w:hAnsi="Arial"/>
      <w:b/>
      <w:bCs/>
      <w:lang w:eastAsia="ja-JP"/>
    </w:rPr>
  </w:style>
  <w:style w:type="paragraph" w:styleId="BodyTextIndent">
    <w:name w:val="Body Text Indent"/>
    <w:basedOn w:val="Normal"/>
    <w:link w:val="BodyTextIndentChar"/>
    <w:rsid w:val="00A26B66"/>
    <w:pPr>
      <w:spacing w:after="120"/>
      <w:ind w:left="567"/>
    </w:pPr>
    <w:rPr>
      <w:rFonts w:eastAsia="Calibri" w:cs="Calibri"/>
      <w:szCs w:val="22"/>
      <w:lang w:eastAsia="en-GB"/>
    </w:rPr>
  </w:style>
  <w:style w:type="paragraph" w:styleId="ListParagraph">
    <w:name w:val="List Paragraph"/>
    <w:basedOn w:val="Normal"/>
    <w:uiPriority w:val="34"/>
    <w:qFormat/>
    <w:rsid w:val="00124AB1"/>
    <w:pPr>
      <w:ind w:left="720"/>
      <w:contextualSpacing/>
    </w:pPr>
    <w:rPr>
      <w:rFonts w:ascii="Times New Roman" w:eastAsia="Times New Roman" w:hAnsi="Times New Roman"/>
      <w:sz w:val="24"/>
      <w:lang w:eastAsia="en-GB"/>
    </w:rPr>
  </w:style>
  <w:style w:type="paragraph" w:customStyle="1" w:styleId="AgendaItem2">
    <w:name w:val="Agenda Item_2"/>
    <w:basedOn w:val="Normal"/>
    <w:qFormat/>
    <w:rsid w:val="00A26B66"/>
    <w:pPr>
      <w:numPr>
        <w:ilvl w:val="1"/>
        <w:numId w:val="15"/>
      </w:numPr>
      <w:spacing w:after="120"/>
      <w:jc w:val="both"/>
    </w:pPr>
    <w:rPr>
      <w:rFonts w:eastAsia="Times New Roman"/>
      <w:lang w:eastAsia="en-US"/>
    </w:rPr>
  </w:style>
  <w:style w:type="paragraph" w:customStyle="1" w:styleId="Default">
    <w:name w:val="Default"/>
    <w:uiPriority w:val="99"/>
    <w:rsid w:val="00160BE5"/>
    <w:pPr>
      <w:autoSpaceDE w:val="0"/>
      <w:autoSpaceDN w:val="0"/>
      <w:adjustRightInd w:val="0"/>
    </w:pPr>
    <w:rPr>
      <w:rFonts w:ascii="Arial" w:hAnsi="Arial" w:cs="Arial"/>
      <w:color w:val="000000"/>
      <w:sz w:val="24"/>
      <w:szCs w:val="24"/>
      <w:lang w:val="en-US" w:eastAsia="en-US"/>
    </w:rPr>
  </w:style>
  <w:style w:type="paragraph" w:customStyle="1" w:styleId="Agenda1">
    <w:name w:val="Agenda 1"/>
    <w:basedOn w:val="Normal"/>
    <w:rsid w:val="00A26B66"/>
    <w:pPr>
      <w:numPr>
        <w:numId w:val="14"/>
      </w:numPr>
      <w:spacing w:before="120" w:after="120"/>
      <w:jc w:val="both"/>
    </w:pPr>
    <w:rPr>
      <w:rFonts w:eastAsia="Times New Roman"/>
      <w:szCs w:val="20"/>
      <w:lang w:eastAsia="en-US"/>
    </w:rPr>
  </w:style>
  <w:style w:type="paragraph" w:customStyle="1" w:styleId="Workinggroup">
    <w:name w:val="Working group"/>
    <w:basedOn w:val="Normal"/>
    <w:next w:val="Normal"/>
    <w:autoRedefine/>
    <w:rsid w:val="005965BE"/>
    <w:pPr>
      <w:numPr>
        <w:numId w:val="19"/>
      </w:numPr>
      <w:tabs>
        <w:tab w:val="left" w:pos="2552"/>
      </w:tabs>
      <w:spacing w:before="240" w:after="240"/>
    </w:pPr>
    <w:rPr>
      <w:b/>
      <w:sz w:val="28"/>
    </w:rPr>
  </w:style>
  <w:style w:type="paragraph" w:customStyle="1" w:styleId="WGnumbering">
    <w:name w:val="WG numbering"/>
    <w:basedOn w:val="Normal"/>
    <w:qFormat/>
    <w:rsid w:val="003478B4"/>
    <w:pPr>
      <w:numPr>
        <w:numId w:val="20"/>
      </w:numPr>
    </w:pPr>
    <w:rPr>
      <w:rFonts w:eastAsia="Calibri" w:cs="Calibri"/>
      <w:szCs w:val="22"/>
      <w:lang w:eastAsia="en-GB"/>
    </w:rPr>
  </w:style>
  <w:style w:type="character" w:customStyle="1" w:styleId="apple-style-span">
    <w:name w:val="apple-style-span"/>
    <w:basedOn w:val="DefaultParagraphFont"/>
    <w:rsid w:val="00215CDB"/>
  </w:style>
  <w:style w:type="character" w:customStyle="1" w:styleId="apple-converted-space">
    <w:name w:val="apple-converted-space"/>
    <w:basedOn w:val="DefaultParagraphFont"/>
    <w:rsid w:val="00215CDB"/>
  </w:style>
  <w:style w:type="paragraph" w:customStyle="1" w:styleId="Agenda2">
    <w:name w:val="Agenda 2"/>
    <w:basedOn w:val="Normal"/>
    <w:rsid w:val="00A26B66"/>
    <w:pPr>
      <w:numPr>
        <w:ilvl w:val="1"/>
        <w:numId w:val="14"/>
      </w:numPr>
      <w:spacing w:after="60"/>
    </w:pPr>
  </w:style>
  <w:style w:type="paragraph" w:styleId="BodyText">
    <w:name w:val="Body Text"/>
    <w:basedOn w:val="Normal"/>
    <w:link w:val="BodyTextChar"/>
    <w:qFormat/>
    <w:rsid w:val="00A26B66"/>
    <w:pPr>
      <w:spacing w:after="120"/>
      <w:jc w:val="both"/>
    </w:pPr>
    <w:rPr>
      <w:rFonts w:eastAsia="Calibri" w:cs="Calibri"/>
      <w:szCs w:val="22"/>
      <w:lang w:eastAsia="en-GB"/>
    </w:rPr>
  </w:style>
  <w:style w:type="character" w:customStyle="1" w:styleId="BodyTextChar">
    <w:name w:val="Body Text Char"/>
    <w:link w:val="BodyText"/>
    <w:rsid w:val="00612A51"/>
    <w:rPr>
      <w:rFonts w:ascii="Arial" w:eastAsia="Calibri" w:hAnsi="Arial" w:cs="Calibri"/>
      <w:sz w:val="22"/>
      <w:szCs w:val="22"/>
    </w:rPr>
  </w:style>
  <w:style w:type="paragraph" w:customStyle="1" w:styleId="List1indent1">
    <w:name w:val="List 1 indent 1"/>
    <w:basedOn w:val="Normal"/>
    <w:qFormat/>
    <w:rsid w:val="00A26B66"/>
    <w:pPr>
      <w:numPr>
        <w:ilvl w:val="1"/>
        <w:numId w:val="25"/>
      </w:numPr>
      <w:spacing w:after="120"/>
      <w:jc w:val="both"/>
    </w:pPr>
    <w:rPr>
      <w:rFonts w:eastAsia="Calibri" w:cs="Arial"/>
      <w:szCs w:val="22"/>
      <w:lang w:eastAsia="en-GB"/>
    </w:rPr>
  </w:style>
  <w:style w:type="character" w:customStyle="1" w:styleId="BodyTextIndentChar">
    <w:name w:val="Body Text Indent Char"/>
    <w:link w:val="BodyTextIndent"/>
    <w:rsid w:val="004F7F9E"/>
    <w:rPr>
      <w:rFonts w:ascii="Arial" w:eastAsia="Calibri" w:hAnsi="Arial" w:cs="Calibri"/>
      <w:sz w:val="22"/>
      <w:szCs w:val="22"/>
    </w:rPr>
  </w:style>
  <w:style w:type="paragraph" w:styleId="BodyTextIndent2">
    <w:name w:val="Body Text Indent 2"/>
    <w:basedOn w:val="Normal"/>
    <w:link w:val="BodyTextIndent2Char"/>
    <w:rsid w:val="00A26B6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4F7F9E"/>
    <w:rPr>
      <w:rFonts w:ascii="Arial" w:eastAsia="Calibri" w:hAnsi="Arial" w:cs="Calibri"/>
      <w:sz w:val="22"/>
      <w:szCs w:val="22"/>
      <w:lang w:eastAsia="de-DE"/>
    </w:rPr>
  </w:style>
  <w:style w:type="paragraph" w:customStyle="1" w:styleId="THECOUNCIL">
    <w:name w:val="THE COUNCIL"/>
    <w:basedOn w:val="BodyText"/>
    <w:rsid w:val="0032252A"/>
    <w:rPr>
      <w:b/>
      <w:sz w:val="28"/>
    </w:rPr>
  </w:style>
  <w:style w:type="paragraph" w:customStyle="1" w:styleId="Style2">
    <w:name w:val="Style 2"/>
    <w:basedOn w:val="Normal"/>
    <w:uiPriority w:val="99"/>
    <w:rsid w:val="00A43821"/>
    <w:pPr>
      <w:widowControl w:val="0"/>
      <w:autoSpaceDE w:val="0"/>
      <w:autoSpaceDN w:val="0"/>
      <w:ind w:left="72"/>
      <w:jc w:val="both"/>
    </w:pPr>
    <w:rPr>
      <w:rFonts w:ascii="Times New Roman" w:eastAsiaTheme="minorEastAsia" w:hAnsi="Times New Roman"/>
      <w:sz w:val="24"/>
      <w:lang w:val="en-US" w:eastAsia="en-GB"/>
    </w:rPr>
  </w:style>
  <w:style w:type="paragraph" w:customStyle="1" w:styleId="Style1">
    <w:name w:val="Style 1"/>
    <w:basedOn w:val="Normal"/>
    <w:uiPriority w:val="99"/>
    <w:rsid w:val="00A43821"/>
    <w:pPr>
      <w:widowControl w:val="0"/>
      <w:autoSpaceDE w:val="0"/>
      <w:autoSpaceDN w:val="0"/>
      <w:adjustRightInd w:val="0"/>
    </w:pPr>
    <w:rPr>
      <w:rFonts w:ascii="Times New Roman" w:eastAsiaTheme="minorEastAsia" w:hAnsi="Times New Roman"/>
      <w:sz w:val="24"/>
      <w:lang w:val="en-US" w:eastAsia="en-GB"/>
    </w:rPr>
  </w:style>
  <w:style w:type="paragraph" w:styleId="ListNumber">
    <w:name w:val="List Number"/>
    <w:basedOn w:val="Normal"/>
    <w:rsid w:val="006C07B2"/>
    <w:pPr>
      <w:numPr>
        <w:numId w:val="24"/>
      </w:numPr>
    </w:pPr>
  </w:style>
  <w:style w:type="character" w:customStyle="1" w:styleId="HeaderChar">
    <w:name w:val="Header Char"/>
    <w:basedOn w:val="DefaultParagraphFont"/>
    <w:link w:val="Header"/>
    <w:rsid w:val="00794C35"/>
    <w:rPr>
      <w:rFonts w:ascii="Arial" w:eastAsia="MS Mincho" w:hAnsi="Arial"/>
      <w:sz w:val="22"/>
      <w:szCs w:val="24"/>
      <w:lang w:eastAsia="ja-JP"/>
    </w:rPr>
  </w:style>
  <w:style w:type="paragraph" w:customStyle="1" w:styleId="Maintext">
    <w:name w:val="Main text"/>
    <w:basedOn w:val="Normal"/>
    <w:uiPriority w:val="99"/>
    <w:rsid w:val="005B4A16"/>
    <w:pPr>
      <w:spacing w:after="120"/>
      <w:jc w:val="both"/>
    </w:pPr>
  </w:style>
  <w:style w:type="paragraph" w:customStyle="1" w:styleId="equation">
    <w:name w:val="equation"/>
    <w:basedOn w:val="Normal"/>
    <w:next w:val="BodyText"/>
    <w:qFormat/>
    <w:rsid w:val="00C86C13"/>
    <w:pPr>
      <w:keepNext/>
      <w:numPr>
        <w:numId w:val="40"/>
      </w:numPr>
      <w:tabs>
        <w:tab w:val="left" w:pos="142"/>
      </w:tabs>
      <w:spacing w:after="120"/>
      <w:jc w:val="right"/>
    </w:pPr>
    <w:rPr>
      <w:rFonts w:eastAsia="Times New Roman"/>
      <w:lang w:eastAsia="en-US"/>
    </w:rPr>
  </w:style>
  <w:style w:type="character" w:customStyle="1" w:styleId="FooterChar">
    <w:name w:val="Footer Char"/>
    <w:basedOn w:val="DefaultParagraphFont"/>
    <w:link w:val="Footer"/>
    <w:rsid w:val="00C86C13"/>
    <w:rPr>
      <w:rFonts w:ascii="Arial" w:eastAsia="MS Mincho"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55805">
      <w:bodyDiv w:val="1"/>
      <w:marLeft w:val="0"/>
      <w:marRight w:val="0"/>
      <w:marTop w:val="0"/>
      <w:marBottom w:val="0"/>
      <w:divBdr>
        <w:top w:val="none" w:sz="0" w:space="0" w:color="auto"/>
        <w:left w:val="none" w:sz="0" w:space="0" w:color="auto"/>
        <w:bottom w:val="none" w:sz="0" w:space="0" w:color="auto"/>
        <w:right w:val="none" w:sz="0" w:space="0" w:color="auto"/>
      </w:divBdr>
      <w:divsChild>
        <w:div w:id="804389946">
          <w:marLeft w:val="0"/>
          <w:marRight w:val="0"/>
          <w:marTop w:val="115"/>
          <w:marBottom w:val="0"/>
          <w:divBdr>
            <w:top w:val="none" w:sz="0" w:space="0" w:color="auto"/>
            <w:left w:val="none" w:sz="0" w:space="0" w:color="auto"/>
            <w:bottom w:val="none" w:sz="0" w:space="0" w:color="auto"/>
            <w:right w:val="none" w:sz="0" w:space="0" w:color="auto"/>
          </w:divBdr>
        </w:div>
        <w:div w:id="2003923217">
          <w:marLeft w:val="0"/>
          <w:marRight w:val="0"/>
          <w:marTop w:val="115"/>
          <w:marBottom w:val="0"/>
          <w:divBdr>
            <w:top w:val="none" w:sz="0" w:space="0" w:color="auto"/>
            <w:left w:val="none" w:sz="0" w:space="0" w:color="auto"/>
            <w:bottom w:val="none" w:sz="0" w:space="0" w:color="auto"/>
            <w:right w:val="none" w:sz="0" w:space="0" w:color="auto"/>
          </w:divBdr>
        </w:div>
        <w:div w:id="1425951314">
          <w:marLeft w:val="0"/>
          <w:marRight w:val="0"/>
          <w:marTop w:val="115"/>
          <w:marBottom w:val="0"/>
          <w:divBdr>
            <w:top w:val="none" w:sz="0" w:space="0" w:color="auto"/>
            <w:left w:val="none" w:sz="0" w:space="0" w:color="auto"/>
            <w:bottom w:val="none" w:sz="0" w:space="0" w:color="auto"/>
            <w:right w:val="none" w:sz="0" w:space="0" w:color="auto"/>
          </w:divBdr>
        </w:div>
        <w:div w:id="1307932290">
          <w:marLeft w:val="0"/>
          <w:marRight w:val="0"/>
          <w:marTop w:val="115"/>
          <w:marBottom w:val="0"/>
          <w:divBdr>
            <w:top w:val="none" w:sz="0" w:space="0" w:color="auto"/>
            <w:left w:val="none" w:sz="0" w:space="0" w:color="auto"/>
            <w:bottom w:val="none" w:sz="0" w:space="0" w:color="auto"/>
            <w:right w:val="none" w:sz="0" w:space="0" w:color="auto"/>
          </w:divBdr>
        </w:div>
      </w:divsChild>
    </w:div>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70399585">
      <w:bodyDiv w:val="1"/>
      <w:marLeft w:val="0"/>
      <w:marRight w:val="0"/>
      <w:marTop w:val="0"/>
      <w:marBottom w:val="0"/>
      <w:divBdr>
        <w:top w:val="none" w:sz="0" w:space="0" w:color="auto"/>
        <w:left w:val="none" w:sz="0" w:space="0" w:color="auto"/>
        <w:bottom w:val="none" w:sz="0" w:space="0" w:color="auto"/>
        <w:right w:val="none" w:sz="0" w:space="0" w:color="auto"/>
      </w:divBdr>
      <w:divsChild>
        <w:div w:id="766312813">
          <w:marLeft w:val="533"/>
          <w:marRight w:val="0"/>
          <w:marTop w:val="115"/>
          <w:marBottom w:val="0"/>
          <w:divBdr>
            <w:top w:val="none" w:sz="0" w:space="0" w:color="auto"/>
            <w:left w:val="none" w:sz="0" w:space="0" w:color="auto"/>
            <w:bottom w:val="none" w:sz="0" w:space="0" w:color="auto"/>
            <w:right w:val="none" w:sz="0" w:space="0" w:color="auto"/>
          </w:divBdr>
        </w:div>
      </w:divsChild>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467116357">
      <w:bodyDiv w:val="1"/>
      <w:marLeft w:val="0"/>
      <w:marRight w:val="0"/>
      <w:marTop w:val="0"/>
      <w:marBottom w:val="0"/>
      <w:divBdr>
        <w:top w:val="none" w:sz="0" w:space="0" w:color="auto"/>
        <w:left w:val="none" w:sz="0" w:space="0" w:color="auto"/>
        <w:bottom w:val="none" w:sz="0" w:space="0" w:color="auto"/>
        <w:right w:val="none" w:sz="0" w:space="0" w:color="auto"/>
      </w:divBdr>
      <w:divsChild>
        <w:div w:id="1117876135">
          <w:marLeft w:val="706"/>
          <w:marRight w:val="0"/>
          <w:marTop w:val="115"/>
          <w:marBottom w:val="0"/>
          <w:divBdr>
            <w:top w:val="none" w:sz="0" w:space="0" w:color="auto"/>
            <w:left w:val="none" w:sz="0" w:space="0" w:color="auto"/>
            <w:bottom w:val="none" w:sz="0" w:space="0" w:color="auto"/>
            <w:right w:val="none" w:sz="0" w:space="0" w:color="auto"/>
          </w:divBdr>
        </w:div>
        <w:div w:id="1236084802">
          <w:marLeft w:val="706"/>
          <w:marRight w:val="0"/>
          <w:marTop w:val="115"/>
          <w:marBottom w:val="0"/>
          <w:divBdr>
            <w:top w:val="none" w:sz="0" w:space="0" w:color="auto"/>
            <w:left w:val="none" w:sz="0" w:space="0" w:color="auto"/>
            <w:bottom w:val="none" w:sz="0" w:space="0" w:color="auto"/>
            <w:right w:val="none" w:sz="0" w:space="0" w:color="auto"/>
          </w:divBdr>
        </w:div>
        <w:div w:id="165754260">
          <w:marLeft w:val="706"/>
          <w:marRight w:val="0"/>
          <w:marTop w:val="115"/>
          <w:marBottom w:val="0"/>
          <w:divBdr>
            <w:top w:val="none" w:sz="0" w:space="0" w:color="auto"/>
            <w:left w:val="none" w:sz="0" w:space="0" w:color="auto"/>
            <w:bottom w:val="none" w:sz="0" w:space="0" w:color="auto"/>
            <w:right w:val="none" w:sz="0" w:space="0" w:color="auto"/>
          </w:divBdr>
        </w:div>
        <w:div w:id="920680906">
          <w:marLeft w:val="706"/>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jz6919@163.com" TargetMode="External"/><Relationship Id="rId18" Type="http://schemas.openxmlformats.org/officeDocument/2006/relationships/hyperlink" Target="mailto:pks@force.dk" TargetMode="External"/><Relationship Id="rId26" Type="http://schemas.openxmlformats.org/officeDocument/2006/relationships/hyperlink" Target="mailto:m.hadley@orange.fr" TargetMode="External"/><Relationship Id="rId39" Type="http://schemas.openxmlformats.org/officeDocument/2006/relationships/hyperlink" Target="mailto:wim.verhagen@rws.nl" TargetMode="External"/><Relationship Id="rId21" Type="http://schemas.openxmlformats.org/officeDocument/2006/relationships/hyperlink" Target="mailto:philippe.lijour@developpement-durable.gouv.fr" TargetMode="External"/><Relationship Id="rId34" Type="http://schemas.openxmlformats.org/officeDocument/2006/relationships/hyperlink" Target="mailto:cooksg@hhu.ac.kr" TargetMode="External"/><Relationship Id="rId42" Type="http://schemas.openxmlformats.org/officeDocument/2006/relationships/hyperlink" Target="mailto:bjo-kros@online.no" TargetMode="External"/><Relationship Id="rId47" Type="http://schemas.openxmlformats.org/officeDocument/2006/relationships/hyperlink" Target="mailto:arlindo.ferreira.santos@marinha.pt" TargetMode="External"/><Relationship Id="rId50" Type="http://schemas.openxmlformats.org/officeDocument/2006/relationships/hyperlink" Target="mailto:placido.conceicao@marinha.pt" TargetMode="External"/><Relationship Id="rId55" Type="http://schemas.openxmlformats.org/officeDocument/2006/relationships/hyperlink" Target="mailto:johan.pettersson@transportstyrelsen.se" TargetMode="External"/><Relationship Id="rId63" Type="http://schemas.openxmlformats.org/officeDocument/2006/relationships/hyperlink" Target="mailto:miagkova.a@hdro.gov.ua" TargetMode="External"/><Relationship Id="rId68" Type="http://schemas.openxmlformats.org/officeDocument/2006/relationships/hyperlink" Target="mailto:" TargetMode="External"/><Relationship Id="rId76" Type="http://schemas.openxmlformats.org/officeDocument/2006/relationships/footer" Target="footer1.xm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mailto:thuanbao2@yahoo.com" TargetMode="External"/><Relationship Id="rId2" Type="http://schemas.openxmlformats.org/officeDocument/2006/relationships/numbering" Target="numbering.xml"/><Relationship Id="rId16" Type="http://schemas.openxmlformats.org/officeDocument/2006/relationships/hyperlink" Target="mailto:msk@frv.dk" TargetMode="External"/><Relationship Id="rId29" Type="http://schemas.openxmlformats.org/officeDocument/2006/relationships/hyperlink" Target="mailto:ikeda_t@jana.or.jp" TargetMode="External"/><Relationship Id="rId11" Type="http://schemas.openxmlformats.org/officeDocument/2006/relationships/hyperlink" Target="mailto:gerry.brine@amsa.gov.au" TargetMode="External"/><Relationship Id="rId24" Type="http://schemas.openxmlformats.org/officeDocument/2006/relationships/hyperlink" Target="mailto:raven.kurtz@wsv.bund.de" TargetMode="External"/><Relationship Id="rId32" Type="http://schemas.openxmlformats.org/officeDocument/2006/relationships/hyperlink" Target="mailto:hideki.noguchi@gmail.com" TargetMode="External"/><Relationship Id="rId37" Type="http://schemas.openxmlformats.org/officeDocument/2006/relationships/hyperlink" Target="mailto:simungua@inahina.gov.mz" TargetMode="External"/><Relationship Id="rId40" Type="http://schemas.openxmlformats.org/officeDocument/2006/relationships/hyperlink" Target="mailto:jan.ricken@kustwacht.nl" TargetMode="External"/><Relationship Id="rId45" Type="http://schemas.openxmlformats.org/officeDocument/2006/relationships/hyperlink" Target="mailto:marled@umgdy.gov.pl" TargetMode="External"/><Relationship Id="rId53" Type="http://schemas.openxmlformats.org/officeDocument/2006/relationships/hyperlink" Target="mailto:mats.horstrom@transportstyrelsen.se" TargetMode="External"/><Relationship Id="rId58" Type="http://schemas.openxmlformats.org/officeDocument/2006/relationships/hyperlink" Target="mailto:ojames@pharosmarine.com" TargetMode="External"/><Relationship Id="rId66" Type="http://schemas.openxmlformats.org/officeDocument/2006/relationships/hyperlink" Target="mailto:padakin@yahoo.ru" TargetMode="External"/><Relationship Id="rId74" Type="http://schemas.openxmlformats.org/officeDocument/2006/relationships/hyperlink" Target="mailto:trungkien_dong@yahoo.com" TargetMode="External"/><Relationship Id="rId79" Type="http://schemas.openxmlformats.org/officeDocument/2006/relationships/footer" Target="footer3.xml"/><Relationship Id="rId5" Type="http://schemas.openxmlformats.org/officeDocument/2006/relationships/settings" Target="settings.xml"/><Relationship Id="rId61" Type="http://schemas.openxmlformats.org/officeDocument/2006/relationships/hyperlink" Target="mailto:iburgess@tidelandsignal.ltd.uk" TargetMode="External"/><Relationship Id="rId82" Type="http://schemas.openxmlformats.org/officeDocument/2006/relationships/header" Target="header4.xml"/><Relationship Id="rId19" Type="http://schemas.openxmlformats.org/officeDocument/2006/relationships/hyperlink" Target="mailto:cms@force.d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yangwenzhi@msa.gov.cn" TargetMode="External"/><Relationship Id="rId22" Type="http://schemas.openxmlformats.org/officeDocument/2006/relationships/hyperlink" Target="mailto:jean-luc.fontan@developpement-durable.gouv.fr" TargetMode="External"/><Relationship Id="rId27" Type="http://schemas.openxmlformats.org/officeDocument/2006/relationships/hyperlink" Target="mailto:advnav@btinternet.com" TargetMode="External"/><Relationship Id="rId30" Type="http://schemas.openxmlformats.org/officeDocument/2006/relationships/hyperlink" Target="mailto:keikakuunyo-w2ry@kaiho.mlit.go.jp" TargetMode="External"/><Relationship Id="rId35" Type="http://schemas.openxmlformats.org/officeDocument/2006/relationships/hyperlink" Target="mailto:ohmiri@korea.kr" TargetMode="External"/><Relationship Id="rId43" Type="http://schemas.openxmlformats.org/officeDocument/2006/relationships/hyperlink" Target="mailto:khalil@amnas-oman.com" TargetMode="External"/><Relationship Id="rId48" Type="http://schemas.openxmlformats.org/officeDocument/2006/relationships/hyperlink" Target="mailto:santos.teles@marinha.pt" TargetMode="External"/><Relationship Id="rId56" Type="http://schemas.openxmlformats.org/officeDocument/2006/relationships/hyperlink" Target="mailto:martin.bransby@gla-rrnav.org" TargetMode="External"/><Relationship Id="rId64" Type="http://schemas.openxmlformats.org/officeDocument/2006/relationships/hyperlink" Target="mailto:miagkova@yahoo.com" TargetMode="External"/><Relationship Id="rId69" Type="http://schemas.openxmlformats.org/officeDocument/2006/relationships/hyperlink" Target="mailto:rctrainor@frontiernet.net" TargetMode="External"/><Relationship Id="rId77"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mailto:phild@nlb.org.uk" TargetMode="External"/><Relationship Id="rId72" Type="http://schemas.openxmlformats.org/officeDocument/2006/relationships/hyperlink" Target="mailto:vms_office@hn.vnn.vn" TargetMode="External"/><Relationship Id="rId80" Type="http://schemas.openxmlformats.org/officeDocument/2006/relationships/header" Target="header3.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john.festarini@dfo-mpo.gc.ca" TargetMode="External"/><Relationship Id="rId17" Type="http://schemas.openxmlformats.org/officeDocument/2006/relationships/hyperlink" Target="mailto:pjs@force.dk" TargetMode="External"/><Relationship Id="rId25" Type="http://schemas.openxmlformats.org/officeDocument/2006/relationships/hyperlink" Target="mailto:ravenkurtz@web.de" TargetMode="External"/><Relationship Id="rId33" Type="http://schemas.openxmlformats.org/officeDocument/2006/relationships/hyperlink" Target="mailto:minsuids@gmail.com" TargetMode="External"/><Relationship Id="rId38" Type="http://schemas.openxmlformats.org/officeDocument/2006/relationships/hyperlink" Target="mailto:ciniels@yahoo.com.br" TargetMode="External"/><Relationship Id="rId46" Type="http://schemas.openxmlformats.org/officeDocument/2006/relationships/hyperlink" Target="mailto:dirfarois@sapo.pt" TargetMode="External"/><Relationship Id="rId59" Type="http://schemas.openxmlformats.org/officeDocument/2006/relationships/hyperlink" Target="mailto:ainger@online.no" TargetMode="External"/><Relationship Id="rId67" Type="http://schemas.openxmlformats.org/officeDocument/2006/relationships/hyperlink" Target="mailto:" TargetMode="External"/><Relationship Id="rId20" Type="http://schemas.openxmlformats.org/officeDocument/2006/relationships/hyperlink" Target="mailto:rissone@anfr.fr" TargetMode="External"/><Relationship Id="rId41" Type="http://schemas.openxmlformats.org/officeDocument/2006/relationships/hyperlink" Target="mailto:bekrosness@kystverket.no" TargetMode="External"/><Relationship Id="rId54" Type="http://schemas.openxmlformats.org/officeDocument/2006/relationships/hyperlink" Target="mailto:sjofart@transportstyrelsen.se" TargetMode="External"/><Relationship Id="rId62" Type="http://schemas.openxmlformats.org/officeDocument/2006/relationships/hyperlink" Target="mailto:roger.barker@thls.org" TargetMode="External"/><Relationship Id="rId70" Type="http://schemas.openxmlformats.org/officeDocument/2006/relationships/hyperlink" Target="mailto:minhthuan.tran@vms-south.vn" TargetMode="External"/><Relationship Id="rId75" Type="http://schemas.openxmlformats.org/officeDocument/2006/relationships/header" Target="header1.xml"/><Relationship Id="rId83"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cjb@frv.dk" TargetMode="External"/><Relationship Id="rId23" Type="http://schemas.openxmlformats.org/officeDocument/2006/relationships/hyperlink" Target="mailto:hendrik.eusterbarkey@wsv.bund.de" TargetMode="External"/><Relationship Id="rId28" Type="http://schemas.openxmlformats.org/officeDocument/2006/relationships/hyperlink" Target="mailto:r.mccabe@cil.ie" TargetMode="External"/><Relationship Id="rId36" Type="http://schemas.openxmlformats.org/officeDocument/2006/relationships/hyperlink" Target="mailto:ohmiri@mltm.go.kr" TargetMode="External"/><Relationship Id="rId49" Type="http://schemas.openxmlformats.org/officeDocument/2006/relationships/hyperlink" Target="mailto:placido.conceicao@hidrografico.pt" TargetMode="External"/><Relationship Id="rId57" Type="http://schemas.openxmlformats.org/officeDocument/2006/relationships/hyperlink" Target="mailto:" TargetMode="External"/><Relationship Id="rId10" Type="http://schemas.openxmlformats.org/officeDocument/2006/relationships/hyperlink" Target="http://www.gla-rrnav.org" TargetMode="External"/><Relationship Id="rId31" Type="http://schemas.openxmlformats.org/officeDocument/2006/relationships/hyperlink" Target="mailto:noguchi-i8twy@kaiho.mlit.go.jp" TargetMode="External"/><Relationship Id="rId44" Type="http://schemas.openxmlformats.org/officeDocument/2006/relationships/hyperlink" Target="mailto:marek.ledochowski@umgdy.gov.pl" TargetMode="External"/><Relationship Id="rId52" Type="http://schemas.openxmlformats.org/officeDocument/2006/relationships/hyperlink" Target="mailto:kribashin.coopoo@transnet.net" TargetMode="External"/><Relationship Id="rId60" Type="http://schemas.openxmlformats.org/officeDocument/2006/relationships/hyperlink" Target="mailto:pburford@tidelandsignal.ltd.uk" TargetMode="External"/><Relationship Id="rId65" Type="http://schemas.openxmlformats.org/officeDocument/2006/relationships/hyperlink" Target="mailto:office@hydro.gov.ua" TargetMode="External"/><Relationship Id="rId73" Type="http://schemas.openxmlformats.org/officeDocument/2006/relationships/hyperlink" Target="mailto:msc1@vnn.vn" TargetMode="External"/><Relationship Id="rId78" Type="http://schemas.openxmlformats.org/officeDocument/2006/relationships/footer" Target="footer2.xml"/><Relationship Id="rId81"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74FDA-25C6-4F88-8243-CC8025665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16955</Words>
  <Characters>96648</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ANM Report</vt:lpstr>
    </vt:vector>
  </TitlesOfParts>
  <Company>IALA</Company>
  <LinksUpToDate>false</LinksUpToDate>
  <CharactersWithSpaces>113377</CharactersWithSpaces>
  <SharedDoc>false</SharedDoc>
  <HLinks>
    <vt:vector size="480" baseType="variant">
      <vt:variant>
        <vt:i4>1507380</vt:i4>
      </vt:variant>
      <vt:variant>
        <vt:i4>485</vt:i4>
      </vt:variant>
      <vt:variant>
        <vt:i4>0</vt:i4>
      </vt:variant>
      <vt:variant>
        <vt:i4>5</vt:i4>
      </vt:variant>
      <vt:variant>
        <vt:lpwstr/>
      </vt:variant>
      <vt:variant>
        <vt:lpwstr>_Toc264657770</vt:lpwstr>
      </vt:variant>
      <vt:variant>
        <vt:i4>1441844</vt:i4>
      </vt:variant>
      <vt:variant>
        <vt:i4>479</vt:i4>
      </vt:variant>
      <vt:variant>
        <vt:i4>0</vt:i4>
      </vt:variant>
      <vt:variant>
        <vt:i4>5</vt:i4>
      </vt:variant>
      <vt:variant>
        <vt:lpwstr/>
      </vt:variant>
      <vt:variant>
        <vt:lpwstr>_Toc264657769</vt:lpwstr>
      </vt:variant>
      <vt:variant>
        <vt:i4>1441844</vt:i4>
      </vt:variant>
      <vt:variant>
        <vt:i4>473</vt:i4>
      </vt:variant>
      <vt:variant>
        <vt:i4>0</vt:i4>
      </vt:variant>
      <vt:variant>
        <vt:i4>5</vt:i4>
      </vt:variant>
      <vt:variant>
        <vt:lpwstr/>
      </vt:variant>
      <vt:variant>
        <vt:lpwstr>_Toc264657768</vt:lpwstr>
      </vt:variant>
      <vt:variant>
        <vt:i4>1441844</vt:i4>
      </vt:variant>
      <vt:variant>
        <vt:i4>467</vt:i4>
      </vt:variant>
      <vt:variant>
        <vt:i4>0</vt:i4>
      </vt:variant>
      <vt:variant>
        <vt:i4>5</vt:i4>
      </vt:variant>
      <vt:variant>
        <vt:lpwstr/>
      </vt:variant>
      <vt:variant>
        <vt:lpwstr>_Toc264657767</vt:lpwstr>
      </vt:variant>
      <vt:variant>
        <vt:i4>1441844</vt:i4>
      </vt:variant>
      <vt:variant>
        <vt:i4>461</vt:i4>
      </vt:variant>
      <vt:variant>
        <vt:i4>0</vt:i4>
      </vt:variant>
      <vt:variant>
        <vt:i4>5</vt:i4>
      </vt:variant>
      <vt:variant>
        <vt:lpwstr/>
      </vt:variant>
      <vt:variant>
        <vt:lpwstr>_Toc264657766</vt:lpwstr>
      </vt:variant>
      <vt:variant>
        <vt:i4>1441844</vt:i4>
      </vt:variant>
      <vt:variant>
        <vt:i4>455</vt:i4>
      </vt:variant>
      <vt:variant>
        <vt:i4>0</vt:i4>
      </vt:variant>
      <vt:variant>
        <vt:i4>5</vt:i4>
      </vt:variant>
      <vt:variant>
        <vt:lpwstr/>
      </vt:variant>
      <vt:variant>
        <vt:lpwstr>_Toc264657765</vt:lpwstr>
      </vt:variant>
      <vt:variant>
        <vt:i4>1441844</vt:i4>
      </vt:variant>
      <vt:variant>
        <vt:i4>446</vt:i4>
      </vt:variant>
      <vt:variant>
        <vt:i4>0</vt:i4>
      </vt:variant>
      <vt:variant>
        <vt:i4>5</vt:i4>
      </vt:variant>
      <vt:variant>
        <vt:lpwstr/>
      </vt:variant>
      <vt:variant>
        <vt:lpwstr>_Toc264657762</vt:lpwstr>
      </vt:variant>
      <vt:variant>
        <vt:i4>1441844</vt:i4>
      </vt:variant>
      <vt:variant>
        <vt:i4>440</vt:i4>
      </vt:variant>
      <vt:variant>
        <vt:i4>0</vt:i4>
      </vt:variant>
      <vt:variant>
        <vt:i4>5</vt:i4>
      </vt:variant>
      <vt:variant>
        <vt:lpwstr/>
      </vt:variant>
      <vt:variant>
        <vt:lpwstr>_Toc264657761</vt:lpwstr>
      </vt:variant>
      <vt:variant>
        <vt:i4>1441844</vt:i4>
      </vt:variant>
      <vt:variant>
        <vt:i4>434</vt:i4>
      </vt:variant>
      <vt:variant>
        <vt:i4>0</vt:i4>
      </vt:variant>
      <vt:variant>
        <vt:i4>5</vt:i4>
      </vt:variant>
      <vt:variant>
        <vt:lpwstr/>
      </vt:variant>
      <vt:variant>
        <vt:lpwstr>_Toc264657760</vt:lpwstr>
      </vt:variant>
      <vt:variant>
        <vt:i4>1376308</vt:i4>
      </vt:variant>
      <vt:variant>
        <vt:i4>428</vt:i4>
      </vt:variant>
      <vt:variant>
        <vt:i4>0</vt:i4>
      </vt:variant>
      <vt:variant>
        <vt:i4>5</vt:i4>
      </vt:variant>
      <vt:variant>
        <vt:lpwstr/>
      </vt:variant>
      <vt:variant>
        <vt:lpwstr>_Toc264657759</vt:lpwstr>
      </vt:variant>
      <vt:variant>
        <vt:i4>1376308</vt:i4>
      </vt:variant>
      <vt:variant>
        <vt:i4>422</vt:i4>
      </vt:variant>
      <vt:variant>
        <vt:i4>0</vt:i4>
      </vt:variant>
      <vt:variant>
        <vt:i4>5</vt:i4>
      </vt:variant>
      <vt:variant>
        <vt:lpwstr/>
      </vt:variant>
      <vt:variant>
        <vt:lpwstr>_Toc264657758</vt:lpwstr>
      </vt:variant>
      <vt:variant>
        <vt:i4>1376308</vt:i4>
      </vt:variant>
      <vt:variant>
        <vt:i4>416</vt:i4>
      </vt:variant>
      <vt:variant>
        <vt:i4>0</vt:i4>
      </vt:variant>
      <vt:variant>
        <vt:i4>5</vt:i4>
      </vt:variant>
      <vt:variant>
        <vt:lpwstr/>
      </vt:variant>
      <vt:variant>
        <vt:lpwstr>_Toc264657757</vt:lpwstr>
      </vt:variant>
      <vt:variant>
        <vt:i4>1376308</vt:i4>
      </vt:variant>
      <vt:variant>
        <vt:i4>410</vt:i4>
      </vt:variant>
      <vt:variant>
        <vt:i4>0</vt:i4>
      </vt:variant>
      <vt:variant>
        <vt:i4>5</vt:i4>
      </vt:variant>
      <vt:variant>
        <vt:lpwstr/>
      </vt:variant>
      <vt:variant>
        <vt:lpwstr>_Toc264657756</vt:lpwstr>
      </vt:variant>
      <vt:variant>
        <vt:i4>1376308</vt:i4>
      </vt:variant>
      <vt:variant>
        <vt:i4>404</vt:i4>
      </vt:variant>
      <vt:variant>
        <vt:i4>0</vt:i4>
      </vt:variant>
      <vt:variant>
        <vt:i4>5</vt:i4>
      </vt:variant>
      <vt:variant>
        <vt:lpwstr/>
      </vt:variant>
      <vt:variant>
        <vt:lpwstr>_Toc264657755</vt:lpwstr>
      </vt:variant>
      <vt:variant>
        <vt:i4>1376308</vt:i4>
      </vt:variant>
      <vt:variant>
        <vt:i4>398</vt:i4>
      </vt:variant>
      <vt:variant>
        <vt:i4>0</vt:i4>
      </vt:variant>
      <vt:variant>
        <vt:i4>5</vt:i4>
      </vt:variant>
      <vt:variant>
        <vt:lpwstr/>
      </vt:variant>
      <vt:variant>
        <vt:lpwstr>_Toc264657754</vt:lpwstr>
      </vt:variant>
      <vt:variant>
        <vt:i4>1376308</vt:i4>
      </vt:variant>
      <vt:variant>
        <vt:i4>392</vt:i4>
      </vt:variant>
      <vt:variant>
        <vt:i4>0</vt:i4>
      </vt:variant>
      <vt:variant>
        <vt:i4>5</vt:i4>
      </vt:variant>
      <vt:variant>
        <vt:lpwstr/>
      </vt:variant>
      <vt:variant>
        <vt:lpwstr>_Toc264657753</vt:lpwstr>
      </vt:variant>
      <vt:variant>
        <vt:i4>1638451</vt:i4>
      </vt:variant>
      <vt:variant>
        <vt:i4>380</vt:i4>
      </vt:variant>
      <vt:variant>
        <vt:i4>0</vt:i4>
      </vt:variant>
      <vt:variant>
        <vt:i4>5</vt:i4>
      </vt:variant>
      <vt:variant>
        <vt:lpwstr/>
      </vt:variant>
      <vt:variant>
        <vt:lpwstr>_Toc272902327</vt:lpwstr>
      </vt:variant>
      <vt:variant>
        <vt:i4>1638451</vt:i4>
      </vt:variant>
      <vt:variant>
        <vt:i4>374</vt:i4>
      </vt:variant>
      <vt:variant>
        <vt:i4>0</vt:i4>
      </vt:variant>
      <vt:variant>
        <vt:i4>5</vt:i4>
      </vt:variant>
      <vt:variant>
        <vt:lpwstr/>
      </vt:variant>
      <vt:variant>
        <vt:lpwstr>_Toc272902326</vt:lpwstr>
      </vt:variant>
      <vt:variant>
        <vt:i4>1638451</vt:i4>
      </vt:variant>
      <vt:variant>
        <vt:i4>368</vt:i4>
      </vt:variant>
      <vt:variant>
        <vt:i4>0</vt:i4>
      </vt:variant>
      <vt:variant>
        <vt:i4>5</vt:i4>
      </vt:variant>
      <vt:variant>
        <vt:lpwstr/>
      </vt:variant>
      <vt:variant>
        <vt:lpwstr>_Toc272902325</vt:lpwstr>
      </vt:variant>
      <vt:variant>
        <vt:i4>1638451</vt:i4>
      </vt:variant>
      <vt:variant>
        <vt:i4>362</vt:i4>
      </vt:variant>
      <vt:variant>
        <vt:i4>0</vt:i4>
      </vt:variant>
      <vt:variant>
        <vt:i4>5</vt:i4>
      </vt:variant>
      <vt:variant>
        <vt:lpwstr/>
      </vt:variant>
      <vt:variant>
        <vt:lpwstr>_Toc272902324</vt:lpwstr>
      </vt:variant>
      <vt:variant>
        <vt:i4>1638451</vt:i4>
      </vt:variant>
      <vt:variant>
        <vt:i4>356</vt:i4>
      </vt:variant>
      <vt:variant>
        <vt:i4>0</vt:i4>
      </vt:variant>
      <vt:variant>
        <vt:i4>5</vt:i4>
      </vt:variant>
      <vt:variant>
        <vt:lpwstr/>
      </vt:variant>
      <vt:variant>
        <vt:lpwstr>_Toc272902323</vt:lpwstr>
      </vt:variant>
      <vt:variant>
        <vt:i4>1638451</vt:i4>
      </vt:variant>
      <vt:variant>
        <vt:i4>350</vt:i4>
      </vt:variant>
      <vt:variant>
        <vt:i4>0</vt:i4>
      </vt:variant>
      <vt:variant>
        <vt:i4>5</vt:i4>
      </vt:variant>
      <vt:variant>
        <vt:lpwstr/>
      </vt:variant>
      <vt:variant>
        <vt:lpwstr>_Toc272902322</vt:lpwstr>
      </vt:variant>
      <vt:variant>
        <vt:i4>1638451</vt:i4>
      </vt:variant>
      <vt:variant>
        <vt:i4>344</vt:i4>
      </vt:variant>
      <vt:variant>
        <vt:i4>0</vt:i4>
      </vt:variant>
      <vt:variant>
        <vt:i4>5</vt:i4>
      </vt:variant>
      <vt:variant>
        <vt:lpwstr/>
      </vt:variant>
      <vt:variant>
        <vt:lpwstr>_Toc272902321</vt:lpwstr>
      </vt:variant>
      <vt:variant>
        <vt:i4>1638451</vt:i4>
      </vt:variant>
      <vt:variant>
        <vt:i4>338</vt:i4>
      </vt:variant>
      <vt:variant>
        <vt:i4>0</vt:i4>
      </vt:variant>
      <vt:variant>
        <vt:i4>5</vt:i4>
      </vt:variant>
      <vt:variant>
        <vt:lpwstr/>
      </vt:variant>
      <vt:variant>
        <vt:lpwstr>_Toc272902320</vt:lpwstr>
      </vt:variant>
      <vt:variant>
        <vt:i4>1703987</vt:i4>
      </vt:variant>
      <vt:variant>
        <vt:i4>332</vt:i4>
      </vt:variant>
      <vt:variant>
        <vt:i4>0</vt:i4>
      </vt:variant>
      <vt:variant>
        <vt:i4>5</vt:i4>
      </vt:variant>
      <vt:variant>
        <vt:lpwstr/>
      </vt:variant>
      <vt:variant>
        <vt:lpwstr>_Toc272902319</vt:lpwstr>
      </vt:variant>
      <vt:variant>
        <vt:i4>1703987</vt:i4>
      </vt:variant>
      <vt:variant>
        <vt:i4>326</vt:i4>
      </vt:variant>
      <vt:variant>
        <vt:i4>0</vt:i4>
      </vt:variant>
      <vt:variant>
        <vt:i4>5</vt:i4>
      </vt:variant>
      <vt:variant>
        <vt:lpwstr/>
      </vt:variant>
      <vt:variant>
        <vt:lpwstr>_Toc272902318</vt:lpwstr>
      </vt:variant>
      <vt:variant>
        <vt:i4>1703987</vt:i4>
      </vt:variant>
      <vt:variant>
        <vt:i4>320</vt:i4>
      </vt:variant>
      <vt:variant>
        <vt:i4>0</vt:i4>
      </vt:variant>
      <vt:variant>
        <vt:i4>5</vt:i4>
      </vt:variant>
      <vt:variant>
        <vt:lpwstr/>
      </vt:variant>
      <vt:variant>
        <vt:lpwstr>_Toc272902317</vt:lpwstr>
      </vt:variant>
      <vt:variant>
        <vt:i4>1703987</vt:i4>
      </vt:variant>
      <vt:variant>
        <vt:i4>314</vt:i4>
      </vt:variant>
      <vt:variant>
        <vt:i4>0</vt:i4>
      </vt:variant>
      <vt:variant>
        <vt:i4>5</vt:i4>
      </vt:variant>
      <vt:variant>
        <vt:lpwstr/>
      </vt:variant>
      <vt:variant>
        <vt:lpwstr>_Toc272902316</vt:lpwstr>
      </vt:variant>
      <vt:variant>
        <vt:i4>1703987</vt:i4>
      </vt:variant>
      <vt:variant>
        <vt:i4>308</vt:i4>
      </vt:variant>
      <vt:variant>
        <vt:i4>0</vt:i4>
      </vt:variant>
      <vt:variant>
        <vt:i4>5</vt:i4>
      </vt:variant>
      <vt:variant>
        <vt:lpwstr/>
      </vt:variant>
      <vt:variant>
        <vt:lpwstr>_Toc272902315</vt:lpwstr>
      </vt:variant>
      <vt:variant>
        <vt:i4>1703987</vt:i4>
      </vt:variant>
      <vt:variant>
        <vt:i4>302</vt:i4>
      </vt:variant>
      <vt:variant>
        <vt:i4>0</vt:i4>
      </vt:variant>
      <vt:variant>
        <vt:i4>5</vt:i4>
      </vt:variant>
      <vt:variant>
        <vt:lpwstr/>
      </vt:variant>
      <vt:variant>
        <vt:lpwstr>_Toc272902314</vt:lpwstr>
      </vt:variant>
      <vt:variant>
        <vt:i4>1703987</vt:i4>
      </vt:variant>
      <vt:variant>
        <vt:i4>296</vt:i4>
      </vt:variant>
      <vt:variant>
        <vt:i4>0</vt:i4>
      </vt:variant>
      <vt:variant>
        <vt:i4>5</vt:i4>
      </vt:variant>
      <vt:variant>
        <vt:lpwstr/>
      </vt:variant>
      <vt:variant>
        <vt:lpwstr>_Toc272902313</vt:lpwstr>
      </vt:variant>
      <vt:variant>
        <vt:i4>1703987</vt:i4>
      </vt:variant>
      <vt:variant>
        <vt:i4>290</vt:i4>
      </vt:variant>
      <vt:variant>
        <vt:i4>0</vt:i4>
      </vt:variant>
      <vt:variant>
        <vt:i4>5</vt:i4>
      </vt:variant>
      <vt:variant>
        <vt:lpwstr/>
      </vt:variant>
      <vt:variant>
        <vt:lpwstr>_Toc272902312</vt:lpwstr>
      </vt:variant>
      <vt:variant>
        <vt:i4>1703987</vt:i4>
      </vt:variant>
      <vt:variant>
        <vt:i4>284</vt:i4>
      </vt:variant>
      <vt:variant>
        <vt:i4>0</vt:i4>
      </vt:variant>
      <vt:variant>
        <vt:i4>5</vt:i4>
      </vt:variant>
      <vt:variant>
        <vt:lpwstr/>
      </vt:variant>
      <vt:variant>
        <vt:lpwstr>_Toc272902311</vt:lpwstr>
      </vt:variant>
      <vt:variant>
        <vt:i4>1703987</vt:i4>
      </vt:variant>
      <vt:variant>
        <vt:i4>278</vt:i4>
      </vt:variant>
      <vt:variant>
        <vt:i4>0</vt:i4>
      </vt:variant>
      <vt:variant>
        <vt:i4>5</vt:i4>
      </vt:variant>
      <vt:variant>
        <vt:lpwstr/>
      </vt:variant>
      <vt:variant>
        <vt:lpwstr>_Toc272902310</vt:lpwstr>
      </vt:variant>
      <vt:variant>
        <vt:i4>1769523</vt:i4>
      </vt:variant>
      <vt:variant>
        <vt:i4>272</vt:i4>
      </vt:variant>
      <vt:variant>
        <vt:i4>0</vt:i4>
      </vt:variant>
      <vt:variant>
        <vt:i4>5</vt:i4>
      </vt:variant>
      <vt:variant>
        <vt:lpwstr/>
      </vt:variant>
      <vt:variant>
        <vt:lpwstr>_Toc272902309</vt:lpwstr>
      </vt:variant>
      <vt:variant>
        <vt:i4>1769523</vt:i4>
      </vt:variant>
      <vt:variant>
        <vt:i4>266</vt:i4>
      </vt:variant>
      <vt:variant>
        <vt:i4>0</vt:i4>
      </vt:variant>
      <vt:variant>
        <vt:i4>5</vt:i4>
      </vt:variant>
      <vt:variant>
        <vt:lpwstr/>
      </vt:variant>
      <vt:variant>
        <vt:lpwstr>_Toc272902308</vt:lpwstr>
      </vt:variant>
      <vt:variant>
        <vt:i4>1769523</vt:i4>
      </vt:variant>
      <vt:variant>
        <vt:i4>260</vt:i4>
      </vt:variant>
      <vt:variant>
        <vt:i4>0</vt:i4>
      </vt:variant>
      <vt:variant>
        <vt:i4>5</vt:i4>
      </vt:variant>
      <vt:variant>
        <vt:lpwstr/>
      </vt:variant>
      <vt:variant>
        <vt:lpwstr>_Toc272902307</vt:lpwstr>
      </vt:variant>
      <vt:variant>
        <vt:i4>1769523</vt:i4>
      </vt:variant>
      <vt:variant>
        <vt:i4>254</vt:i4>
      </vt:variant>
      <vt:variant>
        <vt:i4>0</vt:i4>
      </vt:variant>
      <vt:variant>
        <vt:i4>5</vt:i4>
      </vt:variant>
      <vt:variant>
        <vt:lpwstr/>
      </vt:variant>
      <vt:variant>
        <vt:lpwstr>_Toc272902306</vt:lpwstr>
      </vt:variant>
      <vt:variant>
        <vt:i4>1769523</vt:i4>
      </vt:variant>
      <vt:variant>
        <vt:i4>248</vt:i4>
      </vt:variant>
      <vt:variant>
        <vt:i4>0</vt:i4>
      </vt:variant>
      <vt:variant>
        <vt:i4>5</vt:i4>
      </vt:variant>
      <vt:variant>
        <vt:lpwstr/>
      </vt:variant>
      <vt:variant>
        <vt:lpwstr>_Toc272902305</vt:lpwstr>
      </vt:variant>
      <vt:variant>
        <vt:i4>1769523</vt:i4>
      </vt:variant>
      <vt:variant>
        <vt:i4>242</vt:i4>
      </vt:variant>
      <vt:variant>
        <vt:i4>0</vt:i4>
      </vt:variant>
      <vt:variant>
        <vt:i4>5</vt:i4>
      </vt:variant>
      <vt:variant>
        <vt:lpwstr/>
      </vt:variant>
      <vt:variant>
        <vt:lpwstr>_Toc272902304</vt:lpwstr>
      </vt:variant>
      <vt:variant>
        <vt:i4>1769523</vt:i4>
      </vt:variant>
      <vt:variant>
        <vt:i4>236</vt:i4>
      </vt:variant>
      <vt:variant>
        <vt:i4>0</vt:i4>
      </vt:variant>
      <vt:variant>
        <vt:i4>5</vt:i4>
      </vt:variant>
      <vt:variant>
        <vt:lpwstr/>
      </vt:variant>
      <vt:variant>
        <vt:lpwstr>_Toc272902303</vt:lpwstr>
      </vt:variant>
      <vt:variant>
        <vt:i4>1769523</vt:i4>
      </vt:variant>
      <vt:variant>
        <vt:i4>230</vt:i4>
      </vt:variant>
      <vt:variant>
        <vt:i4>0</vt:i4>
      </vt:variant>
      <vt:variant>
        <vt:i4>5</vt:i4>
      </vt:variant>
      <vt:variant>
        <vt:lpwstr/>
      </vt:variant>
      <vt:variant>
        <vt:lpwstr>_Toc272902302</vt:lpwstr>
      </vt:variant>
      <vt:variant>
        <vt:i4>1769523</vt:i4>
      </vt:variant>
      <vt:variant>
        <vt:i4>224</vt:i4>
      </vt:variant>
      <vt:variant>
        <vt:i4>0</vt:i4>
      </vt:variant>
      <vt:variant>
        <vt:i4>5</vt:i4>
      </vt:variant>
      <vt:variant>
        <vt:lpwstr/>
      </vt:variant>
      <vt:variant>
        <vt:lpwstr>_Toc272902301</vt:lpwstr>
      </vt:variant>
      <vt:variant>
        <vt:i4>1769523</vt:i4>
      </vt:variant>
      <vt:variant>
        <vt:i4>218</vt:i4>
      </vt:variant>
      <vt:variant>
        <vt:i4>0</vt:i4>
      </vt:variant>
      <vt:variant>
        <vt:i4>5</vt:i4>
      </vt:variant>
      <vt:variant>
        <vt:lpwstr/>
      </vt:variant>
      <vt:variant>
        <vt:lpwstr>_Toc272902300</vt:lpwstr>
      </vt:variant>
      <vt:variant>
        <vt:i4>1179698</vt:i4>
      </vt:variant>
      <vt:variant>
        <vt:i4>212</vt:i4>
      </vt:variant>
      <vt:variant>
        <vt:i4>0</vt:i4>
      </vt:variant>
      <vt:variant>
        <vt:i4>5</vt:i4>
      </vt:variant>
      <vt:variant>
        <vt:lpwstr/>
      </vt:variant>
      <vt:variant>
        <vt:lpwstr>_Toc272902299</vt:lpwstr>
      </vt:variant>
      <vt:variant>
        <vt:i4>1179698</vt:i4>
      </vt:variant>
      <vt:variant>
        <vt:i4>206</vt:i4>
      </vt:variant>
      <vt:variant>
        <vt:i4>0</vt:i4>
      </vt:variant>
      <vt:variant>
        <vt:i4>5</vt:i4>
      </vt:variant>
      <vt:variant>
        <vt:lpwstr/>
      </vt:variant>
      <vt:variant>
        <vt:lpwstr>_Toc272902298</vt:lpwstr>
      </vt:variant>
      <vt:variant>
        <vt:i4>1179698</vt:i4>
      </vt:variant>
      <vt:variant>
        <vt:i4>200</vt:i4>
      </vt:variant>
      <vt:variant>
        <vt:i4>0</vt:i4>
      </vt:variant>
      <vt:variant>
        <vt:i4>5</vt:i4>
      </vt:variant>
      <vt:variant>
        <vt:lpwstr/>
      </vt:variant>
      <vt:variant>
        <vt:lpwstr>_Toc272902297</vt:lpwstr>
      </vt:variant>
      <vt:variant>
        <vt:i4>1179698</vt:i4>
      </vt:variant>
      <vt:variant>
        <vt:i4>194</vt:i4>
      </vt:variant>
      <vt:variant>
        <vt:i4>0</vt:i4>
      </vt:variant>
      <vt:variant>
        <vt:i4>5</vt:i4>
      </vt:variant>
      <vt:variant>
        <vt:lpwstr/>
      </vt:variant>
      <vt:variant>
        <vt:lpwstr>_Toc272902296</vt:lpwstr>
      </vt:variant>
      <vt:variant>
        <vt:i4>1179698</vt:i4>
      </vt:variant>
      <vt:variant>
        <vt:i4>188</vt:i4>
      </vt:variant>
      <vt:variant>
        <vt:i4>0</vt:i4>
      </vt:variant>
      <vt:variant>
        <vt:i4>5</vt:i4>
      </vt:variant>
      <vt:variant>
        <vt:lpwstr/>
      </vt:variant>
      <vt:variant>
        <vt:lpwstr>_Toc272902295</vt:lpwstr>
      </vt:variant>
      <vt:variant>
        <vt:i4>1179698</vt:i4>
      </vt:variant>
      <vt:variant>
        <vt:i4>182</vt:i4>
      </vt:variant>
      <vt:variant>
        <vt:i4>0</vt:i4>
      </vt:variant>
      <vt:variant>
        <vt:i4>5</vt:i4>
      </vt:variant>
      <vt:variant>
        <vt:lpwstr/>
      </vt:variant>
      <vt:variant>
        <vt:lpwstr>_Toc272902294</vt:lpwstr>
      </vt:variant>
      <vt:variant>
        <vt:i4>1179698</vt:i4>
      </vt:variant>
      <vt:variant>
        <vt:i4>176</vt:i4>
      </vt:variant>
      <vt:variant>
        <vt:i4>0</vt:i4>
      </vt:variant>
      <vt:variant>
        <vt:i4>5</vt:i4>
      </vt:variant>
      <vt:variant>
        <vt:lpwstr/>
      </vt:variant>
      <vt:variant>
        <vt:lpwstr>_Toc272902293</vt:lpwstr>
      </vt:variant>
      <vt:variant>
        <vt:i4>1179698</vt:i4>
      </vt:variant>
      <vt:variant>
        <vt:i4>170</vt:i4>
      </vt:variant>
      <vt:variant>
        <vt:i4>0</vt:i4>
      </vt:variant>
      <vt:variant>
        <vt:i4>5</vt:i4>
      </vt:variant>
      <vt:variant>
        <vt:lpwstr/>
      </vt:variant>
      <vt:variant>
        <vt:lpwstr>_Toc272902292</vt:lpwstr>
      </vt:variant>
      <vt:variant>
        <vt:i4>1179698</vt:i4>
      </vt:variant>
      <vt:variant>
        <vt:i4>164</vt:i4>
      </vt:variant>
      <vt:variant>
        <vt:i4>0</vt:i4>
      </vt:variant>
      <vt:variant>
        <vt:i4>5</vt:i4>
      </vt:variant>
      <vt:variant>
        <vt:lpwstr/>
      </vt:variant>
      <vt:variant>
        <vt:lpwstr>_Toc272902291</vt:lpwstr>
      </vt:variant>
      <vt:variant>
        <vt:i4>1179698</vt:i4>
      </vt:variant>
      <vt:variant>
        <vt:i4>158</vt:i4>
      </vt:variant>
      <vt:variant>
        <vt:i4>0</vt:i4>
      </vt:variant>
      <vt:variant>
        <vt:i4>5</vt:i4>
      </vt:variant>
      <vt:variant>
        <vt:lpwstr/>
      </vt:variant>
      <vt:variant>
        <vt:lpwstr>_Toc272902290</vt:lpwstr>
      </vt:variant>
      <vt:variant>
        <vt:i4>1245234</vt:i4>
      </vt:variant>
      <vt:variant>
        <vt:i4>152</vt:i4>
      </vt:variant>
      <vt:variant>
        <vt:i4>0</vt:i4>
      </vt:variant>
      <vt:variant>
        <vt:i4>5</vt:i4>
      </vt:variant>
      <vt:variant>
        <vt:lpwstr/>
      </vt:variant>
      <vt:variant>
        <vt:lpwstr>_Toc272902289</vt:lpwstr>
      </vt:variant>
      <vt:variant>
        <vt:i4>1245234</vt:i4>
      </vt:variant>
      <vt:variant>
        <vt:i4>146</vt:i4>
      </vt:variant>
      <vt:variant>
        <vt:i4>0</vt:i4>
      </vt:variant>
      <vt:variant>
        <vt:i4>5</vt:i4>
      </vt:variant>
      <vt:variant>
        <vt:lpwstr/>
      </vt:variant>
      <vt:variant>
        <vt:lpwstr>_Toc272902288</vt:lpwstr>
      </vt:variant>
      <vt:variant>
        <vt:i4>1245234</vt:i4>
      </vt:variant>
      <vt:variant>
        <vt:i4>140</vt:i4>
      </vt:variant>
      <vt:variant>
        <vt:i4>0</vt:i4>
      </vt:variant>
      <vt:variant>
        <vt:i4>5</vt:i4>
      </vt:variant>
      <vt:variant>
        <vt:lpwstr/>
      </vt:variant>
      <vt:variant>
        <vt:lpwstr>_Toc272902287</vt:lpwstr>
      </vt:variant>
      <vt:variant>
        <vt:i4>1245234</vt:i4>
      </vt:variant>
      <vt:variant>
        <vt:i4>134</vt:i4>
      </vt:variant>
      <vt:variant>
        <vt:i4>0</vt:i4>
      </vt:variant>
      <vt:variant>
        <vt:i4>5</vt:i4>
      </vt:variant>
      <vt:variant>
        <vt:lpwstr/>
      </vt:variant>
      <vt:variant>
        <vt:lpwstr>_Toc272902286</vt:lpwstr>
      </vt:variant>
      <vt:variant>
        <vt:i4>1245234</vt:i4>
      </vt:variant>
      <vt:variant>
        <vt:i4>128</vt:i4>
      </vt:variant>
      <vt:variant>
        <vt:i4>0</vt:i4>
      </vt:variant>
      <vt:variant>
        <vt:i4>5</vt:i4>
      </vt:variant>
      <vt:variant>
        <vt:lpwstr/>
      </vt:variant>
      <vt:variant>
        <vt:lpwstr>_Toc272902285</vt:lpwstr>
      </vt:variant>
      <vt:variant>
        <vt:i4>1245234</vt:i4>
      </vt:variant>
      <vt:variant>
        <vt:i4>122</vt:i4>
      </vt:variant>
      <vt:variant>
        <vt:i4>0</vt:i4>
      </vt:variant>
      <vt:variant>
        <vt:i4>5</vt:i4>
      </vt:variant>
      <vt:variant>
        <vt:lpwstr/>
      </vt:variant>
      <vt:variant>
        <vt:lpwstr>_Toc272902284</vt:lpwstr>
      </vt:variant>
      <vt:variant>
        <vt:i4>1245234</vt:i4>
      </vt:variant>
      <vt:variant>
        <vt:i4>116</vt:i4>
      </vt:variant>
      <vt:variant>
        <vt:i4>0</vt:i4>
      </vt:variant>
      <vt:variant>
        <vt:i4>5</vt:i4>
      </vt:variant>
      <vt:variant>
        <vt:lpwstr/>
      </vt:variant>
      <vt:variant>
        <vt:lpwstr>_Toc272902283</vt:lpwstr>
      </vt:variant>
      <vt:variant>
        <vt:i4>1245234</vt:i4>
      </vt:variant>
      <vt:variant>
        <vt:i4>110</vt:i4>
      </vt:variant>
      <vt:variant>
        <vt:i4>0</vt:i4>
      </vt:variant>
      <vt:variant>
        <vt:i4>5</vt:i4>
      </vt:variant>
      <vt:variant>
        <vt:lpwstr/>
      </vt:variant>
      <vt:variant>
        <vt:lpwstr>_Toc272902282</vt:lpwstr>
      </vt:variant>
      <vt:variant>
        <vt:i4>1245234</vt:i4>
      </vt:variant>
      <vt:variant>
        <vt:i4>104</vt:i4>
      </vt:variant>
      <vt:variant>
        <vt:i4>0</vt:i4>
      </vt:variant>
      <vt:variant>
        <vt:i4>5</vt:i4>
      </vt:variant>
      <vt:variant>
        <vt:lpwstr/>
      </vt:variant>
      <vt:variant>
        <vt:lpwstr>_Toc272902281</vt:lpwstr>
      </vt:variant>
      <vt:variant>
        <vt:i4>1245234</vt:i4>
      </vt:variant>
      <vt:variant>
        <vt:i4>98</vt:i4>
      </vt:variant>
      <vt:variant>
        <vt:i4>0</vt:i4>
      </vt:variant>
      <vt:variant>
        <vt:i4>5</vt:i4>
      </vt:variant>
      <vt:variant>
        <vt:lpwstr/>
      </vt:variant>
      <vt:variant>
        <vt:lpwstr>_Toc272902280</vt:lpwstr>
      </vt:variant>
      <vt:variant>
        <vt:i4>1835058</vt:i4>
      </vt:variant>
      <vt:variant>
        <vt:i4>92</vt:i4>
      </vt:variant>
      <vt:variant>
        <vt:i4>0</vt:i4>
      </vt:variant>
      <vt:variant>
        <vt:i4>5</vt:i4>
      </vt:variant>
      <vt:variant>
        <vt:lpwstr/>
      </vt:variant>
      <vt:variant>
        <vt:lpwstr>_Toc272902279</vt:lpwstr>
      </vt:variant>
      <vt:variant>
        <vt:i4>1835058</vt:i4>
      </vt:variant>
      <vt:variant>
        <vt:i4>86</vt:i4>
      </vt:variant>
      <vt:variant>
        <vt:i4>0</vt:i4>
      </vt:variant>
      <vt:variant>
        <vt:i4>5</vt:i4>
      </vt:variant>
      <vt:variant>
        <vt:lpwstr/>
      </vt:variant>
      <vt:variant>
        <vt:lpwstr>_Toc272902278</vt:lpwstr>
      </vt:variant>
      <vt:variant>
        <vt:i4>1835058</vt:i4>
      </vt:variant>
      <vt:variant>
        <vt:i4>80</vt:i4>
      </vt:variant>
      <vt:variant>
        <vt:i4>0</vt:i4>
      </vt:variant>
      <vt:variant>
        <vt:i4>5</vt:i4>
      </vt:variant>
      <vt:variant>
        <vt:lpwstr/>
      </vt:variant>
      <vt:variant>
        <vt:lpwstr>_Toc272902277</vt:lpwstr>
      </vt:variant>
      <vt:variant>
        <vt:i4>1835058</vt:i4>
      </vt:variant>
      <vt:variant>
        <vt:i4>74</vt:i4>
      </vt:variant>
      <vt:variant>
        <vt:i4>0</vt:i4>
      </vt:variant>
      <vt:variant>
        <vt:i4>5</vt:i4>
      </vt:variant>
      <vt:variant>
        <vt:lpwstr/>
      </vt:variant>
      <vt:variant>
        <vt:lpwstr>_Toc272902276</vt:lpwstr>
      </vt:variant>
      <vt:variant>
        <vt:i4>1835058</vt:i4>
      </vt:variant>
      <vt:variant>
        <vt:i4>68</vt:i4>
      </vt:variant>
      <vt:variant>
        <vt:i4>0</vt:i4>
      </vt:variant>
      <vt:variant>
        <vt:i4>5</vt:i4>
      </vt:variant>
      <vt:variant>
        <vt:lpwstr/>
      </vt:variant>
      <vt:variant>
        <vt:lpwstr>_Toc272902275</vt:lpwstr>
      </vt:variant>
      <vt:variant>
        <vt:i4>1835058</vt:i4>
      </vt:variant>
      <vt:variant>
        <vt:i4>62</vt:i4>
      </vt:variant>
      <vt:variant>
        <vt:i4>0</vt:i4>
      </vt:variant>
      <vt:variant>
        <vt:i4>5</vt:i4>
      </vt:variant>
      <vt:variant>
        <vt:lpwstr/>
      </vt:variant>
      <vt:variant>
        <vt:lpwstr>_Toc272902274</vt:lpwstr>
      </vt:variant>
      <vt:variant>
        <vt:i4>1835058</vt:i4>
      </vt:variant>
      <vt:variant>
        <vt:i4>56</vt:i4>
      </vt:variant>
      <vt:variant>
        <vt:i4>0</vt:i4>
      </vt:variant>
      <vt:variant>
        <vt:i4>5</vt:i4>
      </vt:variant>
      <vt:variant>
        <vt:lpwstr/>
      </vt:variant>
      <vt:variant>
        <vt:lpwstr>_Toc272902273</vt:lpwstr>
      </vt:variant>
      <vt:variant>
        <vt:i4>1835058</vt:i4>
      </vt:variant>
      <vt:variant>
        <vt:i4>50</vt:i4>
      </vt:variant>
      <vt:variant>
        <vt:i4>0</vt:i4>
      </vt:variant>
      <vt:variant>
        <vt:i4>5</vt:i4>
      </vt:variant>
      <vt:variant>
        <vt:lpwstr/>
      </vt:variant>
      <vt:variant>
        <vt:lpwstr>_Toc272902272</vt:lpwstr>
      </vt:variant>
      <vt:variant>
        <vt:i4>1835058</vt:i4>
      </vt:variant>
      <vt:variant>
        <vt:i4>44</vt:i4>
      </vt:variant>
      <vt:variant>
        <vt:i4>0</vt:i4>
      </vt:variant>
      <vt:variant>
        <vt:i4>5</vt:i4>
      </vt:variant>
      <vt:variant>
        <vt:lpwstr/>
      </vt:variant>
      <vt:variant>
        <vt:lpwstr>_Toc272902271</vt:lpwstr>
      </vt:variant>
      <vt:variant>
        <vt:i4>1835058</vt:i4>
      </vt:variant>
      <vt:variant>
        <vt:i4>38</vt:i4>
      </vt:variant>
      <vt:variant>
        <vt:i4>0</vt:i4>
      </vt:variant>
      <vt:variant>
        <vt:i4>5</vt:i4>
      </vt:variant>
      <vt:variant>
        <vt:lpwstr/>
      </vt:variant>
      <vt:variant>
        <vt:lpwstr>_Toc272902270</vt:lpwstr>
      </vt:variant>
      <vt:variant>
        <vt:i4>1900594</vt:i4>
      </vt:variant>
      <vt:variant>
        <vt:i4>32</vt:i4>
      </vt:variant>
      <vt:variant>
        <vt:i4>0</vt:i4>
      </vt:variant>
      <vt:variant>
        <vt:i4>5</vt:i4>
      </vt:variant>
      <vt:variant>
        <vt:lpwstr/>
      </vt:variant>
      <vt:variant>
        <vt:lpwstr>_Toc272902269</vt:lpwstr>
      </vt:variant>
      <vt:variant>
        <vt:i4>1900594</vt:i4>
      </vt:variant>
      <vt:variant>
        <vt:i4>26</vt:i4>
      </vt:variant>
      <vt:variant>
        <vt:i4>0</vt:i4>
      </vt:variant>
      <vt:variant>
        <vt:i4>5</vt:i4>
      </vt:variant>
      <vt:variant>
        <vt:lpwstr/>
      </vt:variant>
      <vt:variant>
        <vt:lpwstr>_Toc272902268</vt:lpwstr>
      </vt:variant>
      <vt:variant>
        <vt:i4>1900594</vt:i4>
      </vt:variant>
      <vt:variant>
        <vt:i4>20</vt:i4>
      </vt:variant>
      <vt:variant>
        <vt:i4>0</vt:i4>
      </vt:variant>
      <vt:variant>
        <vt:i4>5</vt:i4>
      </vt:variant>
      <vt:variant>
        <vt:lpwstr/>
      </vt:variant>
      <vt:variant>
        <vt:lpwstr>_Toc272902267</vt:lpwstr>
      </vt:variant>
      <vt:variant>
        <vt:i4>1900594</vt:i4>
      </vt:variant>
      <vt:variant>
        <vt:i4>14</vt:i4>
      </vt:variant>
      <vt:variant>
        <vt:i4>0</vt:i4>
      </vt:variant>
      <vt:variant>
        <vt:i4>5</vt:i4>
      </vt:variant>
      <vt:variant>
        <vt:lpwstr/>
      </vt:variant>
      <vt:variant>
        <vt:lpwstr>_Toc272902266</vt:lpwstr>
      </vt:variant>
      <vt:variant>
        <vt:i4>1900594</vt:i4>
      </vt:variant>
      <vt:variant>
        <vt:i4>8</vt:i4>
      </vt:variant>
      <vt:variant>
        <vt:i4>0</vt:i4>
      </vt:variant>
      <vt:variant>
        <vt:i4>5</vt:i4>
      </vt:variant>
      <vt:variant>
        <vt:lpwstr/>
      </vt:variant>
      <vt:variant>
        <vt:lpwstr>_Toc272902265</vt:lpwstr>
      </vt:variant>
      <vt:variant>
        <vt:i4>1900594</vt:i4>
      </vt:variant>
      <vt:variant>
        <vt:i4>2</vt:i4>
      </vt:variant>
      <vt:variant>
        <vt:i4>0</vt:i4>
      </vt:variant>
      <vt:variant>
        <vt:i4>5</vt:i4>
      </vt:variant>
      <vt:variant>
        <vt:lpwstr/>
      </vt:variant>
      <vt:variant>
        <vt:lpwstr>_Toc272902264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creator>M Hadley</dc:creator>
  <cp:lastModifiedBy>Mike Hadley</cp:lastModifiedBy>
  <cp:revision>25</cp:revision>
  <cp:lastPrinted>2011-04-11T15:32:00Z</cp:lastPrinted>
  <dcterms:created xsi:type="dcterms:W3CDTF">2011-04-08T07:53:00Z</dcterms:created>
  <dcterms:modified xsi:type="dcterms:W3CDTF">2011-04-11T16:33:00Z</dcterms:modified>
</cp:coreProperties>
</file>