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68" w:rsidRPr="000E38F0" w:rsidRDefault="00B955B4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r w:rsidRPr="000E38F0">
        <w:rPr>
          <w:b/>
          <w:smallCaps/>
          <w:sz w:val="28"/>
          <w:u w:val="single"/>
          <w:lang w:val="en-GB"/>
        </w:rPr>
        <w:t>Workshop</w:t>
      </w:r>
      <w:r w:rsidR="007A75E6">
        <w:rPr>
          <w:b/>
          <w:smallCaps/>
          <w:sz w:val="28"/>
          <w:u w:val="single"/>
          <w:lang w:val="en-GB"/>
        </w:rPr>
        <w:t xml:space="preserve"> </w:t>
      </w:r>
      <w:r w:rsidR="00BD4E68" w:rsidRPr="000E38F0">
        <w:rPr>
          <w:b/>
          <w:smallCaps/>
          <w:sz w:val="28"/>
          <w:u w:val="single"/>
          <w:lang w:val="en-GB"/>
        </w:rPr>
        <w:t>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D4E68" w:rsidRPr="000E38F0" w:rsidTr="000E38F0">
        <w:trPr>
          <w:trHeight w:val="454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Vision</w:t>
            </w:r>
          </w:p>
        </w:tc>
        <w:tc>
          <w:tcPr>
            <w:tcW w:w="7796" w:type="dxa"/>
            <w:vAlign w:val="center"/>
          </w:tcPr>
          <w:p w:rsidR="00BD4E68" w:rsidRPr="000E38F0" w:rsidRDefault="00F12012" w:rsidP="00F12012">
            <w:pPr>
              <w:rPr>
                <w:b/>
                <w:bCs/>
                <w:smallCaps/>
                <w:sz w:val="24"/>
                <w:lang w:val="en-GB"/>
              </w:rPr>
            </w:pPr>
            <w:r>
              <w:rPr>
                <w:b/>
                <w:bCs/>
                <w:smallCaps/>
                <w:sz w:val="24"/>
                <w:lang w:val="en-GB"/>
              </w:rPr>
              <w:t>To complete ANM review of O139( if required) and draft A Recommendation on Marine Spatial planning</w:t>
            </w:r>
          </w:p>
        </w:tc>
      </w:tr>
      <w:tr w:rsidR="00BD4E68" w:rsidRPr="000E38F0" w:rsidTr="000E38F0">
        <w:trPr>
          <w:trHeight w:val="454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Proposal</w:t>
            </w:r>
          </w:p>
        </w:tc>
        <w:tc>
          <w:tcPr>
            <w:tcW w:w="7796" w:type="dxa"/>
            <w:vAlign w:val="center"/>
          </w:tcPr>
          <w:p w:rsidR="00BD4E68" w:rsidRPr="000E38F0" w:rsidRDefault="009A660C" w:rsidP="00BD4E68">
            <w:pPr>
              <w:numPr>
                <w:ilvl w:val="12"/>
                <w:numId w:val="0"/>
              </w:numPr>
              <w:rPr>
                <w:smallCaps/>
                <w:sz w:val="24"/>
                <w:lang w:val="en-GB"/>
              </w:rPr>
            </w:pPr>
            <w:r>
              <w:rPr>
                <w:smallCaps/>
                <w:sz w:val="24"/>
                <w:lang w:val="en-GB"/>
              </w:rPr>
              <w:t>workshop</w:t>
            </w:r>
          </w:p>
        </w:tc>
      </w:tr>
      <w:tr w:rsidR="00BD4E68" w:rsidRPr="000E38F0" w:rsidTr="000E38F0">
        <w:trPr>
          <w:trHeight w:val="454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Purpose</w:t>
            </w:r>
          </w:p>
        </w:tc>
        <w:tc>
          <w:tcPr>
            <w:tcW w:w="7796" w:type="dxa"/>
            <w:vAlign w:val="center"/>
          </w:tcPr>
          <w:p w:rsidR="00BD4E68" w:rsidRPr="000E38F0" w:rsidRDefault="00F12012" w:rsidP="009A660C">
            <w:pPr>
              <w:rPr>
                <w:lang w:val="en-GB"/>
              </w:rPr>
            </w:pPr>
            <w:r>
              <w:rPr>
                <w:b/>
                <w:bCs/>
                <w:smallCaps/>
                <w:sz w:val="24"/>
                <w:lang w:val="en-GB"/>
              </w:rPr>
              <w:t>Progress ANM work program in respect of OREI and Spatial Planning</w:t>
            </w:r>
          </w:p>
        </w:tc>
      </w:tr>
      <w:tr w:rsidR="00BD4E68" w:rsidRPr="000E38F0" w:rsidTr="000E38F0">
        <w:trPr>
          <w:trHeight w:val="454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Goal</w:t>
            </w:r>
          </w:p>
        </w:tc>
        <w:tc>
          <w:tcPr>
            <w:tcW w:w="7796" w:type="dxa"/>
            <w:vAlign w:val="center"/>
          </w:tcPr>
          <w:p w:rsidR="00BD4E68" w:rsidRPr="000E38F0" w:rsidRDefault="00F12012" w:rsidP="007A75E6">
            <w:pPr>
              <w:ind w:left="34"/>
              <w:rPr>
                <w:lang w:val="en-GB"/>
              </w:rPr>
            </w:pPr>
            <w:r>
              <w:rPr>
                <w:lang w:val="en-GB"/>
              </w:rPr>
              <w:t>Draft recommendation on Marine Spatial planning with emphasis on Navigational Safety (ANM work program task 15)</w:t>
            </w:r>
          </w:p>
        </w:tc>
      </w:tr>
      <w:tr w:rsidR="00BD4E68" w:rsidRPr="000E38F0" w:rsidTr="000E38F0">
        <w:trPr>
          <w:trHeight w:val="3612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Who</w:t>
            </w:r>
          </w:p>
        </w:tc>
        <w:tc>
          <w:tcPr>
            <w:tcW w:w="7796" w:type="dxa"/>
            <w:vAlign w:val="center"/>
          </w:tcPr>
          <w:p w:rsidR="00BD4E68" w:rsidRPr="000E38F0" w:rsidRDefault="00BD4E68" w:rsidP="00BD4E68">
            <w:pPr>
              <w:rPr>
                <w:lang w:val="en-GB"/>
              </w:rPr>
            </w:pPr>
            <w:r w:rsidRPr="000E38F0">
              <w:rPr>
                <w:lang w:val="en-GB"/>
              </w:rPr>
              <w:t xml:space="preserve">The </w:t>
            </w:r>
            <w:r w:rsidR="00B955B4" w:rsidRPr="000E38F0">
              <w:rPr>
                <w:lang w:val="en-GB"/>
              </w:rPr>
              <w:t xml:space="preserve">workshop / </w:t>
            </w:r>
            <w:r w:rsidRPr="000E38F0">
              <w:rPr>
                <w:lang w:val="en-GB"/>
              </w:rPr>
              <w:t>seminar will provide a forum for discus</w:t>
            </w:r>
            <w:r w:rsidR="009D4297">
              <w:rPr>
                <w:lang w:val="en-GB"/>
              </w:rPr>
              <w:t>sion between stakeholder groups</w:t>
            </w:r>
            <w:r w:rsidR="000E38F0" w:rsidRPr="000E38F0">
              <w:rPr>
                <w:lang w:val="en-GB"/>
              </w:rPr>
              <w:t>.  I</w:t>
            </w:r>
            <w:r w:rsidR="009D4297">
              <w:rPr>
                <w:lang w:val="en-GB"/>
              </w:rPr>
              <w:t>t is envis</w:t>
            </w:r>
            <w:r w:rsidR="000E38F0" w:rsidRPr="000E38F0">
              <w:rPr>
                <w:lang w:val="en-GB"/>
              </w:rPr>
              <w:t>aged</w:t>
            </w:r>
            <w:r w:rsidRPr="000E38F0">
              <w:rPr>
                <w:lang w:val="en-GB"/>
              </w:rPr>
              <w:t xml:space="preserve"> that invitations will be sent to:</w:t>
            </w:r>
          </w:p>
          <w:p w:rsidR="00BD4E68" w:rsidRPr="007A75E6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>IALA National Members</w:t>
            </w:r>
          </w:p>
          <w:p w:rsidR="00BD4E68" w:rsidRPr="007A75E6" w:rsidRDefault="00BD4E68" w:rsidP="009A660C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>IALA Industrial Members</w:t>
            </w:r>
          </w:p>
          <w:p w:rsidR="007A75E6" w:rsidRPr="007A75E6" w:rsidRDefault="007A75E6" w:rsidP="009A660C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>IALA Associate Members</w:t>
            </w:r>
          </w:p>
          <w:p w:rsidR="00BD4E68" w:rsidRPr="007A75E6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>International Chamber of Shipping (ICS)</w:t>
            </w:r>
          </w:p>
          <w:p w:rsidR="00BD4E68" w:rsidRPr="007A75E6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 xml:space="preserve">IMPA </w:t>
            </w:r>
          </w:p>
          <w:p w:rsidR="00BD4E68" w:rsidRPr="007A75E6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>IFSMA</w:t>
            </w:r>
          </w:p>
          <w:p w:rsidR="00BD4E68" w:rsidRPr="007A75E6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>IAPH</w:t>
            </w:r>
          </w:p>
          <w:p w:rsidR="00BD4E68" w:rsidRPr="007A75E6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>IHMA</w:t>
            </w:r>
          </w:p>
          <w:p w:rsidR="00F12012" w:rsidRPr="007A75E6" w:rsidRDefault="00F12012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 xml:space="preserve">Nautical Institute </w:t>
            </w:r>
          </w:p>
          <w:p w:rsidR="00BD4E68" w:rsidRPr="000E38F0" w:rsidRDefault="00BD4E68" w:rsidP="000E38F0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7A75E6">
              <w:rPr>
                <w:lang w:val="en-GB"/>
              </w:rPr>
              <w:t>Others</w:t>
            </w:r>
          </w:p>
        </w:tc>
      </w:tr>
      <w:tr w:rsidR="00BD4E68" w:rsidRPr="000E38F0" w:rsidTr="000E38F0">
        <w:trPr>
          <w:trHeight w:val="468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Size of Group</w:t>
            </w:r>
          </w:p>
        </w:tc>
        <w:tc>
          <w:tcPr>
            <w:tcW w:w="7796" w:type="dxa"/>
            <w:vAlign w:val="center"/>
          </w:tcPr>
          <w:p w:rsidR="00B955B4" w:rsidRPr="000E38F0" w:rsidRDefault="00BD4E68" w:rsidP="007A75E6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0E38F0">
              <w:rPr>
                <w:lang w:val="en-GB"/>
              </w:rPr>
              <w:t xml:space="preserve">It is expected that the </w:t>
            </w:r>
            <w:r w:rsidR="000E38F0" w:rsidRPr="007A75E6">
              <w:rPr>
                <w:lang w:val="en-GB"/>
              </w:rPr>
              <w:t>Workshop</w:t>
            </w:r>
            <w:r w:rsidRPr="000E38F0">
              <w:rPr>
                <w:lang w:val="en-GB"/>
              </w:rPr>
              <w:t xml:space="preserve"> will attract a group of up to </w:t>
            </w:r>
            <w:r w:rsidR="007A75E6">
              <w:rPr>
                <w:lang w:val="en-GB"/>
              </w:rPr>
              <w:t xml:space="preserve">50 </w:t>
            </w:r>
            <w:r w:rsidRPr="000E38F0">
              <w:rPr>
                <w:lang w:val="en-GB"/>
              </w:rPr>
              <w:t>persons</w:t>
            </w:r>
            <w:r w:rsidR="00B955B4" w:rsidRPr="000E38F0">
              <w:rPr>
                <w:lang w:val="en-GB"/>
              </w:rPr>
              <w:t>.</w:t>
            </w:r>
          </w:p>
        </w:tc>
      </w:tr>
      <w:tr w:rsidR="00BD4E68" w:rsidRPr="000E38F0" w:rsidTr="000E38F0">
        <w:trPr>
          <w:trHeight w:val="600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Where</w:t>
            </w:r>
          </w:p>
        </w:tc>
        <w:tc>
          <w:tcPr>
            <w:tcW w:w="7796" w:type="dxa"/>
            <w:vAlign w:val="center"/>
          </w:tcPr>
          <w:p w:rsidR="00BD4E68" w:rsidRPr="000E38F0" w:rsidRDefault="00F12012" w:rsidP="00BD4E68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IALA HQ</w:t>
            </w:r>
          </w:p>
        </w:tc>
      </w:tr>
      <w:tr w:rsidR="00BD4E68" w:rsidRPr="000E38F0" w:rsidTr="000E38F0">
        <w:trPr>
          <w:trHeight w:val="348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Duration</w:t>
            </w:r>
          </w:p>
        </w:tc>
        <w:tc>
          <w:tcPr>
            <w:tcW w:w="7796" w:type="dxa"/>
            <w:vAlign w:val="center"/>
          </w:tcPr>
          <w:p w:rsidR="00BD4E68" w:rsidRPr="000E38F0" w:rsidRDefault="00F12012" w:rsidP="00F12012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BD4E68" w:rsidRPr="000E38F0">
              <w:rPr>
                <w:lang w:val="en-GB"/>
              </w:rPr>
              <w:t xml:space="preserve"> days</w:t>
            </w:r>
            <w:r>
              <w:rPr>
                <w:lang w:val="en-GB"/>
              </w:rPr>
              <w:t xml:space="preserve">  Tues - Friday </w:t>
            </w:r>
          </w:p>
        </w:tc>
      </w:tr>
      <w:tr w:rsidR="00BD4E68" w:rsidRPr="000E38F0" w:rsidTr="000E38F0">
        <w:trPr>
          <w:trHeight w:val="600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When</w:t>
            </w:r>
          </w:p>
        </w:tc>
        <w:tc>
          <w:tcPr>
            <w:tcW w:w="7796" w:type="dxa"/>
            <w:vAlign w:val="center"/>
          </w:tcPr>
          <w:p w:rsidR="00BD4E68" w:rsidRPr="000E38F0" w:rsidRDefault="00F12012" w:rsidP="00F12012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Pr="00F12012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– 13</w:t>
            </w:r>
            <w:r w:rsidRPr="00F12012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</w:t>
            </w:r>
            <w:r w:rsidR="009A660C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="009A660C">
              <w:rPr>
                <w:lang w:val="en-GB"/>
              </w:rPr>
              <w:t xml:space="preserve"> 2012</w:t>
            </w:r>
            <w:r w:rsidR="00BD4E68" w:rsidRPr="000E38F0">
              <w:rPr>
                <w:lang w:val="en-GB"/>
              </w:rPr>
              <w:t xml:space="preserve"> </w:t>
            </w:r>
          </w:p>
        </w:tc>
      </w:tr>
      <w:tr w:rsidR="00BD4E68" w:rsidRPr="000E38F0" w:rsidTr="000E38F0"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Cost to Participants</w:t>
            </w:r>
          </w:p>
        </w:tc>
        <w:tc>
          <w:tcPr>
            <w:tcW w:w="7796" w:type="dxa"/>
            <w:vAlign w:val="center"/>
          </w:tcPr>
          <w:p w:rsidR="00BD4E68" w:rsidRPr="000E38F0" w:rsidRDefault="007A75E6" w:rsidP="00BD4E68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Initially assessed at </w:t>
            </w:r>
            <w:r w:rsidR="00FA26CD">
              <w:rPr>
                <w:lang w:val="en-GB"/>
              </w:rPr>
              <w:t>€500</w:t>
            </w:r>
          </w:p>
        </w:tc>
      </w:tr>
      <w:tr w:rsidR="00BD4E68" w:rsidRPr="000E38F0" w:rsidTr="000E38F0">
        <w:trPr>
          <w:trHeight w:val="1356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Process</w:t>
            </w:r>
          </w:p>
        </w:tc>
        <w:tc>
          <w:tcPr>
            <w:tcW w:w="7796" w:type="dxa"/>
            <w:vAlign w:val="center"/>
          </w:tcPr>
          <w:p w:rsidR="00BD4E68" w:rsidRPr="000E38F0" w:rsidRDefault="00D27F88" w:rsidP="00BD4E68">
            <w:pPr>
              <w:rPr>
                <w:lang w:val="en-GB"/>
              </w:rPr>
            </w:pPr>
            <w:r>
              <w:rPr>
                <w:lang w:val="en-GB"/>
              </w:rPr>
              <w:t>Four</w:t>
            </w:r>
            <w:r w:rsidR="00BD4E68" w:rsidRPr="000E38F0">
              <w:rPr>
                <w:lang w:val="en-GB"/>
              </w:rPr>
              <w:t xml:space="preserve"> Day </w:t>
            </w:r>
            <w:r w:rsidR="009A660C">
              <w:rPr>
                <w:lang w:val="en-GB"/>
              </w:rPr>
              <w:t>workshop</w:t>
            </w:r>
          </w:p>
          <w:p w:rsidR="00BD4E68" w:rsidRPr="000E38F0" w:rsidRDefault="00BD4E68" w:rsidP="009A660C">
            <w:pPr>
              <w:ind w:left="732" w:hanging="732"/>
              <w:rPr>
                <w:lang w:val="en-GB"/>
              </w:rPr>
            </w:pPr>
          </w:p>
        </w:tc>
      </w:tr>
      <w:tr w:rsidR="00BD4E68" w:rsidRPr="000E38F0" w:rsidTr="000E38F0">
        <w:trPr>
          <w:trHeight w:val="1356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Steering Committee</w:t>
            </w:r>
          </w:p>
        </w:tc>
        <w:tc>
          <w:tcPr>
            <w:tcW w:w="7796" w:type="dxa"/>
            <w:vAlign w:val="center"/>
          </w:tcPr>
          <w:p w:rsidR="00BD4E68" w:rsidRPr="007A75E6" w:rsidRDefault="00BD4E68" w:rsidP="00BD4E68">
            <w:pPr>
              <w:rPr>
                <w:lang w:val="en-GB"/>
              </w:rPr>
            </w:pPr>
            <w:r w:rsidRPr="000E38F0">
              <w:rPr>
                <w:lang w:val="en-GB"/>
              </w:rPr>
              <w:t>Proposed Steering Committee for the</w:t>
            </w:r>
            <w:r w:rsidR="009D4297" w:rsidRPr="007A75E6">
              <w:rPr>
                <w:lang w:val="en-GB"/>
              </w:rPr>
              <w:t xml:space="preserve"> Workshop</w:t>
            </w:r>
            <w:r w:rsidRPr="007A75E6">
              <w:rPr>
                <w:lang w:val="en-GB"/>
              </w:rPr>
              <w:t>:</w:t>
            </w:r>
          </w:p>
          <w:p w:rsidR="00BD4E68" w:rsidRPr="007A75E6" w:rsidRDefault="007A75E6" w:rsidP="00BD4E68">
            <w:pPr>
              <w:ind w:left="252"/>
              <w:rPr>
                <w:lang w:val="en-GB"/>
              </w:rPr>
            </w:pPr>
            <w:r>
              <w:rPr>
                <w:lang w:val="en-GB"/>
              </w:rPr>
              <w:t>ANM Chair</w:t>
            </w:r>
            <w:r w:rsidR="009A660C" w:rsidRPr="007A75E6">
              <w:rPr>
                <w:lang w:val="en-GB"/>
              </w:rPr>
              <w:t xml:space="preserve"> </w:t>
            </w:r>
            <w:r w:rsidR="00FA26CD" w:rsidRPr="007A75E6">
              <w:rPr>
                <w:lang w:val="en-GB"/>
              </w:rPr>
              <w:t>Phil Day</w:t>
            </w:r>
          </w:p>
          <w:p w:rsidR="00BD4E68" w:rsidRPr="007A75E6" w:rsidRDefault="00B955B4" w:rsidP="00BD4E68">
            <w:pPr>
              <w:ind w:left="252"/>
              <w:rPr>
                <w:lang w:val="en-GB"/>
              </w:rPr>
            </w:pPr>
            <w:r w:rsidRPr="007A75E6">
              <w:rPr>
                <w:lang w:val="en-GB"/>
              </w:rPr>
              <w:t>Tech Co</w:t>
            </w:r>
            <w:r w:rsidR="007A75E6">
              <w:rPr>
                <w:lang w:val="en-GB"/>
              </w:rPr>
              <w:t>-</w:t>
            </w:r>
            <w:r w:rsidRPr="007A75E6">
              <w:rPr>
                <w:lang w:val="en-GB"/>
              </w:rPr>
              <w:t>ordination Manager (vice-chair)</w:t>
            </w:r>
            <w:r w:rsidR="0079652F" w:rsidRPr="007A75E6">
              <w:rPr>
                <w:lang w:val="en-GB"/>
              </w:rPr>
              <w:t xml:space="preserve"> Mike Hadley</w:t>
            </w:r>
          </w:p>
          <w:p w:rsidR="00BD4E68" w:rsidRPr="007A75E6" w:rsidRDefault="007A75E6" w:rsidP="00BD4E68">
            <w:pPr>
              <w:ind w:left="252"/>
              <w:rPr>
                <w:lang w:val="en-GB"/>
              </w:rPr>
            </w:pPr>
            <w:r>
              <w:rPr>
                <w:lang w:val="en-GB"/>
              </w:rPr>
              <w:t xml:space="preserve">ANM </w:t>
            </w:r>
            <w:r w:rsidR="00FA26CD" w:rsidRPr="007A75E6">
              <w:rPr>
                <w:lang w:val="en-GB"/>
              </w:rPr>
              <w:t xml:space="preserve">Vice </w:t>
            </w:r>
            <w:r w:rsidR="00B955B4" w:rsidRPr="007A75E6">
              <w:rPr>
                <w:lang w:val="en-GB"/>
              </w:rPr>
              <w:t>Chair</w:t>
            </w:r>
            <w:r w:rsidR="00BD4E68" w:rsidRPr="007A75E6">
              <w:rPr>
                <w:lang w:val="en-GB"/>
              </w:rPr>
              <w:t xml:space="preserve"> </w:t>
            </w:r>
            <w:r>
              <w:rPr>
                <w:lang w:val="en-GB"/>
              </w:rPr>
              <w:t>Michael</w:t>
            </w:r>
            <w:bookmarkStart w:id="0" w:name="_GoBack"/>
            <w:bookmarkEnd w:id="0"/>
            <w:r w:rsidR="00FA26CD" w:rsidRPr="007A75E6">
              <w:rPr>
                <w:lang w:val="en-GB"/>
              </w:rPr>
              <w:t xml:space="preserve"> Skov</w:t>
            </w:r>
          </w:p>
          <w:p w:rsidR="00BD4E68" w:rsidRPr="000E38F0" w:rsidRDefault="00FA26CD" w:rsidP="00B955B4">
            <w:pPr>
              <w:ind w:left="252"/>
              <w:rPr>
                <w:lang w:val="en-GB"/>
              </w:rPr>
            </w:pPr>
            <w:r>
              <w:rPr>
                <w:lang w:val="en-GB"/>
              </w:rPr>
              <w:t>Raven Kurtz</w:t>
            </w:r>
          </w:p>
        </w:tc>
      </w:tr>
    </w:tbl>
    <w:p w:rsidR="00BD4E68" w:rsidRPr="000E38F0" w:rsidRDefault="00BD4E68" w:rsidP="00BD4E68">
      <w:pPr>
        <w:rPr>
          <w:lang w:val="en-GB"/>
        </w:rPr>
      </w:pPr>
    </w:p>
    <w:sectPr w:rsidR="00BD4E68" w:rsidRPr="000E38F0" w:rsidSect="000E38F0">
      <w:headerReference w:type="default" r:id="rId8"/>
      <w:pgSz w:w="11906" w:h="16838" w:code="9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3BC" w:rsidRDefault="009A43BC" w:rsidP="009E2FCD">
      <w:r>
        <w:separator/>
      </w:r>
    </w:p>
  </w:endnote>
  <w:endnote w:type="continuationSeparator" w:id="0">
    <w:p w:rsidR="009A43BC" w:rsidRDefault="009A43BC" w:rsidP="009E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3BC" w:rsidRDefault="009A43BC" w:rsidP="009E2FCD">
      <w:r>
        <w:separator/>
      </w:r>
    </w:p>
  </w:footnote>
  <w:footnote w:type="continuationSeparator" w:id="0">
    <w:p w:rsidR="009A43BC" w:rsidRDefault="009A43BC" w:rsidP="009E2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FCD" w:rsidRDefault="009E2FCD">
    <w:pPr>
      <w:pStyle w:val="Header"/>
    </w:pPr>
    <w:r>
      <w:tab/>
    </w:r>
    <w:r>
      <w:tab/>
      <w:t>ANM16/output/4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8EFCEB9E"/>
    <w:lvl w:ilvl="0">
      <w:numFmt w:val="decimal"/>
      <w:lvlText w:val="*"/>
      <w:lvlJc w:val="left"/>
    </w:lvl>
  </w:abstractNum>
  <w:abstractNum w:abstractNumId="4">
    <w:nsid w:val="19C37E91"/>
    <w:multiLevelType w:val="multilevel"/>
    <w:tmpl w:val="33D4B0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E351DC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2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  <w:num w:numId="17">
    <w:abstractNumId w:val="3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660C"/>
    <w:rsid w:val="000E38F0"/>
    <w:rsid w:val="000F3C1B"/>
    <w:rsid w:val="005140B7"/>
    <w:rsid w:val="005233AE"/>
    <w:rsid w:val="00562261"/>
    <w:rsid w:val="005F707F"/>
    <w:rsid w:val="0064784F"/>
    <w:rsid w:val="0079652F"/>
    <w:rsid w:val="007A75E6"/>
    <w:rsid w:val="0089711E"/>
    <w:rsid w:val="009A43BC"/>
    <w:rsid w:val="009A660C"/>
    <w:rsid w:val="009D4297"/>
    <w:rsid w:val="009E2FCD"/>
    <w:rsid w:val="009F214A"/>
    <w:rsid w:val="00B85DC5"/>
    <w:rsid w:val="00B955B4"/>
    <w:rsid w:val="00BD4E68"/>
    <w:rsid w:val="00CA4CED"/>
    <w:rsid w:val="00D27F88"/>
    <w:rsid w:val="00F12012"/>
    <w:rsid w:val="00F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eastAsia="de-DE"/>
    </w:rPr>
  </w:style>
  <w:style w:type="paragraph" w:styleId="Heading5">
    <w:name w:val="heading 5"/>
    <w:basedOn w:val="Normal"/>
    <w:next w:val="Normal"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styleId="Quote">
    <w:name w:val="Quote"/>
    <w:basedOn w:val="Normal"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hilD\My%20Documents\IALA\ANM16\Proposal_-_Workshop_or_Semin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Proposal_-_Workshop_or_Seminar.dot</Template>
  <TotalTime>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LONG RANGE TRACKING OF VESSELS – SEMINAR PROPOSAL</vt:lpstr>
    </vt:vector>
  </TitlesOfParts>
  <Company>IALA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RANGE TRACKING OF VESSELS – SEMINAR PROPOSAL</dc:title>
  <dc:subject/>
  <dc:creator>phild</dc:creator>
  <cp:keywords/>
  <cp:lastModifiedBy>Mike Hadley</cp:lastModifiedBy>
  <cp:revision>4</cp:revision>
  <dcterms:created xsi:type="dcterms:W3CDTF">2011-04-07T07:21:00Z</dcterms:created>
  <dcterms:modified xsi:type="dcterms:W3CDTF">2011-04-08T07:45:00Z</dcterms:modified>
</cp:coreProperties>
</file>