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1FEF98" w14:textId="77777777" w:rsidR="00B11A74" w:rsidRDefault="00B11A74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</w:p>
    <w:p w14:paraId="743782F7" w14:textId="219E7EFC" w:rsidR="00420A38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8B5D90">
        <w:rPr>
          <w:rFonts w:ascii="Calibri" w:hAnsi="Calibri"/>
        </w:rPr>
        <w:t>VTS50</w:t>
      </w:r>
      <w:r w:rsidRPr="007A395D">
        <w:rPr>
          <w:rFonts w:ascii="Calibri" w:hAnsi="Calibri"/>
        </w:rPr>
        <w:t>-</w:t>
      </w:r>
      <w:r w:rsidR="00522F5F">
        <w:rPr>
          <w:rFonts w:ascii="Calibri" w:hAnsi="Calibri"/>
        </w:rPr>
        <w:t>11.3.3</w:t>
      </w:r>
    </w:p>
    <w:tbl>
      <w:tblPr>
        <w:tblStyle w:val="TableGrid"/>
        <w:tblW w:w="992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1721"/>
        <w:gridCol w:w="1539"/>
      </w:tblGrid>
      <w:tr w:rsidR="00847746" w14:paraId="57F9EC43" w14:textId="77777777" w:rsidTr="00847746">
        <w:tc>
          <w:tcPr>
            <w:tcW w:w="6663" w:type="dxa"/>
          </w:tcPr>
          <w:p w14:paraId="10A83B63" w14:textId="77777777" w:rsidR="00847746" w:rsidRPr="00847746" w:rsidRDefault="00847746" w:rsidP="00847746">
            <w:pPr>
              <w:pStyle w:val="BodyText"/>
              <w:tabs>
                <w:tab w:val="left" w:pos="2835"/>
              </w:tabs>
              <w:spacing w:after="0"/>
              <w:jc w:val="left"/>
              <w:rPr>
                <w:rFonts w:ascii="Calibri" w:hAnsi="Calibri"/>
                <w:b/>
                <w:bCs/>
                <w:i/>
                <w:iCs/>
                <w:color w:val="FF0000"/>
                <w:highlight w:val="green"/>
              </w:rPr>
            </w:pPr>
            <w:bookmarkStart w:id="0" w:name="_Hlk36471598"/>
          </w:p>
        </w:tc>
        <w:tc>
          <w:tcPr>
            <w:tcW w:w="1721" w:type="dxa"/>
          </w:tcPr>
          <w:p w14:paraId="20FB0FF8" w14:textId="77777777" w:rsidR="00847746" w:rsidRPr="007E7E2A" w:rsidRDefault="00847746" w:rsidP="00847746">
            <w:pPr>
              <w:pStyle w:val="BodyText"/>
              <w:tabs>
                <w:tab w:val="left" w:pos="2835"/>
              </w:tabs>
              <w:spacing w:after="0"/>
              <w:jc w:val="left"/>
              <w:rPr>
                <w:rFonts w:ascii="Calibri" w:hAnsi="Calibri"/>
                <w:i/>
                <w:iCs/>
              </w:rPr>
            </w:pPr>
          </w:p>
        </w:tc>
        <w:tc>
          <w:tcPr>
            <w:tcW w:w="1539" w:type="dxa"/>
          </w:tcPr>
          <w:p w14:paraId="5AA0701D" w14:textId="77777777" w:rsidR="00847746" w:rsidRPr="007E7E2A" w:rsidRDefault="00847746" w:rsidP="00847746">
            <w:pPr>
              <w:pStyle w:val="BodyText"/>
              <w:tabs>
                <w:tab w:val="left" w:pos="2835"/>
              </w:tabs>
              <w:spacing w:after="0"/>
              <w:jc w:val="left"/>
              <w:rPr>
                <w:rFonts w:ascii="Calibri" w:hAnsi="Calibri"/>
                <w:i/>
                <w:iCs/>
              </w:rPr>
            </w:pPr>
          </w:p>
        </w:tc>
      </w:tr>
      <w:tr w:rsidR="00847746" w14:paraId="6459CBC7" w14:textId="77777777" w:rsidTr="00847746">
        <w:tc>
          <w:tcPr>
            <w:tcW w:w="6663" w:type="dxa"/>
            <w:vAlign w:val="center"/>
          </w:tcPr>
          <w:p w14:paraId="29E9BD7A" w14:textId="77777777" w:rsidR="00847746" w:rsidRPr="00847746" w:rsidRDefault="00847746" w:rsidP="00847746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  <w:b/>
                <w:bCs/>
                <w:i/>
                <w:iCs/>
                <w:color w:val="FF0000"/>
                <w:highlight w:val="green"/>
              </w:rPr>
            </w:pPr>
          </w:p>
        </w:tc>
        <w:tc>
          <w:tcPr>
            <w:tcW w:w="1721" w:type="dxa"/>
          </w:tcPr>
          <w:p w14:paraId="0716C3D2" w14:textId="77777777" w:rsidR="00847746" w:rsidRPr="007E7E2A" w:rsidRDefault="00847746" w:rsidP="00847746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  <w:i/>
                <w:iCs/>
              </w:rPr>
            </w:pPr>
          </w:p>
        </w:tc>
        <w:tc>
          <w:tcPr>
            <w:tcW w:w="1539" w:type="dxa"/>
          </w:tcPr>
          <w:p w14:paraId="0F63023E" w14:textId="77777777" w:rsidR="00847746" w:rsidRPr="007E7E2A" w:rsidRDefault="00847746" w:rsidP="00B87310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  <w:i/>
                <w:iCs/>
              </w:rPr>
            </w:pPr>
          </w:p>
        </w:tc>
      </w:tr>
    </w:tbl>
    <w:bookmarkEnd w:id="0"/>
    <w:p w14:paraId="63EB8787" w14:textId="77777777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5DBB3802" w14:textId="7777777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F6F53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72608921" w14:textId="7777777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</w:r>
      <w:r w:rsidR="000F6F53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7C79A01C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61004C61" w14:textId="319CA743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522F5F">
        <w:rPr>
          <w:rFonts w:ascii="Calibri" w:hAnsi="Calibri"/>
        </w:rPr>
        <w:t>11.3</w:t>
      </w:r>
    </w:p>
    <w:p w14:paraId="637F08F7" w14:textId="77777777" w:rsidR="000F6F53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97607A" w:rsidRPr="0097607A">
        <w:rPr>
          <w:rFonts w:ascii="Calibri" w:hAnsi="Calibri"/>
        </w:rPr>
        <w:t>3</w:t>
      </w:r>
      <w:r w:rsidR="00847FCD" w:rsidRPr="0097607A">
        <w:rPr>
          <w:rFonts w:ascii="Calibri" w:hAnsi="Calibri"/>
        </w:rPr>
        <w:t>.</w:t>
      </w:r>
      <w:r w:rsidR="0097607A" w:rsidRPr="0097607A">
        <w:rPr>
          <w:rFonts w:ascii="Calibri" w:hAnsi="Calibri"/>
        </w:rPr>
        <w:t>3</w:t>
      </w:r>
      <w:r w:rsidR="00847FCD" w:rsidRPr="0097607A">
        <w:rPr>
          <w:rFonts w:ascii="Calibri" w:hAnsi="Calibri"/>
        </w:rPr>
        <w:t>.1</w:t>
      </w:r>
      <w:r w:rsidR="00FC7FB9">
        <w:rPr>
          <w:rFonts w:ascii="Calibri" w:hAnsi="Calibri"/>
        </w:rPr>
        <w:t>b</w:t>
      </w:r>
    </w:p>
    <w:p w14:paraId="1B87E2DE" w14:textId="77777777" w:rsidR="00362CD9" w:rsidRPr="007A395D" w:rsidRDefault="00362CD9" w:rsidP="00B87310">
      <w:pPr>
        <w:pStyle w:val="BodyText"/>
        <w:ind w:left="3544" w:hanging="3544"/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7D1A3D" w:rsidRPr="007D1A3D">
        <w:rPr>
          <w:rFonts w:ascii="Calibri" w:hAnsi="Calibri"/>
        </w:rPr>
        <w:t>Australian Maritime Safety Authority</w:t>
      </w:r>
    </w:p>
    <w:p w14:paraId="47173125" w14:textId="77777777" w:rsidR="00487C2D" w:rsidRDefault="00E671DE" w:rsidP="00487C2D">
      <w:pPr>
        <w:pStyle w:val="Heading1"/>
        <w:numPr>
          <w:ilvl w:val="0"/>
          <w:numId w:val="0"/>
        </w:numPr>
        <w:spacing w:after="120"/>
        <w:jc w:val="center"/>
      </w:pPr>
      <w:r w:rsidRPr="00E671DE">
        <w:t xml:space="preserve">review of Model Course </w:t>
      </w:r>
      <w:r w:rsidR="00AF7042">
        <w:t>R0</w:t>
      </w:r>
      <w:r w:rsidRPr="00E671DE">
        <w:t xml:space="preserve">103/1 VTS Operator Training </w:t>
      </w:r>
      <w:r w:rsidR="007D1A3D" w:rsidRPr="007D1A3D">
        <w:t>(Task 3.3.1</w:t>
      </w:r>
      <w:r w:rsidR="004711F1">
        <w:rPr>
          <w:caps w:val="0"/>
        </w:rPr>
        <w:t>b</w:t>
      </w:r>
      <w:r w:rsidR="007D1A3D" w:rsidRPr="007D1A3D">
        <w:t>)</w:t>
      </w:r>
    </w:p>
    <w:p w14:paraId="5FC531C1" w14:textId="77777777" w:rsidR="00A446C9" w:rsidRPr="00605E43" w:rsidRDefault="00A446C9" w:rsidP="0009656A">
      <w:pPr>
        <w:pStyle w:val="Heading1"/>
        <w:spacing w:after="120"/>
      </w:pPr>
      <w:r w:rsidRPr="00605E43">
        <w:t>Summary</w:t>
      </w:r>
    </w:p>
    <w:p w14:paraId="2B12A6BC" w14:textId="748D483F" w:rsidR="004711F1" w:rsidRDefault="009A245F" w:rsidP="007D1A3D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paper provides a brief </w:t>
      </w:r>
      <w:r w:rsidR="008A775E">
        <w:rPr>
          <w:rFonts w:ascii="Calibri" w:hAnsi="Calibri"/>
        </w:rPr>
        <w:t>overview</w:t>
      </w:r>
      <w:r>
        <w:rPr>
          <w:rFonts w:ascii="Calibri" w:hAnsi="Calibri"/>
        </w:rPr>
        <w:t xml:space="preserve"> </w:t>
      </w:r>
      <w:r w:rsidR="00826BDD">
        <w:rPr>
          <w:rFonts w:ascii="Calibri" w:hAnsi="Calibri"/>
        </w:rPr>
        <w:t xml:space="preserve">to </w:t>
      </w:r>
      <w:r w:rsidR="00C54F81" w:rsidRPr="00522F5F">
        <w:rPr>
          <w:rFonts w:ascii="Calibri" w:hAnsi="Calibri"/>
        </w:rPr>
        <w:t>enclosure</w:t>
      </w:r>
      <w:r w:rsidR="00826BDD" w:rsidRPr="00522F5F">
        <w:rPr>
          <w:rFonts w:ascii="Calibri" w:hAnsi="Calibri"/>
        </w:rPr>
        <w:t xml:space="preserve"> VTS50-</w:t>
      </w:r>
      <w:r w:rsidR="00522F5F">
        <w:rPr>
          <w:rFonts w:ascii="Calibri" w:hAnsi="Calibri"/>
        </w:rPr>
        <w:t>11.3.3.1</w:t>
      </w:r>
      <w:r w:rsidR="004E137E">
        <w:rPr>
          <w:rFonts w:ascii="Calibri" w:hAnsi="Calibri"/>
        </w:rPr>
        <w:t>,</w:t>
      </w:r>
      <w:r w:rsidR="00826BDD">
        <w:rPr>
          <w:rFonts w:ascii="Calibri" w:hAnsi="Calibri"/>
        </w:rPr>
        <w:t xml:space="preserve"> which has been prepared </w:t>
      </w:r>
      <w:r w:rsidR="004E137E">
        <w:rPr>
          <w:rFonts w:ascii="Calibri" w:hAnsi="Calibri"/>
        </w:rPr>
        <w:t>for the Committees consideration in completing Task 3.3.1</w:t>
      </w:r>
      <w:r w:rsidR="004711F1">
        <w:rPr>
          <w:rFonts w:ascii="Calibri" w:hAnsi="Calibri"/>
        </w:rPr>
        <w:t xml:space="preserve">b - </w:t>
      </w:r>
      <w:r w:rsidR="004711F1" w:rsidRPr="004711F1">
        <w:rPr>
          <w:rFonts w:ascii="Calibri" w:hAnsi="Calibri"/>
        </w:rPr>
        <w:t xml:space="preserve">Review/update model course </w:t>
      </w:r>
      <w:r w:rsidR="00AC1AF5">
        <w:rPr>
          <w:rFonts w:ascii="Calibri" w:hAnsi="Calibri"/>
        </w:rPr>
        <w:t>R01</w:t>
      </w:r>
      <w:r w:rsidR="004711F1" w:rsidRPr="004711F1">
        <w:rPr>
          <w:rFonts w:ascii="Calibri" w:hAnsi="Calibri"/>
        </w:rPr>
        <w:t>03/1 – VTS Operator</w:t>
      </w:r>
      <w:r w:rsidR="00492BEC">
        <w:rPr>
          <w:rFonts w:ascii="Calibri" w:hAnsi="Calibri"/>
        </w:rPr>
        <w:t>.</w:t>
      </w:r>
    </w:p>
    <w:p w14:paraId="05934A2D" w14:textId="77777777" w:rsidR="004E137E" w:rsidRDefault="004E137E" w:rsidP="004E137E">
      <w:pPr>
        <w:pStyle w:val="Heading2"/>
      </w:pPr>
      <w:r>
        <w:t>Related documents</w:t>
      </w:r>
    </w:p>
    <w:p w14:paraId="7E914595" w14:textId="77777777" w:rsidR="009A245F" w:rsidRPr="00C54F81" w:rsidRDefault="00C54F81" w:rsidP="00BC53BA">
      <w:pPr>
        <w:pStyle w:val="BodyText"/>
        <w:numPr>
          <w:ilvl w:val="0"/>
          <w:numId w:val="18"/>
        </w:numPr>
        <w:rPr>
          <w:rFonts w:ascii="Calibri" w:hAnsi="Calibri"/>
        </w:rPr>
      </w:pPr>
      <w:r w:rsidRPr="00C54F81">
        <w:rPr>
          <w:rFonts w:ascii="Calibri" w:hAnsi="Calibri"/>
        </w:rPr>
        <w:t>R</w:t>
      </w:r>
      <w:r w:rsidR="009A245F" w:rsidRPr="00C54F81">
        <w:rPr>
          <w:rFonts w:ascii="Calibri" w:hAnsi="Calibri"/>
        </w:rPr>
        <w:t>eport of the IALA VTS Training and Qualifications Workshop, held on-line 15 and 18 June 2020.</w:t>
      </w:r>
    </w:p>
    <w:p w14:paraId="26276FE6" w14:textId="77777777" w:rsidR="00FC7FB9" w:rsidRPr="00C54F81" w:rsidRDefault="00FC7FB9" w:rsidP="00BC53BA">
      <w:pPr>
        <w:pStyle w:val="BodyText"/>
        <w:numPr>
          <w:ilvl w:val="0"/>
          <w:numId w:val="18"/>
        </w:numPr>
        <w:rPr>
          <w:rFonts w:ascii="Calibri" w:hAnsi="Calibri"/>
        </w:rPr>
      </w:pPr>
      <w:r w:rsidRPr="00C54F81">
        <w:rPr>
          <w:rFonts w:ascii="Calibri" w:hAnsi="Calibri"/>
        </w:rPr>
        <w:t>VTS49-10.3.7 Input Paper - Comments on outcomes from IALA training Workshop</w:t>
      </w:r>
    </w:p>
    <w:p w14:paraId="51FC8D51" w14:textId="71441624" w:rsidR="00C54F81" w:rsidRPr="00C54F81" w:rsidRDefault="00C54F81" w:rsidP="00BC53BA">
      <w:pPr>
        <w:pStyle w:val="BodyText"/>
        <w:numPr>
          <w:ilvl w:val="0"/>
          <w:numId w:val="18"/>
        </w:numPr>
        <w:rPr>
          <w:rFonts w:ascii="Calibri" w:hAnsi="Calibri"/>
        </w:rPr>
      </w:pPr>
      <w:r w:rsidRPr="00C54F81">
        <w:rPr>
          <w:rFonts w:ascii="Calibri" w:hAnsi="Calibri"/>
        </w:rPr>
        <w:t xml:space="preserve">Report </w:t>
      </w:r>
      <w:r w:rsidR="00345933" w:rsidRPr="00C54F81">
        <w:rPr>
          <w:rFonts w:ascii="Calibri" w:hAnsi="Calibri"/>
        </w:rPr>
        <w:t xml:space="preserve">from </w:t>
      </w:r>
      <w:r w:rsidR="00FC7FB9" w:rsidRPr="00C54F81">
        <w:rPr>
          <w:rFonts w:ascii="Calibri" w:hAnsi="Calibri"/>
        </w:rPr>
        <w:t>correspondence group on the review of V103/1 model course</w:t>
      </w:r>
      <w:r w:rsidRPr="00C54F81">
        <w:rPr>
          <w:rFonts w:ascii="Calibri" w:hAnsi="Calibri"/>
        </w:rPr>
        <w:t xml:space="preserve"> (VTS</w:t>
      </w:r>
      <w:r>
        <w:rPr>
          <w:rFonts w:ascii="Calibri" w:hAnsi="Calibri"/>
        </w:rPr>
        <w:t>50-</w:t>
      </w:r>
      <w:r w:rsidR="00522F5F">
        <w:rPr>
          <w:rFonts w:ascii="Calibri" w:hAnsi="Calibri"/>
        </w:rPr>
        <w:t>11.3.2</w:t>
      </w:r>
      <w:r w:rsidRPr="00C54F81">
        <w:rPr>
          <w:rFonts w:ascii="Calibri" w:hAnsi="Calibri"/>
        </w:rPr>
        <w:t>) and their draft revision (VTS</w:t>
      </w:r>
      <w:r>
        <w:rPr>
          <w:rFonts w:ascii="Calibri" w:hAnsi="Calibri"/>
        </w:rPr>
        <w:t>50-</w:t>
      </w:r>
      <w:r w:rsidR="00522F5F">
        <w:rPr>
          <w:rFonts w:ascii="Calibri" w:hAnsi="Calibri"/>
        </w:rPr>
        <w:t>11.3.2.1 and VTS50-11.3.2.2</w:t>
      </w:r>
      <w:r w:rsidRPr="00C54F81">
        <w:rPr>
          <w:rFonts w:ascii="Calibri" w:hAnsi="Calibri"/>
        </w:rPr>
        <w:t>)</w:t>
      </w:r>
    </w:p>
    <w:p w14:paraId="60C63032" w14:textId="77777777" w:rsidR="00DC2F26" w:rsidRDefault="004E137E" w:rsidP="004E137E">
      <w:pPr>
        <w:pStyle w:val="Heading1"/>
      </w:pPr>
      <w:r>
        <w:t>Background</w:t>
      </w:r>
    </w:p>
    <w:p w14:paraId="2E33CADA" w14:textId="77777777" w:rsidR="00BD0F37" w:rsidRDefault="00BD0F37" w:rsidP="004711F1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At VTS49 the Committee </w:t>
      </w:r>
      <w:r w:rsidRPr="00DC2F26">
        <w:rPr>
          <w:rFonts w:ascii="Calibri" w:hAnsi="Calibri"/>
        </w:rPr>
        <w:t>reviewed the input received for this task along with work c</w:t>
      </w:r>
      <w:r w:rsidR="008626C2">
        <w:rPr>
          <w:rFonts w:ascii="Calibri" w:hAnsi="Calibri"/>
        </w:rPr>
        <w:t>arried out at previous meetings</w:t>
      </w:r>
      <w:r w:rsidRPr="00DC2F26">
        <w:rPr>
          <w:rFonts w:ascii="Calibri" w:hAnsi="Calibri"/>
        </w:rPr>
        <w:t>,</w:t>
      </w:r>
      <w:r>
        <w:rPr>
          <w:rFonts w:ascii="Calibri" w:hAnsi="Calibri"/>
        </w:rPr>
        <w:t xml:space="preserve"> however </w:t>
      </w:r>
      <w:r w:rsidR="00492BEC">
        <w:rPr>
          <w:rFonts w:ascii="Calibri" w:hAnsi="Calibri"/>
        </w:rPr>
        <w:t>a</w:t>
      </w:r>
      <w:r>
        <w:rPr>
          <w:rFonts w:ascii="Calibri" w:hAnsi="Calibri"/>
        </w:rPr>
        <w:t xml:space="preserve"> working paper was </w:t>
      </w:r>
      <w:r w:rsidR="00AC1AF5">
        <w:rPr>
          <w:rFonts w:ascii="Calibri" w:hAnsi="Calibri"/>
        </w:rPr>
        <w:t xml:space="preserve">not </w:t>
      </w:r>
      <w:r w:rsidR="00492BEC">
        <w:rPr>
          <w:rFonts w:ascii="Calibri" w:hAnsi="Calibri"/>
        </w:rPr>
        <w:t xml:space="preserve">posted </w:t>
      </w:r>
      <w:r w:rsidR="008626C2">
        <w:rPr>
          <w:rFonts w:ascii="Calibri" w:hAnsi="Calibri"/>
        </w:rPr>
        <w:t>on the IALA file server</w:t>
      </w:r>
      <w:r w:rsidR="008626C2" w:rsidRPr="008626C2">
        <w:rPr>
          <w:rFonts w:ascii="Calibri" w:hAnsi="Calibri"/>
        </w:rPr>
        <w:t xml:space="preserve"> </w:t>
      </w:r>
      <w:r w:rsidR="008626C2">
        <w:rPr>
          <w:rFonts w:ascii="Calibri" w:hAnsi="Calibri"/>
        </w:rPr>
        <w:t>along with the VTS49 working papers</w:t>
      </w:r>
      <w:r>
        <w:rPr>
          <w:rFonts w:ascii="Calibri" w:hAnsi="Calibri"/>
        </w:rPr>
        <w:t>.</w:t>
      </w:r>
    </w:p>
    <w:p w14:paraId="13F9DB20" w14:textId="6D33A08D" w:rsidR="00BD0F37" w:rsidRDefault="00AC1AF5" w:rsidP="007D1A3D">
      <w:pPr>
        <w:pStyle w:val="BodyText"/>
        <w:rPr>
          <w:rFonts w:ascii="Calibri" w:hAnsi="Calibri"/>
        </w:rPr>
      </w:pPr>
      <w:r>
        <w:rPr>
          <w:rFonts w:ascii="Calibri" w:hAnsi="Calibri"/>
        </w:rPr>
        <w:t>An intersessional g</w:t>
      </w:r>
      <w:r w:rsidR="00BD0F37">
        <w:rPr>
          <w:rFonts w:ascii="Calibri" w:hAnsi="Calibri"/>
        </w:rPr>
        <w:t>roup was formed following VTS49 to further progress Task 3.3.1</w:t>
      </w:r>
      <w:r w:rsidR="008626C2">
        <w:rPr>
          <w:rFonts w:ascii="Calibri" w:hAnsi="Calibri"/>
        </w:rPr>
        <w:t>b</w:t>
      </w:r>
      <w:r w:rsidR="00BD0F37">
        <w:rPr>
          <w:rFonts w:ascii="Calibri" w:hAnsi="Calibri"/>
        </w:rPr>
        <w:t xml:space="preserve">.  </w:t>
      </w:r>
      <w:r>
        <w:rPr>
          <w:rFonts w:ascii="Calibri" w:hAnsi="Calibri"/>
        </w:rPr>
        <w:t xml:space="preserve">The group met </w:t>
      </w:r>
      <w:r w:rsidR="00C54F81">
        <w:rPr>
          <w:rFonts w:ascii="Calibri" w:hAnsi="Calibri"/>
        </w:rPr>
        <w:t>on 16 December 2020 and 4 February 2021</w:t>
      </w:r>
      <w:r w:rsidR="0073250B">
        <w:rPr>
          <w:rFonts w:ascii="Calibri" w:hAnsi="Calibri"/>
        </w:rPr>
        <w:t>.  A</w:t>
      </w:r>
      <w:r w:rsidR="00345933" w:rsidRPr="00345933">
        <w:rPr>
          <w:rFonts w:ascii="Calibri" w:hAnsi="Calibri"/>
        </w:rPr>
        <w:t xml:space="preserve"> copy </w:t>
      </w:r>
      <w:r w:rsidR="008626C2">
        <w:rPr>
          <w:rFonts w:ascii="Calibri" w:hAnsi="Calibri"/>
        </w:rPr>
        <w:t xml:space="preserve">of </w:t>
      </w:r>
      <w:r w:rsidR="00FC7FB9">
        <w:rPr>
          <w:rFonts w:ascii="Calibri" w:hAnsi="Calibri"/>
        </w:rPr>
        <w:t xml:space="preserve">their report and draft </w:t>
      </w:r>
      <w:r w:rsidR="008626C2">
        <w:rPr>
          <w:rFonts w:ascii="Calibri" w:hAnsi="Calibri"/>
        </w:rPr>
        <w:t>revision</w:t>
      </w:r>
      <w:r w:rsidR="00FC7FB9">
        <w:rPr>
          <w:rFonts w:ascii="Calibri" w:hAnsi="Calibri"/>
        </w:rPr>
        <w:t xml:space="preserve"> </w:t>
      </w:r>
      <w:r w:rsidR="00C54F81">
        <w:rPr>
          <w:rFonts w:ascii="Calibri" w:hAnsi="Calibri"/>
        </w:rPr>
        <w:t>is</w:t>
      </w:r>
      <w:r w:rsidR="00FC7FB9">
        <w:rPr>
          <w:rFonts w:ascii="Calibri" w:hAnsi="Calibri"/>
        </w:rPr>
        <w:t xml:space="preserve"> </w:t>
      </w:r>
      <w:r w:rsidR="00345933" w:rsidRPr="00522F5F">
        <w:rPr>
          <w:rFonts w:ascii="Calibri" w:hAnsi="Calibri"/>
        </w:rPr>
        <w:t>available at VTS50-</w:t>
      </w:r>
      <w:r w:rsidR="00522F5F" w:rsidRPr="00522F5F">
        <w:rPr>
          <w:rFonts w:ascii="Calibri" w:hAnsi="Calibri"/>
        </w:rPr>
        <w:t>11</w:t>
      </w:r>
      <w:r w:rsidR="00522F5F">
        <w:rPr>
          <w:rFonts w:ascii="Calibri" w:hAnsi="Calibri"/>
        </w:rPr>
        <w:t>.3.2</w:t>
      </w:r>
      <w:r w:rsidR="008626C2">
        <w:rPr>
          <w:rFonts w:ascii="Calibri" w:hAnsi="Calibri"/>
        </w:rPr>
        <w:t xml:space="preserve"> and </w:t>
      </w:r>
      <w:r w:rsidR="00522F5F" w:rsidRPr="00C54F81">
        <w:rPr>
          <w:rFonts w:ascii="Calibri" w:hAnsi="Calibri"/>
        </w:rPr>
        <w:t>VTS</w:t>
      </w:r>
      <w:r w:rsidR="00522F5F">
        <w:rPr>
          <w:rFonts w:ascii="Calibri" w:hAnsi="Calibri"/>
        </w:rPr>
        <w:t>50-11.3.2.1 and VTS50-11.3.2.</w:t>
      </w:r>
      <w:proofErr w:type="gramStart"/>
      <w:r w:rsidR="00522F5F">
        <w:rPr>
          <w:rFonts w:ascii="Calibri" w:hAnsi="Calibri"/>
        </w:rPr>
        <w:t>2</w:t>
      </w:r>
      <w:proofErr w:type="gramEnd"/>
      <w:r w:rsidR="00522F5F">
        <w:rPr>
          <w:rFonts w:ascii="Calibri" w:hAnsi="Calibri"/>
        </w:rPr>
        <w:t xml:space="preserve"> </w:t>
      </w:r>
      <w:r w:rsidR="008626C2">
        <w:rPr>
          <w:rFonts w:ascii="Calibri" w:hAnsi="Calibri"/>
        </w:rPr>
        <w:t>respectively</w:t>
      </w:r>
      <w:r w:rsidR="00345933" w:rsidRPr="00345933">
        <w:rPr>
          <w:rFonts w:ascii="Calibri" w:hAnsi="Calibri"/>
        </w:rPr>
        <w:t>.</w:t>
      </w:r>
    </w:p>
    <w:p w14:paraId="73580A80" w14:textId="11952CA1" w:rsidR="00AC270B" w:rsidRPr="00AC270B" w:rsidRDefault="008626C2" w:rsidP="00AC270B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enclosed working paper (VTS50-</w:t>
      </w:r>
      <w:r w:rsidR="00522F5F">
        <w:rPr>
          <w:rFonts w:ascii="Calibri" w:hAnsi="Calibri"/>
        </w:rPr>
        <w:t>11.3.3.1</w:t>
      </w:r>
      <w:r>
        <w:rPr>
          <w:rFonts w:ascii="Calibri" w:hAnsi="Calibri"/>
        </w:rPr>
        <w:t xml:space="preserve">) was </w:t>
      </w:r>
      <w:r w:rsidR="0073250B">
        <w:rPr>
          <w:rFonts w:ascii="Calibri" w:hAnsi="Calibri"/>
        </w:rPr>
        <w:t>submitted</w:t>
      </w:r>
      <w:r>
        <w:rPr>
          <w:rFonts w:ascii="Calibri" w:hAnsi="Calibri"/>
        </w:rPr>
        <w:t xml:space="preserve"> </w:t>
      </w:r>
      <w:r w:rsidR="0073250B">
        <w:rPr>
          <w:rFonts w:ascii="Calibri" w:hAnsi="Calibri"/>
        </w:rPr>
        <w:t>to</w:t>
      </w:r>
      <w:r>
        <w:rPr>
          <w:rFonts w:ascii="Calibri" w:hAnsi="Calibri"/>
        </w:rPr>
        <w:t xml:space="preserve"> the group</w:t>
      </w:r>
      <w:r w:rsidR="0073250B">
        <w:rPr>
          <w:rFonts w:ascii="Calibri" w:hAnsi="Calibri"/>
        </w:rPr>
        <w:t xml:space="preserve"> for their</w:t>
      </w:r>
      <w:r>
        <w:rPr>
          <w:rFonts w:ascii="Calibri" w:hAnsi="Calibri"/>
        </w:rPr>
        <w:t xml:space="preserve"> consideration following their first meeting</w:t>
      </w:r>
      <w:r w:rsidR="00AC1AF5">
        <w:rPr>
          <w:rFonts w:ascii="Calibri" w:hAnsi="Calibri"/>
        </w:rPr>
        <w:t xml:space="preserve">, however </w:t>
      </w:r>
      <w:r w:rsidR="00492BEC">
        <w:rPr>
          <w:rFonts w:ascii="Calibri" w:hAnsi="Calibri"/>
        </w:rPr>
        <w:t>there was insufficient time for the Group to consider it</w:t>
      </w:r>
      <w:r w:rsidR="0073250B">
        <w:rPr>
          <w:rFonts w:ascii="Calibri" w:hAnsi="Calibri"/>
        </w:rPr>
        <w:t xml:space="preserve"> at their final meeting. </w:t>
      </w:r>
    </w:p>
    <w:p w14:paraId="1397D354" w14:textId="77777777" w:rsidR="00A446C9" w:rsidRPr="00367808" w:rsidRDefault="00A446C9" w:rsidP="00AC270B">
      <w:pPr>
        <w:pStyle w:val="Heading1"/>
        <w:rPr>
          <w:rFonts w:asciiTheme="minorHAnsi" w:hAnsiTheme="minorHAnsi" w:cstheme="minorHAnsi"/>
        </w:rPr>
      </w:pPr>
      <w:r w:rsidRPr="00367808">
        <w:rPr>
          <w:rFonts w:asciiTheme="minorHAnsi" w:hAnsiTheme="minorHAnsi" w:cstheme="minorHAnsi"/>
        </w:rPr>
        <w:t>Discussion</w:t>
      </w:r>
    </w:p>
    <w:p w14:paraId="4292F6B0" w14:textId="30E21B07" w:rsidR="00AC270B" w:rsidRPr="00367808" w:rsidRDefault="00367808" w:rsidP="00AC270B">
      <w:pPr>
        <w:pStyle w:val="BodyText"/>
        <w:rPr>
          <w:rFonts w:asciiTheme="minorHAnsi" w:hAnsiTheme="minorHAnsi" w:cstheme="minorHAnsi"/>
          <w:lang w:eastAsia="de-DE"/>
        </w:rPr>
      </w:pPr>
      <w:r w:rsidRPr="00367808">
        <w:rPr>
          <w:rFonts w:asciiTheme="minorHAnsi" w:hAnsiTheme="minorHAnsi" w:cstheme="minorHAnsi"/>
          <w:lang w:eastAsia="de-DE"/>
        </w:rPr>
        <w:t>Th</w:t>
      </w:r>
      <w:r>
        <w:rPr>
          <w:rFonts w:asciiTheme="minorHAnsi" w:hAnsiTheme="minorHAnsi" w:cstheme="minorHAnsi"/>
          <w:lang w:eastAsia="de-DE"/>
        </w:rPr>
        <w:t xml:space="preserve">e </w:t>
      </w:r>
      <w:r w:rsidR="0073250B">
        <w:rPr>
          <w:rFonts w:asciiTheme="minorHAnsi" w:hAnsiTheme="minorHAnsi" w:cstheme="minorHAnsi"/>
          <w:lang w:eastAsia="de-DE"/>
        </w:rPr>
        <w:t>enclosed</w:t>
      </w:r>
      <w:r>
        <w:rPr>
          <w:rFonts w:asciiTheme="minorHAnsi" w:hAnsiTheme="minorHAnsi" w:cstheme="minorHAnsi"/>
          <w:lang w:eastAsia="de-DE"/>
        </w:rPr>
        <w:t xml:space="preserve"> input document provides </w:t>
      </w:r>
      <w:r w:rsidR="00C54F81">
        <w:rPr>
          <w:rFonts w:asciiTheme="minorHAnsi" w:hAnsiTheme="minorHAnsi" w:cstheme="minorHAnsi"/>
          <w:lang w:eastAsia="de-DE"/>
        </w:rPr>
        <w:t xml:space="preserve">additional input for the Committees consideration in the </w:t>
      </w:r>
      <w:r w:rsidR="0073250B">
        <w:rPr>
          <w:rFonts w:asciiTheme="minorHAnsi" w:hAnsiTheme="minorHAnsi" w:cstheme="minorHAnsi"/>
          <w:lang w:eastAsia="de-DE"/>
        </w:rPr>
        <w:t>revision of the</w:t>
      </w:r>
      <w:r w:rsidRPr="00367808">
        <w:rPr>
          <w:rFonts w:asciiTheme="minorHAnsi" w:hAnsiTheme="minorHAnsi" w:cstheme="minorHAnsi"/>
          <w:lang w:eastAsia="de-DE"/>
        </w:rPr>
        <w:t xml:space="preserve"> </w:t>
      </w:r>
      <w:r w:rsidR="00AF7042">
        <w:rPr>
          <w:rFonts w:asciiTheme="minorHAnsi" w:hAnsiTheme="minorHAnsi" w:cstheme="minorHAnsi"/>
          <w:lang w:eastAsia="de-DE"/>
        </w:rPr>
        <w:t>R0</w:t>
      </w:r>
      <w:r>
        <w:rPr>
          <w:rFonts w:asciiTheme="minorHAnsi" w:hAnsiTheme="minorHAnsi" w:cstheme="minorHAnsi"/>
          <w:lang w:eastAsia="de-DE"/>
        </w:rPr>
        <w:t xml:space="preserve">103/1 </w:t>
      </w:r>
      <w:r w:rsidRPr="00367808">
        <w:rPr>
          <w:rFonts w:asciiTheme="minorHAnsi" w:hAnsiTheme="minorHAnsi" w:cstheme="minorHAnsi"/>
          <w:lang w:eastAsia="de-DE"/>
        </w:rPr>
        <w:t>model course</w:t>
      </w:r>
      <w:r w:rsidR="007C35CE">
        <w:rPr>
          <w:rFonts w:asciiTheme="minorHAnsi" w:hAnsiTheme="minorHAnsi" w:cstheme="minorHAnsi"/>
          <w:lang w:eastAsia="de-DE"/>
        </w:rPr>
        <w:t xml:space="preserve">. </w:t>
      </w:r>
      <w:r w:rsidR="00C54F81">
        <w:rPr>
          <w:rFonts w:asciiTheme="minorHAnsi" w:hAnsiTheme="minorHAnsi" w:cstheme="minorHAnsi"/>
          <w:lang w:eastAsia="de-DE"/>
        </w:rPr>
        <w:t xml:space="preserve">  </w:t>
      </w:r>
      <w:r w:rsidR="0073250B">
        <w:rPr>
          <w:rFonts w:asciiTheme="minorHAnsi" w:hAnsiTheme="minorHAnsi" w:cstheme="minorHAnsi"/>
          <w:lang w:eastAsia="de-DE"/>
        </w:rPr>
        <w:t>Key eleme</w:t>
      </w:r>
      <w:r w:rsidR="009A6685">
        <w:rPr>
          <w:rFonts w:asciiTheme="minorHAnsi" w:hAnsiTheme="minorHAnsi" w:cstheme="minorHAnsi"/>
          <w:lang w:eastAsia="de-DE"/>
        </w:rPr>
        <w:t>n</w:t>
      </w:r>
      <w:r w:rsidR="0073250B">
        <w:rPr>
          <w:rFonts w:asciiTheme="minorHAnsi" w:hAnsiTheme="minorHAnsi" w:cstheme="minorHAnsi"/>
          <w:lang w:eastAsia="de-DE"/>
        </w:rPr>
        <w:t>ts in the enclosed include:</w:t>
      </w:r>
    </w:p>
    <w:p w14:paraId="1B0E881E" w14:textId="77777777" w:rsidR="00131B69" w:rsidRDefault="00BF3D79" w:rsidP="00BF3D79">
      <w:pPr>
        <w:pStyle w:val="BodyText"/>
        <w:rPr>
          <w:rFonts w:asciiTheme="minorHAnsi" w:hAnsiTheme="minorHAnsi" w:cstheme="minorHAnsi"/>
          <w:b/>
        </w:rPr>
      </w:pPr>
      <w:r w:rsidRPr="00BF3D79">
        <w:rPr>
          <w:rFonts w:asciiTheme="minorHAnsi" w:hAnsiTheme="minorHAnsi" w:cstheme="minorHAnsi"/>
          <w:b/>
        </w:rPr>
        <w:t>1.</w:t>
      </w:r>
      <w:r w:rsidRPr="00BF3D79">
        <w:rPr>
          <w:rFonts w:asciiTheme="minorHAnsi" w:hAnsiTheme="minorHAnsi" w:cstheme="minorHAnsi"/>
          <w:b/>
        </w:rPr>
        <w:tab/>
      </w:r>
      <w:r w:rsidR="0073250B">
        <w:rPr>
          <w:rFonts w:asciiTheme="minorHAnsi" w:hAnsiTheme="minorHAnsi" w:cstheme="minorHAnsi"/>
          <w:b/>
        </w:rPr>
        <w:t>D</w:t>
      </w:r>
      <w:r w:rsidR="00007016">
        <w:rPr>
          <w:rFonts w:asciiTheme="minorHAnsi" w:hAnsiTheme="minorHAnsi" w:cstheme="minorHAnsi"/>
          <w:b/>
        </w:rPr>
        <w:t xml:space="preserve">ocument structure </w:t>
      </w:r>
    </w:p>
    <w:p w14:paraId="1788B9FF" w14:textId="77777777" w:rsidR="00BF3D79" w:rsidRPr="00BF3D79" w:rsidRDefault="00BF3D79" w:rsidP="00BF3D79">
      <w:pPr>
        <w:pStyle w:val="BodyText"/>
        <w:rPr>
          <w:rFonts w:asciiTheme="minorHAnsi" w:hAnsiTheme="minorHAnsi" w:cstheme="minorHAnsi"/>
        </w:rPr>
      </w:pPr>
      <w:r w:rsidRPr="00BF3D79">
        <w:rPr>
          <w:rFonts w:asciiTheme="minorHAnsi" w:hAnsiTheme="minorHAnsi" w:cstheme="minorHAnsi"/>
        </w:rPr>
        <w:t>Th</w:t>
      </w:r>
      <w:r w:rsidR="009A6685">
        <w:rPr>
          <w:rFonts w:asciiTheme="minorHAnsi" w:hAnsiTheme="minorHAnsi" w:cstheme="minorHAnsi"/>
        </w:rPr>
        <w:t>e</w:t>
      </w:r>
      <w:r w:rsidRPr="00BF3D79">
        <w:rPr>
          <w:rFonts w:asciiTheme="minorHAnsi" w:hAnsiTheme="minorHAnsi" w:cstheme="minorHAnsi"/>
        </w:rPr>
        <w:t xml:space="preserve"> proposed </w:t>
      </w:r>
      <w:r w:rsidR="009A6685">
        <w:rPr>
          <w:rFonts w:asciiTheme="minorHAnsi" w:hAnsiTheme="minorHAnsi" w:cstheme="minorHAnsi"/>
        </w:rPr>
        <w:t>structure</w:t>
      </w:r>
      <w:r w:rsidRPr="00BF3D79">
        <w:rPr>
          <w:rFonts w:asciiTheme="minorHAnsi" w:hAnsiTheme="minorHAnsi" w:cstheme="minorHAnsi"/>
        </w:rPr>
        <w:t xml:space="preserve"> </w:t>
      </w:r>
      <w:r w:rsidR="009A6685">
        <w:rPr>
          <w:rFonts w:asciiTheme="minorHAnsi" w:hAnsiTheme="minorHAnsi" w:cstheme="minorHAnsi"/>
        </w:rPr>
        <w:t>includes the use of</w:t>
      </w:r>
      <w:r w:rsidRPr="00BF3D79">
        <w:rPr>
          <w:rFonts w:asciiTheme="minorHAnsi" w:hAnsiTheme="minorHAnsi" w:cstheme="minorHAnsi"/>
        </w:rPr>
        <w:t xml:space="preserve"> two parts</w:t>
      </w:r>
      <w:r w:rsidR="009A6685">
        <w:rPr>
          <w:rFonts w:asciiTheme="minorHAnsi" w:hAnsiTheme="minorHAnsi" w:cstheme="minorHAnsi"/>
        </w:rPr>
        <w:t xml:space="preserve"> (</w:t>
      </w:r>
      <w:r w:rsidRPr="00BF3D79">
        <w:rPr>
          <w:rFonts w:asciiTheme="minorHAnsi" w:hAnsiTheme="minorHAnsi" w:cstheme="minorHAnsi"/>
        </w:rPr>
        <w:t xml:space="preserve">Part One – </w:t>
      </w:r>
      <w:r w:rsidR="00007016">
        <w:rPr>
          <w:rFonts w:asciiTheme="minorHAnsi" w:hAnsiTheme="minorHAnsi" w:cstheme="minorHAnsi"/>
        </w:rPr>
        <w:t>C</w:t>
      </w:r>
      <w:r w:rsidRPr="00BF3D79">
        <w:rPr>
          <w:rFonts w:asciiTheme="minorHAnsi" w:hAnsiTheme="minorHAnsi" w:cstheme="minorHAnsi"/>
        </w:rPr>
        <w:t xml:space="preserve">ourse overview and Part Two – </w:t>
      </w:r>
      <w:r w:rsidR="00007016">
        <w:rPr>
          <w:rFonts w:asciiTheme="minorHAnsi" w:hAnsiTheme="minorHAnsi" w:cstheme="minorHAnsi"/>
        </w:rPr>
        <w:t>C</w:t>
      </w:r>
      <w:r w:rsidRPr="00BF3D79">
        <w:rPr>
          <w:rFonts w:asciiTheme="minorHAnsi" w:hAnsiTheme="minorHAnsi" w:cstheme="minorHAnsi"/>
        </w:rPr>
        <w:t>ourse modules</w:t>
      </w:r>
      <w:r w:rsidR="009A6685">
        <w:rPr>
          <w:rFonts w:asciiTheme="minorHAnsi" w:hAnsiTheme="minorHAnsi" w:cstheme="minorHAnsi"/>
        </w:rPr>
        <w:t>) as</w:t>
      </w:r>
      <w:r w:rsidR="00007016" w:rsidRPr="00BF3D79">
        <w:rPr>
          <w:rFonts w:asciiTheme="minorHAnsi" w:hAnsiTheme="minorHAnsi" w:cstheme="minorHAnsi"/>
        </w:rPr>
        <w:t xml:space="preserve"> adopted </w:t>
      </w:r>
      <w:r w:rsidR="009A6685">
        <w:rPr>
          <w:rFonts w:asciiTheme="minorHAnsi" w:hAnsiTheme="minorHAnsi" w:cstheme="minorHAnsi"/>
        </w:rPr>
        <w:t>by IALA</w:t>
      </w:r>
      <w:r w:rsidR="00007016" w:rsidRPr="00BF3D79">
        <w:rPr>
          <w:rFonts w:asciiTheme="minorHAnsi" w:hAnsiTheme="minorHAnsi" w:cstheme="minorHAnsi"/>
        </w:rPr>
        <w:t xml:space="preserve"> </w:t>
      </w:r>
      <w:r w:rsidR="00007016">
        <w:rPr>
          <w:rFonts w:asciiTheme="minorHAnsi" w:hAnsiTheme="minorHAnsi" w:cstheme="minorHAnsi"/>
        </w:rPr>
        <w:t>for th</w:t>
      </w:r>
      <w:r w:rsidR="00007016" w:rsidRPr="00BF3D79">
        <w:rPr>
          <w:rFonts w:asciiTheme="minorHAnsi" w:hAnsiTheme="minorHAnsi" w:cstheme="minorHAnsi"/>
        </w:rPr>
        <w:t>e following</w:t>
      </w:r>
      <w:r w:rsidR="00007016" w:rsidRPr="00007016">
        <w:rPr>
          <w:rFonts w:asciiTheme="minorHAnsi" w:hAnsiTheme="minorHAnsi" w:cstheme="minorHAnsi"/>
        </w:rPr>
        <w:t xml:space="preserve"> </w:t>
      </w:r>
      <w:r w:rsidR="00007016" w:rsidRPr="00BF3D79">
        <w:rPr>
          <w:rFonts w:asciiTheme="minorHAnsi" w:hAnsiTheme="minorHAnsi" w:cstheme="minorHAnsi"/>
        </w:rPr>
        <w:t>model courses</w:t>
      </w:r>
      <w:r w:rsidRPr="00BF3D79">
        <w:rPr>
          <w:rFonts w:asciiTheme="minorHAnsi" w:hAnsiTheme="minorHAnsi" w:cstheme="minorHAnsi"/>
        </w:rPr>
        <w:t>:</w:t>
      </w:r>
    </w:p>
    <w:p w14:paraId="73542FF8" w14:textId="77777777" w:rsidR="00BF3D79" w:rsidRPr="00BF3D79" w:rsidRDefault="00BF3D79" w:rsidP="00BC53BA">
      <w:pPr>
        <w:pStyle w:val="BodyText"/>
        <w:numPr>
          <w:ilvl w:val="0"/>
          <w:numId w:val="19"/>
        </w:numPr>
        <w:rPr>
          <w:rFonts w:asciiTheme="minorHAnsi" w:hAnsiTheme="minorHAnsi" w:cstheme="minorHAnsi"/>
        </w:rPr>
      </w:pPr>
      <w:r w:rsidRPr="00BF3D79">
        <w:rPr>
          <w:rFonts w:asciiTheme="minorHAnsi" w:hAnsiTheme="minorHAnsi" w:cstheme="minorHAnsi"/>
        </w:rPr>
        <w:t>L1.3 - Marine Aids to Navigation Manager Training, Level 1 - Use of the IALA Risk Management  Tools</w:t>
      </w:r>
    </w:p>
    <w:p w14:paraId="7FC1301B" w14:textId="77777777" w:rsidR="00BF3D79" w:rsidRPr="00BF3D79" w:rsidRDefault="00BF3D79" w:rsidP="00BC53BA">
      <w:pPr>
        <w:pStyle w:val="BodyText"/>
        <w:numPr>
          <w:ilvl w:val="0"/>
          <w:numId w:val="19"/>
        </w:numPr>
        <w:rPr>
          <w:rFonts w:asciiTheme="minorHAnsi" w:hAnsiTheme="minorHAnsi" w:cstheme="minorHAnsi"/>
        </w:rPr>
      </w:pPr>
      <w:r w:rsidRPr="00BF3D79">
        <w:rPr>
          <w:rFonts w:asciiTheme="minorHAnsi" w:hAnsiTheme="minorHAnsi" w:cstheme="minorHAnsi"/>
        </w:rPr>
        <w:lastRenderedPageBreak/>
        <w:t>L2.2.4 - Aids to Navigation ‐ Technician Training, Level 2 Module 2 Element 2.4 Wind Generators</w:t>
      </w:r>
    </w:p>
    <w:p w14:paraId="315F751E" w14:textId="77777777" w:rsidR="00BF3D79" w:rsidRPr="00BF3D79" w:rsidRDefault="00BF3D79" w:rsidP="00BC53BA">
      <w:pPr>
        <w:pStyle w:val="BodyText"/>
        <w:numPr>
          <w:ilvl w:val="0"/>
          <w:numId w:val="19"/>
        </w:numPr>
        <w:rPr>
          <w:rFonts w:asciiTheme="minorHAnsi" w:hAnsiTheme="minorHAnsi" w:cstheme="minorHAnsi"/>
        </w:rPr>
      </w:pPr>
      <w:r w:rsidRPr="00BF3D79">
        <w:rPr>
          <w:rFonts w:asciiTheme="minorHAnsi" w:hAnsiTheme="minorHAnsi" w:cstheme="minorHAnsi"/>
        </w:rPr>
        <w:t>L1.4 -  Aids to Navigation Management Training, Level 1 - Global Navigation Satellite Systems and e-Navigation</w:t>
      </w:r>
    </w:p>
    <w:p w14:paraId="361CDCBC" w14:textId="77777777" w:rsidR="00BF3D79" w:rsidRPr="00BF3D79" w:rsidRDefault="009A6685" w:rsidP="00BF3D79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</w:t>
      </w:r>
      <w:r w:rsidR="00BF3D79" w:rsidRPr="00BF3D79">
        <w:rPr>
          <w:rFonts w:asciiTheme="minorHAnsi" w:hAnsiTheme="minorHAnsi" w:cstheme="minorHAnsi"/>
        </w:rPr>
        <w:t xml:space="preserve">t is </w:t>
      </w:r>
      <w:r>
        <w:rPr>
          <w:rFonts w:asciiTheme="minorHAnsi" w:hAnsiTheme="minorHAnsi" w:cstheme="minorHAnsi"/>
        </w:rPr>
        <w:t xml:space="preserve">also </w:t>
      </w:r>
      <w:r w:rsidR="00BF3D79" w:rsidRPr="00BF3D79">
        <w:rPr>
          <w:rFonts w:asciiTheme="minorHAnsi" w:hAnsiTheme="minorHAnsi" w:cstheme="minorHAnsi"/>
        </w:rPr>
        <w:t>suggested that the ‘Foreword’ be deleted from the model courses as this content is already contained at a high</w:t>
      </w:r>
      <w:r w:rsidR="003F7DEE">
        <w:rPr>
          <w:rFonts w:asciiTheme="minorHAnsi" w:hAnsiTheme="minorHAnsi" w:cstheme="minorHAnsi"/>
        </w:rPr>
        <w:t xml:space="preserve"> level in Recommendation R</w:t>
      </w:r>
      <w:r w:rsidR="00AF7042">
        <w:rPr>
          <w:rFonts w:asciiTheme="minorHAnsi" w:hAnsiTheme="minorHAnsi" w:cstheme="minorHAnsi"/>
        </w:rPr>
        <w:t>0</w:t>
      </w:r>
      <w:r w:rsidR="003F7DEE">
        <w:rPr>
          <w:rFonts w:asciiTheme="minorHAnsi" w:hAnsiTheme="minorHAnsi" w:cstheme="minorHAnsi"/>
        </w:rPr>
        <w:t>103.</w:t>
      </w:r>
    </w:p>
    <w:p w14:paraId="0C4CF42A" w14:textId="77777777" w:rsidR="00BF3D79" w:rsidRPr="00BF3D79" w:rsidRDefault="00BF3D79" w:rsidP="00BF3D79">
      <w:pPr>
        <w:pStyle w:val="BodyText"/>
        <w:rPr>
          <w:rFonts w:asciiTheme="minorHAnsi" w:hAnsiTheme="minorHAnsi" w:cstheme="minorHAnsi"/>
          <w:b/>
        </w:rPr>
      </w:pPr>
      <w:r w:rsidRPr="00BF3D79">
        <w:rPr>
          <w:rFonts w:asciiTheme="minorHAnsi" w:hAnsiTheme="minorHAnsi" w:cstheme="minorHAnsi"/>
          <w:b/>
        </w:rPr>
        <w:t>2.</w:t>
      </w:r>
      <w:r w:rsidRPr="00BF3D79">
        <w:rPr>
          <w:rFonts w:asciiTheme="minorHAnsi" w:hAnsiTheme="minorHAnsi" w:cstheme="minorHAnsi"/>
          <w:b/>
        </w:rPr>
        <w:tab/>
      </w:r>
      <w:r w:rsidR="003F7DEE">
        <w:rPr>
          <w:rFonts w:asciiTheme="minorHAnsi" w:hAnsiTheme="minorHAnsi" w:cstheme="minorHAnsi"/>
          <w:b/>
        </w:rPr>
        <w:t>C</w:t>
      </w:r>
      <w:r w:rsidRPr="00BF3D79">
        <w:rPr>
          <w:rFonts w:asciiTheme="minorHAnsi" w:hAnsiTheme="minorHAnsi" w:cstheme="minorHAnsi"/>
          <w:b/>
        </w:rPr>
        <w:t>ourse modules</w:t>
      </w:r>
    </w:p>
    <w:p w14:paraId="7F3F96E4" w14:textId="77777777" w:rsidR="003F7DEE" w:rsidRDefault="005C6C85" w:rsidP="005C6C85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key fundamental change </w:t>
      </w:r>
      <w:r w:rsidR="003F7DEE">
        <w:rPr>
          <w:rFonts w:asciiTheme="minorHAnsi" w:hAnsiTheme="minorHAnsi" w:cstheme="minorHAnsi"/>
        </w:rPr>
        <w:t xml:space="preserve">to the course modules is to align the training to the purpose of VTS as outlined in the ‘new’ IMO Resolution expected to be adopted later this year by including a </w:t>
      </w:r>
      <w:r>
        <w:rPr>
          <w:rFonts w:asciiTheme="minorHAnsi" w:hAnsiTheme="minorHAnsi" w:cstheme="minorHAnsi"/>
        </w:rPr>
        <w:t>core module focussed on the ‘Provision of VTS’</w:t>
      </w:r>
      <w:r w:rsidR="003F7DEE">
        <w:rPr>
          <w:rFonts w:asciiTheme="minorHAnsi" w:hAnsiTheme="minorHAnsi" w:cstheme="minorHAnsi"/>
        </w:rPr>
        <w:t xml:space="preserve"> </w:t>
      </w:r>
      <w:r w:rsidR="009A6685">
        <w:rPr>
          <w:rFonts w:asciiTheme="minorHAnsi" w:hAnsiTheme="minorHAnsi" w:cstheme="minorHAnsi"/>
        </w:rPr>
        <w:t xml:space="preserve">to mitigate the development of unsafe situations </w:t>
      </w:r>
      <w:r w:rsidR="003F7DEE">
        <w:rPr>
          <w:rFonts w:asciiTheme="minorHAnsi" w:hAnsiTheme="minorHAnsi" w:cstheme="minorHAnsi"/>
        </w:rPr>
        <w:t xml:space="preserve">(See </w:t>
      </w:r>
      <w:r w:rsidR="009A6685">
        <w:rPr>
          <w:rFonts w:asciiTheme="minorHAnsi" w:hAnsiTheme="minorHAnsi" w:cstheme="minorHAnsi"/>
        </w:rPr>
        <w:t>Module 3</w:t>
      </w:r>
      <w:r w:rsidR="003F7DEE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 xml:space="preserve">.  </w:t>
      </w:r>
      <w:r w:rsidR="003F7DEE">
        <w:rPr>
          <w:rFonts w:asciiTheme="minorHAnsi" w:hAnsiTheme="minorHAnsi" w:cstheme="minorHAnsi"/>
        </w:rPr>
        <w:t>This also draws on relevant IALA guidance</w:t>
      </w:r>
      <w:r w:rsidR="00AF7042">
        <w:rPr>
          <w:rFonts w:asciiTheme="minorHAnsi" w:hAnsiTheme="minorHAnsi" w:cstheme="minorHAnsi"/>
        </w:rPr>
        <w:t xml:space="preserve"> associated with the provision of VTS</w:t>
      </w:r>
      <w:r w:rsidR="003F7DEE">
        <w:rPr>
          <w:rFonts w:asciiTheme="minorHAnsi" w:hAnsiTheme="minorHAnsi" w:cstheme="minorHAnsi"/>
        </w:rPr>
        <w:t>, in</w:t>
      </w:r>
      <w:r w:rsidR="009A6685">
        <w:rPr>
          <w:rFonts w:asciiTheme="minorHAnsi" w:hAnsiTheme="minorHAnsi" w:cstheme="minorHAnsi"/>
        </w:rPr>
        <w:t xml:space="preserve"> particular:</w:t>
      </w:r>
    </w:p>
    <w:p w14:paraId="458CAC67" w14:textId="77777777" w:rsidR="003F7DEE" w:rsidRDefault="003F7DEE" w:rsidP="003F7DEE">
      <w:pPr>
        <w:pStyle w:val="BodyText"/>
        <w:numPr>
          <w:ilvl w:val="0"/>
          <w:numId w:val="2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G1089</w:t>
      </w:r>
      <w:r w:rsidR="00832A2D">
        <w:rPr>
          <w:rFonts w:asciiTheme="minorHAnsi" w:hAnsiTheme="minorHAnsi" w:cstheme="minorHAnsi"/>
        </w:rPr>
        <w:t xml:space="preserve"> (Revised) </w:t>
      </w:r>
      <w:r w:rsidR="000C51A4">
        <w:rPr>
          <w:rFonts w:asciiTheme="minorHAnsi" w:hAnsiTheme="minorHAnsi" w:cstheme="minorHAnsi"/>
        </w:rPr>
        <w:t>-</w:t>
      </w:r>
      <w:r w:rsidR="00832A2D">
        <w:rPr>
          <w:rFonts w:asciiTheme="minorHAnsi" w:hAnsiTheme="minorHAnsi" w:cstheme="minorHAnsi"/>
        </w:rPr>
        <w:t xml:space="preserve"> Provision of VTS</w:t>
      </w:r>
    </w:p>
    <w:p w14:paraId="40BEC3C2" w14:textId="77777777" w:rsidR="003F7DEE" w:rsidRDefault="003F7DEE" w:rsidP="00832A2D">
      <w:pPr>
        <w:pStyle w:val="BodyText"/>
        <w:numPr>
          <w:ilvl w:val="0"/>
          <w:numId w:val="2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G1132</w:t>
      </w:r>
      <w:r w:rsidR="00832A2D">
        <w:rPr>
          <w:rFonts w:asciiTheme="minorHAnsi" w:hAnsiTheme="minorHAnsi" w:cstheme="minorHAnsi"/>
        </w:rPr>
        <w:t xml:space="preserve"> - </w:t>
      </w:r>
      <w:r w:rsidR="00832A2D" w:rsidRPr="00832A2D">
        <w:rPr>
          <w:rFonts w:asciiTheme="minorHAnsi" w:hAnsiTheme="minorHAnsi" w:cstheme="minorHAnsi"/>
        </w:rPr>
        <w:t xml:space="preserve">VTS VHF </w:t>
      </w:r>
      <w:r w:rsidR="00832A2D">
        <w:rPr>
          <w:rFonts w:asciiTheme="minorHAnsi" w:hAnsiTheme="minorHAnsi" w:cstheme="minorHAnsi"/>
        </w:rPr>
        <w:t>V</w:t>
      </w:r>
      <w:r w:rsidR="00832A2D" w:rsidRPr="00832A2D">
        <w:rPr>
          <w:rFonts w:asciiTheme="minorHAnsi" w:hAnsiTheme="minorHAnsi" w:cstheme="minorHAnsi"/>
        </w:rPr>
        <w:t>oice communication</w:t>
      </w:r>
      <w:r w:rsidR="00832A2D">
        <w:rPr>
          <w:rFonts w:asciiTheme="minorHAnsi" w:hAnsiTheme="minorHAnsi" w:cstheme="minorHAnsi"/>
        </w:rPr>
        <w:t xml:space="preserve">.  Note – this is be amended to include phraseology. </w:t>
      </w:r>
    </w:p>
    <w:p w14:paraId="7168C93B" w14:textId="77777777" w:rsidR="003F7DEE" w:rsidRPr="00832A2D" w:rsidRDefault="003F7DEE" w:rsidP="00930EFF">
      <w:pPr>
        <w:pStyle w:val="BodyText"/>
        <w:numPr>
          <w:ilvl w:val="0"/>
          <w:numId w:val="22"/>
        </w:numPr>
        <w:rPr>
          <w:rFonts w:asciiTheme="minorHAnsi" w:hAnsiTheme="minorHAnsi" w:cstheme="minorHAnsi"/>
        </w:rPr>
      </w:pPr>
      <w:r w:rsidRPr="00832A2D">
        <w:rPr>
          <w:rFonts w:asciiTheme="minorHAnsi" w:hAnsiTheme="minorHAnsi" w:cstheme="minorHAnsi"/>
        </w:rPr>
        <w:t>G1111</w:t>
      </w:r>
      <w:r w:rsidR="00832A2D" w:rsidRPr="00832A2D">
        <w:rPr>
          <w:rFonts w:asciiTheme="minorHAnsi" w:hAnsiTheme="minorHAnsi" w:cstheme="minorHAnsi"/>
        </w:rPr>
        <w:t xml:space="preserve"> - Preparation of Operational and Technical</w:t>
      </w:r>
      <w:r w:rsidR="00832A2D">
        <w:rPr>
          <w:rFonts w:asciiTheme="minorHAnsi" w:hAnsiTheme="minorHAnsi" w:cstheme="minorHAnsi"/>
        </w:rPr>
        <w:t xml:space="preserve"> </w:t>
      </w:r>
      <w:r w:rsidR="00832A2D" w:rsidRPr="00832A2D">
        <w:rPr>
          <w:rFonts w:asciiTheme="minorHAnsi" w:hAnsiTheme="minorHAnsi" w:cstheme="minorHAnsi"/>
        </w:rPr>
        <w:t>Performance Requirements for VTS Systems</w:t>
      </w:r>
    </w:p>
    <w:p w14:paraId="5BFCE1E1" w14:textId="77777777" w:rsidR="000C51A4" w:rsidRDefault="000C51A4" w:rsidP="000C51A4">
      <w:pPr>
        <w:pStyle w:val="BodyText"/>
        <w:numPr>
          <w:ilvl w:val="0"/>
          <w:numId w:val="2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G1141 - O</w:t>
      </w:r>
      <w:r w:rsidRPr="000C51A4">
        <w:rPr>
          <w:rFonts w:asciiTheme="minorHAnsi" w:hAnsiTheme="minorHAnsi" w:cstheme="minorHAnsi"/>
        </w:rPr>
        <w:t xml:space="preserve">perational procedures for </w:t>
      </w:r>
      <w:r>
        <w:rPr>
          <w:rFonts w:asciiTheme="minorHAnsi" w:hAnsiTheme="minorHAnsi" w:cstheme="minorHAnsi"/>
        </w:rPr>
        <w:t>V</w:t>
      </w:r>
      <w:r w:rsidRPr="000C51A4">
        <w:rPr>
          <w:rFonts w:asciiTheme="minorHAnsi" w:hAnsiTheme="minorHAnsi" w:cstheme="minorHAnsi"/>
        </w:rPr>
        <w:t xml:space="preserve">essel </w:t>
      </w:r>
      <w:r>
        <w:rPr>
          <w:rFonts w:asciiTheme="minorHAnsi" w:hAnsiTheme="minorHAnsi" w:cstheme="minorHAnsi"/>
        </w:rPr>
        <w:t>T</w:t>
      </w:r>
      <w:r w:rsidRPr="000C51A4">
        <w:rPr>
          <w:rFonts w:asciiTheme="minorHAnsi" w:hAnsiTheme="minorHAnsi" w:cstheme="minorHAnsi"/>
        </w:rPr>
        <w:t xml:space="preserve">raffic </w:t>
      </w:r>
      <w:r>
        <w:rPr>
          <w:rFonts w:asciiTheme="minorHAnsi" w:hAnsiTheme="minorHAnsi" w:cstheme="minorHAnsi"/>
        </w:rPr>
        <w:t>S</w:t>
      </w:r>
      <w:r w:rsidRPr="000C51A4">
        <w:rPr>
          <w:rFonts w:asciiTheme="minorHAnsi" w:hAnsiTheme="minorHAnsi" w:cstheme="minorHAnsi"/>
        </w:rPr>
        <w:t>ervices</w:t>
      </w:r>
    </w:p>
    <w:p w14:paraId="0F7261E9" w14:textId="77777777" w:rsidR="003F7DEE" w:rsidRPr="00832A2D" w:rsidRDefault="003F7DEE" w:rsidP="00080CCF">
      <w:pPr>
        <w:pStyle w:val="BodyText"/>
        <w:numPr>
          <w:ilvl w:val="0"/>
          <w:numId w:val="22"/>
        </w:numPr>
        <w:rPr>
          <w:rFonts w:asciiTheme="minorHAnsi" w:hAnsiTheme="minorHAnsi" w:cstheme="minorHAnsi"/>
        </w:rPr>
      </w:pPr>
      <w:r w:rsidRPr="00832A2D">
        <w:rPr>
          <w:rFonts w:asciiTheme="minorHAnsi" w:hAnsiTheme="minorHAnsi" w:cstheme="minorHAnsi"/>
        </w:rPr>
        <w:t>G1118</w:t>
      </w:r>
      <w:r w:rsidR="00832A2D" w:rsidRPr="00832A2D">
        <w:rPr>
          <w:rFonts w:asciiTheme="minorHAnsi" w:hAnsiTheme="minorHAnsi" w:cstheme="minorHAnsi"/>
        </w:rPr>
        <w:t xml:space="preserve"> - </w:t>
      </w:r>
      <w:r w:rsidR="00832A2D">
        <w:rPr>
          <w:rFonts w:asciiTheme="minorHAnsi" w:hAnsiTheme="minorHAnsi" w:cstheme="minorHAnsi"/>
        </w:rPr>
        <w:t xml:space="preserve">Marine casualty </w:t>
      </w:r>
      <w:r w:rsidR="00832A2D" w:rsidRPr="00832A2D">
        <w:rPr>
          <w:rFonts w:asciiTheme="minorHAnsi" w:hAnsiTheme="minorHAnsi" w:cstheme="minorHAnsi"/>
        </w:rPr>
        <w:t>/incident reporting and recording, including near‐miss</w:t>
      </w:r>
      <w:r w:rsidR="00832A2D">
        <w:rPr>
          <w:rFonts w:asciiTheme="minorHAnsi" w:hAnsiTheme="minorHAnsi" w:cstheme="minorHAnsi"/>
        </w:rPr>
        <w:t xml:space="preserve"> </w:t>
      </w:r>
      <w:r w:rsidR="00832A2D" w:rsidRPr="00832A2D">
        <w:rPr>
          <w:rFonts w:asciiTheme="minorHAnsi" w:hAnsiTheme="minorHAnsi" w:cstheme="minorHAnsi"/>
        </w:rPr>
        <w:t xml:space="preserve">situations as it relates to </w:t>
      </w:r>
      <w:r w:rsidR="000C51A4">
        <w:rPr>
          <w:rFonts w:asciiTheme="minorHAnsi" w:hAnsiTheme="minorHAnsi" w:cstheme="minorHAnsi"/>
        </w:rPr>
        <w:t>VTS</w:t>
      </w:r>
    </w:p>
    <w:p w14:paraId="3222F413" w14:textId="77777777" w:rsidR="003F7DEE" w:rsidRDefault="00AF7042" w:rsidP="00007016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It is suggested that this approach would benefit students by providing a greater</w:t>
      </w:r>
      <w:r w:rsidR="00BF3D79" w:rsidRPr="00BF3D79">
        <w:rPr>
          <w:rFonts w:asciiTheme="minorHAnsi" w:hAnsiTheme="minorHAnsi" w:cstheme="minorHAnsi"/>
        </w:rPr>
        <w:t xml:space="preserve"> </w:t>
      </w:r>
      <w:r w:rsidR="003F7DEE">
        <w:rPr>
          <w:rFonts w:asciiTheme="minorHAnsi" w:hAnsiTheme="minorHAnsi" w:cstheme="minorHAnsi"/>
        </w:rPr>
        <w:t xml:space="preserve">appreciation of the </w:t>
      </w:r>
      <w:r w:rsidR="00BF3D79" w:rsidRPr="00BF3D79">
        <w:rPr>
          <w:rFonts w:asciiTheme="minorHAnsi" w:hAnsiTheme="minorHAnsi" w:cstheme="minorHAnsi"/>
        </w:rPr>
        <w:t xml:space="preserve">material taught in </w:t>
      </w:r>
      <w:r>
        <w:rPr>
          <w:rFonts w:asciiTheme="minorHAnsi" w:hAnsiTheme="minorHAnsi" w:cstheme="minorHAnsi"/>
        </w:rPr>
        <w:t>R0</w:t>
      </w:r>
      <w:r w:rsidR="00BF3D79" w:rsidRPr="00BF3D79">
        <w:rPr>
          <w:rFonts w:asciiTheme="minorHAnsi" w:hAnsiTheme="minorHAnsi" w:cstheme="minorHAnsi"/>
        </w:rPr>
        <w:t>103/1</w:t>
      </w:r>
      <w:r>
        <w:rPr>
          <w:rFonts w:asciiTheme="minorHAnsi" w:hAnsiTheme="minorHAnsi" w:cstheme="minorHAnsi"/>
        </w:rPr>
        <w:t xml:space="preserve"> and how this aligns with the IMO Resolution</w:t>
      </w:r>
      <w:r w:rsidR="000C51A4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and</w:t>
      </w:r>
      <w:r w:rsidR="00AB6D3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IALA </w:t>
      </w:r>
      <w:r w:rsidR="00AB6D37">
        <w:rPr>
          <w:rFonts w:asciiTheme="minorHAnsi" w:hAnsiTheme="minorHAnsi" w:cstheme="minorHAnsi"/>
        </w:rPr>
        <w:t>R</w:t>
      </w:r>
      <w:r w:rsidR="00A46088">
        <w:rPr>
          <w:rFonts w:asciiTheme="minorHAnsi" w:hAnsiTheme="minorHAnsi" w:cstheme="minorHAnsi"/>
        </w:rPr>
        <w:t>ecommendations</w:t>
      </w:r>
      <w:r>
        <w:rPr>
          <w:rFonts w:asciiTheme="minorHAnsi" w:hAnsiTheme="minorHAnsi" w:cstheme="minorHAnsi"/>
        </w:rPr>
        <w:t xml:space="preserve"> and </w:t>
      </w:r>
      <w:r w:rsidR="00A46088">
        <w:rPr>
          <w:rFonts w:asciiTheme="minorHAnsi" w:hAnsiTheme="minorHAnsi" w:cstheme="minorHAnsi"/>
        </w:rPr>
        <w:t>Guidelines</w:t>
      </w:r>
      <w:r w:rsidR="003F7DE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associated with S1040</w:t>
      </w:r>
      <w:r w:rsidR="00BF3D79" w:rsidRPr="00BF3D79">
        <w:rPr>
          <w:rFonts w:asciiTheme="minorHAnsi" w:hAnsiTheme="minorHAnsi" w:cstheme="minorHAnsi"/>
        </w:rPr>
        <w:t xml:space="preserve">. </w:t>
      </w:r>
      <w:r w:rsidR="00A46088">
        <w:rPr>
          <w:rFonts w:asciiTheme="minorHAnsi" w:hAnsiTheme="minorHAnsi" w:cstheme="minorHAnsi"/>
        </w:rPr>
        <w:t xml:space="preserve"> </w:t>
      </w:r>
    </w:p>
    <w:p w14:paraId="01FA3ADF" w14:textId="77777777" w:rsidR="00BF3D79" w:rsidRDefault="00A46088" w:rsidP="00007016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Similarly, it </w:t>
      </w:r>
      <w:r w:rsidR="00AF7042">
        <w:rPr>
          <w:rFonts w:asciiTheme="minorHAnsi" w:hAnsiTheme="minorHAnsi" w:cstheme="minorHAnsi"/>
        </w:rPr>
        <w:t>is suggested this would also</w:t>
      </w:r>
      <w:r w:rsidR="00C37A1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assist competent authorit</w:t>
      </w:r>
      <w:r w:rsidR="00AF7042">
        <w:rPr>
          <w:rFonts w:asciiTheme="minorHAnsi" w:hAnsiTheme="minorHAnsi" w:cstheme="minorHAnsi"/>
        </w:rPr>
        <w:t>ies</w:t>
      </w:r>
      <w:r>
        <w:rPr>
          <w:rFonts w:asciiTheme="minorHAnsi" w:hAnsiTheme="minorHAnsi" w:cstheme="minorHAnsi"/>
        </w:rPr>
        <w:t xml:space="preserve"> when approving the delivery of the model</w:t>
      </w:r>
      <w:r w:rsidR="00AB6D37">
        <w:rPr>
          <w:rFonts w:asciiTheme="minorHAnsi" w:hAnsiTheme="minorHAnsi" w:cstheme="minorHAnsi"/>
        </w:rPr>
        <w:t xml:space="preserve"> </w:t>
      </w:r>
      <w:r w:rsidR="005C6C85">
        <w:rPr>
          <w:rFonts w:asciiTheme="minorHAnsi" w:hAnsiTheme="minorHAnsi" w:cstheme="minorHAnsi"/>
        </w:rPr>
        <w:t xml:space="preserve">course </w:t>
      </w:r>
      <w:r w:rsidR="00AB6D37">
        <w:rPr>
          <w:rFonts w:asciiTheme="minorHAnsi" w:hAnsiTheme="minorHAnsi" w:cstheme="minorHAnsi"/>
        </w:rPr>
        <w:t xml:space="preserve">as per G1014. </w:t>
      </w:r>
    </w:p>
    <w:p w14:paraId="77B138CD" w14:textId="77777777" w:rsidR="00BF3D79" w:rsidRPr="00BF3D79" w:rsidRDefault="00BF3D79" w:rsidP="00BF3D79">
      <w:pPr>
        <w:pStyle w:val="BodyTex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3.</w:t>
      </w:r>
      <w:r>
        <w:rPr>
          <w:rFonts w:asciiTheme="minorHAnsi" w:hAnsiTheme="minorHAnsi" w:cstheme="minorHAnsi"/>
          <w:b/>
        </w:rPr>
        <w:tab/>
      </w:r>
      <w:r w:rsidRPr="00BF3D79">
        <w:rPr>
          <w:rFonts w:asciiTheme="minorHAnsi" w:hAnsiTheme="minorHAnsi" w:cstheme="minorHAnsi"/>
          <w:b/>
        </w:rPr>
        <w:t>Course Duration</w:t>
      </w:r>
    </w:p>
    <w:p w14:paraId="64DD0EBA" w14:textId="77777777" w:rsidR="007960B2" w:rsidRDefault="007960B2" w:rsidP="00BF3D79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When this model course was initially prepared in 1998, it provided for various pathways to become a VTS operator </w:t>
      </w:r>
      <w:proofErr w:type="spellStart"/>
      <w:r>
        <w:rPr>
          <w:rFonts w:asciiTheme="minorHAnsi" w:hAnsiTheme="minorHAnsi" w:cstheme="minorHAnsi"/>
        </w:rPr>
        <w:t>eg</w:t>
      </w:r>
      <w:proofErr w:type="spellEnd"/>
      <w:r>
        <w:rPr>
          <w:rFonts w:asciiTheme="minorHAnsi" w:hAnsiTheme="minorHAnsi" w:cstheme="minorHAnsi"/>
        </w:rPr>
        <w:t xml:space="preserve"> </w:t>
      </w:r>
      <w:r w:rsidRPr="00BF3D79">
        <w:rPr>
          <w:rFonts w:asciiTheme="minorHAnsi" w:hAnsiTheme="minorHAnsi" w:cstheme="minorHAnsi"/>
        </w:rPr>
        <w:t>“ab initio”</w:t>
      </w:r>
      <w:r>
        <w:rPr>
          <w:rFonts w:asciiTheme="minorHAnsi" w:hAnsiTheme="minorHAnsi" w:cstheme="minorHAnsi"/>
        </w:rPr>
        <w:t xml:space="preserve">, that is, a person that walks off the street with no maritime background/comes straight from school, to the other spectrum where people have some </w:t>
      </w:r>
      <w:r w:rsidR="005A2653">
        <w:rPr>
          <w:rFonts w:asciiTheme="minorHAnsi" w:hAnsiTheme="minorHAnsi" w:cstheme="minorHAnsi"/>
        </w:rPr>
        <w:t xml:space="preserve">level of </w:t>
      </w:r>
      <w:r w:rsidRPr="00BF3D79">
        <w:rPr>
          <w:rFonts w:asciiTheme="minorHAnsi" w:hAnsiTheme="minorHAnsi" w:cstheme="minorHAnsi"/>
        </w:rPr>
        <w:t>maritime experience</w:t>
      </w:r>
      <w:r>
        <w:rPr>
          <w:rFonts w:asciiTheme="minorHAnsi" w:hAnsiTheme="minorHAnsi" w:cstheme="minorHAnsi"/>
        </w:rPr>
        <w:t xml:space="preserve">. </w:t>
      </w:r>
    </w:p>
    <w:p w14:paraId="0F8AE8E3" w14:textId="77777777" w:rsidR="005A2653" w:rsidRDefault="003F7DEE" w:rsidP="005A2653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It is evident that many </w:t>
      </w:r>
      <w:r w:rsidR="007960B2" w:rsidRPr="00BF3D79">
        <w:rPr>
          <w:rFonts w:asciiTheme="minorHAnsi" w:hAnsiTheme="minorHAnsi" w:cstheme="minorHAnsi"/>
        </w:rPr>
        <w:t>VTS authorit</w:t>
      </w:r>
      <w:r w:rsidR="007960B2">
        <w:rPr>
          <w:rFonts w:asciiTheme="minorHAnsi" w:hAnsiTheme="minorHAnsi" w:cstheme="minorHAnsi"/>
        </w:rPr>
        <w:t xml:space="preserve">ies identify </w:t>
      </w:r>
      <w:r w:rsidR="007960B2" w:rsidRPr="00BF3D79">
        <w:rPr>
          <w:rFonts w:asciiTheme="minorHAnsi" w:hAnsiTheme="minorHAnsi" w:cstheme="minorHAnsi"/>
        </w:rPr>
        <w:t xml:space="preserve">a candidate to </w:t>
      </w:r>
      <w:r w:rsidR="007960B2">
        <w:rPr>
          <w:rFonts w:asciiTheme="minorHAnsi" w:hAnsiTheme="minorHAnsi" w:cstheme="minorHAnsi"/>
        </w:rPr>
        <w:t>be suitable as a</w:t>
      </w:r>
      <w:r w:rsidR="007960B2" w:rsidRPr="00BF3D79">
        <w:rPr>
          <w:rFonts w:asciiTheme="minorHAnsi" w:hAnsiTheme="minorHAnsi" w:cstheme="minorHAnsi"/>
        </w:rPr>
        <w:t xml:space="preserve"> VTS operator</w:t>
      </w:r>
      <w:r w:rsidR="005A2653">
        <w:rPr>
          <w:rFonts w:asciiTheme="minorHAnsi" w:hAnsiTheme="minorHAnsi" w:cstheme="minorHAnsi"/>
        </w:rPr>
        <w:t xml:space="preserve"> before they attend a </w:t>
      </w:r>
      <w:r w:rsidR="00AF7042">
        <w:rPr>
          <w:rFonts w:asciiTheme="minorHAnsi" w:hAnsiTheme="minorHAnsi" w:cstheme="minorHAnsi"/>
        </w:rPr>
        <w:t>R0</w:t>
      </w:r>
      <w:r w:rsidR="005A2653">
        <w:rPr>
          <w:rFonts w:asciiTheme="minorHAnsi" w:hAnsiTheme="minorHAnsi" w:cstheme="minorHAnsi"/>
        </w:rPr>
        <w:t>103/1 course, and based on their operational needs they will determine when their OJT is completed (</w:t>
      </w:r>
      <w:proofErr w:type="spellStart"/>
      <w:r w:rsidR="005A2653">
        <w:rPr>
          <w:rFonts w:asciiTheme="minorHAnsi" w:hAnsiTheme="minorHAnsi" w:cstheme="minorHAnsi"/>
        </w:rPr>
        <w:t>eg</w:t>
      </w:r>
      <w:proofErr w:type="spellEnd"/>
      <w:r w:rsidR="005A2653">
        <w:rPr>
          <w:rFonts w:asciiTheme="minorHAnsi" w:hAnsiTheme="minorHAnsi" w:cstheme="minorHAnsi"/>
        </w:rPr>
        <w:t xml:space="preserve"> prior to, after, or in multiple stages)</w:t>
      </w:r>
      <w:r w:rsidR="007960B2">
        <w:rPr>
          <w:rFonts w:asciiTheme="minorHAnsi" w:hAnsiTheme="minorHAnsi" w:cstheme="minorHAnsi"/>
        </w:rPr>
        <w:t>.</w:t>
      </w:r>
      <w:r w:rsidR="005A2653">
        <w:rPr>
          <w:rFonts w:asciiTheme="minorHAnsi" w:hAnsiTheme="minorHAnsi" w:cstheme="minorHAnsi"/>
        </w:rPr>
        <w:t xml:space="preserve">   </w:t>
      </w:r>
    </w:p>
    <w:p w14:paraId="5F1514D8" w14:textId="77777777" w:rsidR="006628C0" w:rsidRDefault="005A2653" w:rsidP="006628C0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</w:t>
      </w:r>
      <w:r w:rsidRPr="00BF3D79">
        <w:rPr>
          <w:rFonts w:asciiTheme="minorHAnsi" w:hAnsiTheme="minorHAnsi" w:cstheme="minorHAnsi"/>
        </w:rPr>
        <w:t xml:space="preserve">he existing </w:t>
      </w:r>
      <w:r w:rsidR="00AF7042">
        <w:rPr>
          <w:rFonts w:asciiTheme="minorHAnsi" w:hAnsiTheme="minorHAnsi" w:cstheme="minorHAnsi"/>
        </w:rPr>
        <w:t>R0</w:t>
      </w:r>
      <w:r>
        <w:rPr>
          <w:rFonts w:asciiTheme="minorHAnsi" w:hAnsiTheme="minorHAnsi" w:cstheme="minorHAnsi"/>
        </w:rPr>
        <w:t xml:space="preserve">103/1 model </w:t>
      </w:r>
      <w:r w:rsidRPr="00BF3D79">
        <w:rPr>
          <w:rFonts w:asciiTheme="minorHAnsi" w:hAnsiTheme="minorHAnsi" w:cstheme="minorHAnsi"/>
        </w:rPr>
        <w:t xml:space="preserve">course </w:t>
      </w:r>
      <w:r>
        <w:rPr>
          <w:rFonts w:asciiTheme="minorHAnsi" w:hAnsiTheme="minorHAnsi" w:cstheme="minorHAnsi"/>
        </w:rPr>
        <w:t xml:space="preserve">currently </w:t>
      </w:r>
      <w:r w:rsidRPr="00BF3D79">
        <w:rPr>
          <w:rFonts w:asciiTheme="minorHAnsi" w:hAnsiTheme="minorHAnsi" w:cstheme="minorHAnsi"/>
        </w:rPr>
        <w:t>recommend</w:t>
      </w:r>
      <w:r>
        <w:rPr>
          <w:rFonts w:asciiTheme="minorHAnsi" w:hAnsiTheme="minorHAnsi" w:cstheme="minorHAnsi"/>
        </w:rPr>
        <w:t>s that 547 hours of presentations and simulation</w:t>
      </w:r>
      <w:r w:rsidR="00E7130D">
        <w:rPr>
          <w:rFonts w:asciiTheme="minorHAnsi" w:hAnsiTheme="minorHAnsi" w:cstheme="minorHAnsi"/>
        </w:rPr>
        <w:t xml:space="preserve"> exercises</w:t>
      </w:r>
      <w:r>
        <w:rPr>
          <w:rFonts w:asciiTheme="minorHAnsi" w:hAnsiTheme="minorHAnsi" w:cstheme="minorHAnsi"/>
        </w:rPr>
        <w:t xml:space="preserve"> should be carried out - this is </w:t>
      </w:r>
      <w:proofErr w:type="gramStart"/>
      <w:r>
        <w:rPr>
          <w:rFonts w:asciiTheme="minorHAnsi" w:hAnsiTheme="minorHAnsi" w:cstheme="minorHAnsi"/>
        </w:rPr>
        <w:t>equates</w:t>
      </w:r>
      <w:proofErr w:type="gramEnd"/>
      <w:r>
        <w:rPr>
          <w:rFonts w:asciiTheme="minorHAnsi" w:hAnsiTheme="minorHAnsi" w:cstheme="minorHAnsi"/>
        </w:rPr>
        <w:t xml:space="preserve"> to about 3.5 months of time</w:t>
      </w:r>
      <w:r w:rsidR="00E7130D">
        <w:rPr>
          <w:rFonts w:asciiTheme="minorHAnsi" w:hAnsiTheme="minorHAnsi" w:cstheme="minorHAnsi"/>
        </w:rPr>
        <w:t xml:space="preserve">, which </w:t>
      </w:r>
      <w:r w:rsidR="006054AF">
        <w:rPr>
          <w:rFonts w:asciiTheme="minorHAnsi" w:hAnsiTheme="minorHAnsi" w:cstheme="minorHAnsi"/>
        </w:rPr>
        <w:t xml:space="preserve">undoubtedly </w:t>
      </w:r>
      <w:r w:rsidR="00E7130D">
        <w:rPr>
          <w:rFonts w:asciiTheme="minorHAnsi" w:hAnsiTheme="minorHAnsi" w:cstheme="minorHAnsi"/>
        </w:rPr>
        <w:t>come</w:t>
      </w:r>
      <w:r w:rsidR="006054AF">
        <w:rPr>
          <w:rFonts w:asciiTheme="minorHAnsi" w:hAnsiTheme="minorHAnsi" w:cstheme="minorHAnsi"/>
        </w:rPr>
        <w:t xml:space="preserve">s with </w:t>
      </w:r>
      <w:r w:rsidR="00E7130D">
        <w:rPr>
          <w:rFonts w:asciiTheme="minorHAnsi" w:hAnsiTheme="minorHAnsi" w:cstheme="minorHAnsi"/>
        </w:rPr>
        <w:t xml:space="preserve">high </w:t>
      </w:r>
      <w:r w:rsidR="006054AF">
        <w:rPr>
          <w:rFonts w:asciiTheme="minorHAnsi" w:hAnsiTheme="minorHAnsi" w:cstheme="minorHAnsi"/>
        </w:rPr>
        <w:t xml:space="preserve">training </w:t>
      </w:r>
      <w:r w:rsidR="00E7130D">
        <w:rPr>
          <w:rFonts w:asciiTheme="minorHAnsi" w:hAnsiTheme="minorHAnsi" w:cstheme="minorHAnsi"/>
        </w:rPr>
        <w:t>cost</w:t>
      </w:r>
      <w:r w:rsidR="006054AF">
        <w:rPr>
          <w:rFonts w:asciiTheme="minorHAnsi" w:hAnsiTheme="minorHAnsi" w:cstheme="minorHAnsi"/>
        </w:rPr>
        <w:t>s</w:t>
      </w:r>
      <w:r w:rsidR="00E7130D">
        <w:rPr>
          <w:rFonts w:asciiTheme="minorHAnsi" w:hAnsiTheme="minorHAnsi" w:cstheme="minorHAnsi"/>
        </w:rPr>
        <w:t xml:space="preserve"> </w:t>
      </w:r>
      <w:r w:rsidR="006054AF">
        <w:rPr>
          <w:rFonts w:asciiTheme="minorHAnsi" w:hAnsiTheme="minorHAnsi" w:cstheme="minorHAnsi"/>
        </w:rPr>
        <w:t>for</w:t>
      </w:r>
      <w:r w:rsidR="00E7130D">
        <w:rPr>
          <w:rFonts w:asciiTheme="minorHAnsi" w:hAnsiTheme="minorHAnsi" w:cstheme="minorHAnsi"/>
        </w:rPr>
        <w:t xml:space="preserve"> a VTS authority</w:t>
      </w:r>
      <w:r w:rsidR="006054AF">
        <w:rPr>
          <w:rFonts w:asciiTheme="minorHAnsi" w:hAnsiTheme="minorHAnsi" w:cstheme="minorHAnsi"/>
        </w:rPr>
        <w:t xml:space="preserve">. </w:t>
      </w:r>
      <w:r w:rsidR="00E7130D">
        <w:rPr>
          <w:rFonts w:asciiTheme="minorHAnsi" w:hAnsiTheme="minorHAnsi" w:cstheme="minorHAnsi"/>
        </w:rPr>
        <w:t xml:space="preserve"> </w:t>
      </w:r>
      <w:r w:rsidR="006628C0">
        <w:rPr>
          <w:rFonts w:asciiTheme="minorHAnsi" w:hAnsiTheme="minorHAnsi" w:cstheme="minorHAnsi"/>
        </w:rPr>
        <w:t xml:space="preserve"> However, web research indicates that the majority of accredited </w:t>
      </w:r>
      <w:r w:rsidR="006628C0" w:rsidRPr="00BF3D79">
        <w:rPr>
          <w:rFonts w:asciiTheme="minorHAnsi" w:hAnsiTheme="minorHAnsi" w:cstheme="minorHAnsi"/>
        </w:rPr>
        <w:t xml:space="preserve">training organisations </w:t>
      </w:r>
      <w:r w:rsidR="006628C0">
        <w:rPr>
          <w:rFonts w:asciiTheme="minorHAnsi" w:hAnsiTheme="minorHAnsi" w:cstheme="minorHAnsi"/>
        </w:rPr>
        <w:t xml:space="preserve">appear to </w:t>
      </w:r>
      <w:r w:rsidR="006628C0" w:rsidRPr="00BF3D79">
        <w:rPr>
          <w:rFonts w:asciiTheme="minorHAnsi" w:hAnsiTheme="minorHAnsi" w:cstheme="minorHAnsi"/>
        </w:rPr>
        <w:t xml:space="preserve">offer </w:t>
      </w:r>
      <w:r w:rsidR="00AF7042">
        <w:rPr>
          <w:rFonts w:asciiTheme="minorHAnsi" w:hAnsiTheme="minorHAnsi" w:cstheme="minorHAnsi"/>
        </w:rPr>
        <w:t>R0</w:t>
      </w:r>
      <w:r w:rsidR="006628C0">
        <w:rPr>
          <w:rFonts w:asciiTheme="minorHAnsi" w:hAnsiTheme="minorHAnsi" w:cstheme="minorHAnsi"/>
        </w:rPr>
        <w:t xml:space="preserve">103/1 </w:t>
      </w:r>
      <w:r w:rsidR="006628C0" w:rsidRPr="00BF3D79">
        <w:rPr>
          <w:rFonts w:asciiTheme="minorHAnsi" w:hAnsiTheme="minorHAnsi" w:cstheme="minorHAnsi"/>
        </w:rPr>
        <w:t>course</w:t>
      </w:r>
      <w:r w:rsidR="006628C0">
        <w:rPr>
          <w:rFonts w:asciiTheme="minorHAnsi" w:hAnsiTheme="minorHAnsi" w:cstheme="minorHAnsi"/>
        </w:rPr>
        <w:t>s with a</w:t>
      </w:r>
      <w:r w:rsidR="006628C0" w:rsidRPr="00BF3D79">
        <w:rPr>
          <w:rFonts w:asciiTheme="minorHAnsi" w:hAnsiTheme="minorHAnsi" w:cstheme="minorHAnsi"/>
        </w:rPr>
        <w:t xml:space="preserve"> </w:t>
      </w:r>
      <w:r w:rsidR="006628C0">
        <w:rPr>
          <w:rFonts w:asciiTheme="minorHAnsi" w:hAnsiTheme="minorHAnsi" w:cstheme="minorHAnsi"/>
        </w:rPr>
        <w:t xml:space="preserve">duration of </w:t>
      </w:r>
      <w:r w:rsidR="006628C0" w:rsidRPr="00BF3D79">
        <w:rPr>
          <w:rFonts w:asciiTheme="minorHAnsi" w:hAnsiTheme="minorHAnsi" w:cstheme="minorHAnsi"/>
        </w:rPr>
        <w:t>2 to 3 weeks</w:t>
      </w:r>
      <w:r w:rsidR="006628C0">
        <w:rPr>
          <w:rFonts w:asciiTheme="minorHAnsi" w:hAnsiTheme="minorHAnsi" w:cstheme="minorHAnsi"/>
        </w:rPr>
        <w:t xml:space="preserve"> </w:t>
      </w:r>
      <w:proofErr w:type="gramStart"/>
      <w:r w:rsidR="006628C0">
        <w:rPr>
          <w:rFonts w:asciiTheme="minorHAnsi" w:hAnsiTheme="minorHAnsi" w:cstheme="minorHAnsi"/>
        </w:rPr>
        <w:t>depending</w:t>
      </w:r>
      <w:proofErr w:type="gramEnd"/>
      <w:r w:rsidR="006628C0">
        <w:rPr>
          <w:rFonts w:asciiTheme="minorHAnsi" w:hAnsiTheme="minorHAnsi" w:cstheme="minorHAnsi"/>
        </w:rPr>
        <w:t xml:space="preserve"> if various prior learning experiences/</w:t>
      </w:r>
      <w:r w:rsidR="006628C0" w:rsidRPr="00BF3D79">
        <w:rPr>
          <w:rFonts w:asciiTheme="minorHAnsi" w:hAnsiTheme="minorHAnsi" w:cstheme="minorHAnsi"/>
        </w:rPr>
        <w:t xml:space="preserve"> pre-requisite</w:t>
      </w:r>
      <w:r w:rsidR="006628C0">
        <w:rPr>
          <w:rFonts w:asciiTheme="minorHAnsi" w:hAnsiTheme="minorHAnsi" w:cstheme="minorHAnsi"/>
        </w:rPr>
        <w:t>s</w:t>
      </w:r>
      <w:r w:rsidR="006628C0" w:rsidRPr="00BF3D79">
        <w:rPr>
          <w:rFonts w:asciiTheme="minorHAnsi" w:hAnsiTheme="minorHAnsi" w:cstheme="minorHAnsi"/>
        </w:rPr>
        <w:t xml:space="preserve"> </w:t>
      </w:r>
      <w:r w:rsidR="006628C0">
        <w:rPr>
          <w:rFonts w:asciiTheme="minorHAnsi" w:hAnsiTheme="minorHAnsi" w:cstheme="minorHAnsi"/>
        </w:rPr>
        <w:t xml:space="preserve">are </w:t>
      </w:r>
      <w:r w:rsidR="006628C0" w:rsidRPr="00BF3D79">
        <w:rPr>
          <w:rFonts w:asciiTheme="minorHAnsi" w:hAnsiTheme="minorHAnsi" w:cstheme="minorHAnsi"/>
        </w:rPr>
        <w:t>met.</w:t>
      </w:r>
      <w:r w:rsidR="006628C0">
        <w:rPr>
          <w:rFonts w:asciiTheme="minorHAnsi" w:hAnsiTheme="minorHAnsi" w:cstheme="minorHAnsi"/>
        </w:rPr>
        <w:t xml:space="preserve">   </w:t>
      </w:r>
    </w:p>
    <w:p w14:paraId="46CD8E24" w14:textId="77777777" w:rsidR="006628C0" w:rsidRDefault="00BF3D79" w:rsidP="00BF3D79">
      <w:pPr>
        <w:pStyle w:val="BodyText"/>
        <w:rPr>
          <w:rFonts w:asciiTheme="minorHAnsi" w:hAnsiTheme="minorHAnsi" w:cstheme="minorHAnsi"/>
        </w:rPr>
      </w:pPr>
      <w:r w:rsidRPr="00BF3D79">
        <w:rPr>
          <w:rFonts w:asciiTheme="minorHAnsi" w:hAnsiTheme="minorHAnsi" w:cstheme="minorHAnsi"/>
        </w:rPr>
        <w:t>It is suggested</w:t>
      </w:r>
      <w:r w:rsidR="00E7130D">
        <w:rPr>
          <w:rFonts w:asciiTheme="minorHAnsi" w:hAnsiTheme="minorHAnsi" w:cstheme="minorHAnsi"/>
        </w:rPr>
        <w:t xml:space="preserve"> that in the review of the </w:t>
      </w:r>
      <w:r w:rsidR="00AF7042">
        <w:rPr>
          <w:rFonts w:asciiTheme="minorHAnsi" w:hAnsiTheme="minorHAnsi" w:cstheme="minorHAnsi"/>
        </w:rPr>
        <w:t>R0</w:t>
      </w:r>
      <w:r w:rsidR="00E7130D">
        <w:rPr>
          <w:rFonts w:asciiTheme="minorHAnsi" w:hAnsiTheme="minorHAnsi" w:cstheme="minorHAnsi"/>
        </w:rPr>
        <w:t xml:space="preserve">103 model courses, the </w:t>
      </w:r>
      <w:r w:rsidR="00AF7042">
        <w:rPr>
          <w:rFonts w:asciiTheme="minorHAnsi" w:hAnsiTheme="minorHAnsi" w:cstheme="minorHAnsi"/>
        </w:rPr>
        <w:t>suggested/</w:t>
      </w:r>
      <w:r w:rsidR="00E7130D">
        <w:rPr>
          <w:rFonts w:asciiTheme="minorHAnsi" w:hAnsiTheme="minorHAnsi" w:cstheme="minorHAnsi"/>
        </w:rPr>
        <w:t>recommend</w:t>
      </w:r>
      <w:r w:rsidR="00E7130D" w:rsidRPr="00BF3D79">
        <w:rPr>
          <w:rFonts w:asciiTheme="minorHAnsi" w:hAnsiTheme="minorHAnsi" w:cstheme="minorHAnsi"/>
        </w:rPr>
        <w:t>ed course hours should be</w:t>
      </w:r>
      <w:r w:rsidR="006628C0">
        <w:rPr>
          <w:rFonts w:asciiTheme="minorHAnsi" w:hAnsiTheme="minorHAnsi" w:cstheme="minorHAnsi"/>
        </w:rPr>
        <w:t>:</w:t>
      </w:r>
    </w:p>
    <w:p w14:paraId="56D2D597" w14:textId="77777777" w:rsidR="006628C0" w:rsidRDefault="00E7130D" w:rsidP="00BC53BA">
      <w:pPr>
        <w:pStyle w:val="BodyText"/>
        <w:numPr>
          <w:ilvl w:val="0"/>
          <w:numId w:val="21"/>
        </w:numPr>
        <w:rPr>
          <w:rFonts w:asciiTheme="minorHAnsi" w:hAnsiTheme="minorHAnsi" w:cstheme="minorHAnsi"/>
        </w:rPr>
      </w:pPr>
      <w:r w:rsidRPr="00BF3D79">
        <w:rPr>
          <w:rFonts w:asciiTheme="minorHAnsi" w:hAnsiTheme="minorHAnsi" w:cstheme="minorHAnsi"/>
        </w:rPr>
        <w:t xml:space="preserve">based on the pathway that the majority </w:t>
      </w:r>
      <w:r>
        <w:rPr>
          <w:rFonts w:asciiTheme="minorHAnsi" w:hAnsiTheme="minorHAnsi" w:cstheme="minorHAnsi"/>
        </w:rPr>
        <w:t xml:space="preserve">of students </w:t>
      </w:r>
      <w:r w:rsidRPr="00BF3D79">
        <w:rPr>
          <w:rFonts w:asciiTheme="minorHAnsi" w:hAnsiTheme="minorHAnsi" w:cstheme="minorHAnsi"/>
        </w:rPr>
        <w:t>will take</w:t>
      </w:r>
      <w:r w:rsidR="006054AF">
        <w:rPr>
          <w:rFonts w:asciiTheme="minorHAnsi" w:hAnsiTheme="minorHAnsi" w:cstheme="minorHAnsi"/>
        </w:rPr>
        <w:t>,</w:t>
      </w:r>
      <w:r w:rsidR="006628C0">
        <w:rPr>
          <w:rFonts w:asciiTheme="minorHAnsi" w:hAnsiTheme="minorHAnsi" w:cstheme="minorHAnsi"/>
        </w:rPr>
        <w:t xml:space="preserve"> and </w:t>
      </w:r>
    </w:p>
    <w:p w14:paraId="7158EBE0" w14:textId="77777777" w:rsidR="006628C0" w:rsidRDefault="006054AF" w:rsidP="00BC53BA">
      <w:pPr>
        <w:pStyle w:val="BodyText"/>
        <w:numPr>
          <w:ilvl w:val="0"/>
          <w:numId w:val="2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weighted to</w:t>
      </w:r>
      <w:r w:rsidR="006628C0">
        <w:rPr>
          <w:rFonts w:asciiTheme="minorHAnsi" w:hAnsiTheme="minorHAnsi" w:cstheme="minorHAnsi"/>
        </w:rPr>
        <w:t>wards</w:t>
      </w:r>
      <w:r>
        <w:rPr>
          <w:rFonts w:asciiTheme="minorHAnsi" w:hAnsiTheme="minorHAnsi" w:cstheme="minorHAnsi"/>
        </w:rPr>
        <w:t xml:space="preserve"> </w:t>
      </w:r>
      <w:r w:rsidR="006628C0">
        <w:rPr>
          <w:rFonts w:asciiTheme="minorHAnsi" w:hAnsiTheme="minorHAnsi" w:cstheme="minorHAnsi"/>
        </w:rPr>
        <w:t>subject elements associated with core business (</w:t>
      </w:r>
      <w:proofErr w:type="spellStart"/>
      <w:proofErr w:type="gramStart"/>
      <w:r w:rsidR="006628C0">
        <w:rPr>
          <w:rFonts w:asciiTheme="minorHAnsi" w:hAnsiTheme="minorHAnsi" w:cstheme="minorHAnsi"/>
        </w:rPr>
        <w:t>eg</w:t>
      </w:r>
      <w:proofErr w:type="spellEnd"/>
      <w:proofErr w:type="gramEnd"/>
      <w:r w:rsidR="006628C0">
        <w:rPr>
          <w:rFonts w:asciiTheme="minorHAnsi" w:hAnsiTheme="minorHAnsi" w:cstheme="minorHAnsi"/>
        </w:rPr>
        <w:t xml:space="preserve"> ‘Provision of VTS’)</w:t>
      </w:r>
      <w:r w:rsidR="00E7130D" w:rsidRPr="00BF3D79">
        <w:rPr>
          <w:rFonts w:asciiTheme="minorHAnsi" w:hAnsiTheme="minorHAnsi" w:cstheme="minorHAnsi"/>
        </w:rPr>
        <w:t xml:space="preserve">.  </w:t>
      </w:r>
    </w:p>
    <w:p w14:paraId="7B5DF166" w14:textId="77777777" w:rsidR="006054AF" w:rsidRDefault="00AF7042" w:rsidP="00BF3D79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</w:t>
      </w:r>
      <w:r w:rsidR="006054AF" w:rsidRPr="00BF3D79">
        <w:rPr>
          <w:rFonts w:asciiTheme="minorHAnsi" w:hAnsiTheme="minorHAnsi" w:cstheme="minorHAnsi"/>
        </w:rPr>
        <w:t>raining organisation</w:t>
      </w:r>
      <w:r>
        <w:rPr>
          <w:rFonts w:asciiTheme="minorHAnsi" w:hAnsiTheme="minorHAnsi" w:cstheme="minorHAnsi"/>
        </w:rPr>
        <w:t>s</w:t>
      </w:r>
      <w:r w:rsidR="006054AF" w:rsidRPr="00BF3D7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may</w:t>
      </w:r>
      <w:r w:rsidR="006054AF" w:rsidRPr="00BF3D79">
        <w:rPr>
          <w:rFonts w:asciiTheme="minorHAnsi" w:hAnsiTheme="minorHAnsi" w:cstheme="minorHAnsi"/>
        </w:rPr>
        <w:t xml:space="preserve"> increase the</w:t>
      </w:r>
      <w:r w:rsidR="006054AF">
        <w:rPr>
          <w:rFonts w:asciiTheme="minorHAnsi" w:hAnsiTheme="minorHAnsi" w:cstheme="minorHAnsi"/>
        </w:rPr>
        <w:t xml:space="preserve"> recommended hours for the</w:t>
      </w:r>
      <w:r w:rsidR="006054AF" w:rsidRPr="00BF3D79">
        <w:rPr>
          <w:rFonts w:asciiTheme="minorHAnsi" w:hAnsiTheme="minorHAnsi" w:cstheme="minorHAnsi"/>
        </w:rPr>
        <w:t xml:space="preserve"> course based on the student intake and </w:t>
      </w:r>
      <w:r w:rsidR="006054AF">
        <w:rPr>
          <w:rFonts w:asciiTheme="minorHAnsi" w:hAnsiTheme="minorHAnsi" w:cstheme="minorHAnsi"/>
        </w:rPr>
        <w:t xml:space="preserve">overall </w:t>
      </w:r>
      <w:r w:rsidR="006054AF" w:rsidRPr="00BF3D79">
        <w:rPr>
          <w:rFonts w:asciiTheme="minorHAnsi" w:hAnsiTheme="minorHAnsi" w:cstheme="minorHAnsi"/>
        </w:rPr>
        <w:t xml:space="preserve">competence levels.  Alternatively, a competent authority may </w:t>
      </w:r>
      <w:r w:rsidR="006054AF">
        <w:rPr>
          <w:rFonts w:asciiTheme="minorHAnsi" w:hAnsiTheme="minorHAnsi" w:cstheme="minorHAnsi"/>
        </w:rPr>
        <w:t xml:space="preserve">determine that the </w:t>
      </w:r>
      <w:r w:rsidR="006054AF" w:rsidRPr="00BF3D79">
        <w:rPr>
          <w:rFonts w:asciiTheme="minorHAnsi" w:hAnsiTheme="minorHAnsi" w:cstheme="minorHAnsi"/>
        </w:rPr>
        <w:t xml:space="preserve">national standards </w:t>
      </w:r>
      <w:r w:rsidR="006054AF">
        <w:rPr>
          <w:rFonts w:asciiTheme="minorHAnsi" w:hAnsiTheme="minorHAnsi" w:cstheme="minorHAnsi"/>
        </w:rPr>
        <w:t xml:space="preserve">need to be set higher </w:t>
      </w:r>
      <w:r w:rsidR="006054AF" w:rsidRPr="00BF3D79">
        <w:rPr>
          <w:rFonts w:asciiTheme="minorHAnsi" w:hAnsiTheme="minorHAnsi" w:cstheme="minorHAnsi"/>
        </w:rPr>
        <w:t>for that model course.</w:t>
      </w:r>
      <w:r w:rsidR="006054AF">
        <w:rPr>
          <w:rFonts w:asciiTheme="minorHAnsi" w:hAnsiTheme="minorHAnsi" w:cstheme="minorHAnsi"/>
        </w:rPr>
        <w:t xml:space="preserve">  </w:t>
      </w:r>
    </w:p>
    <w:p w14:paraId="5E02CE2A" w14:textId="77777777" w:rsidR="00BF3D79" w:rsidRPr="00BF3D79" w:rsidRDefault="00BF3D79" w:rsidP="00BF3D79">
      <w:pPr>
        <w:pStyle w:val="BodyText"/>
        <w:rPr>
          <w:rFonts w:asciiTheme="minorHAnsi" w:hAnsiTheme="minorHAnsi" w:cstheme="minorHAnsi"/>
          <w:b/>
        </w:rPr>
      </w:pPr>
      <w:r w:rsidRPr="00BF3D79">
        <w:rPr>
          <w:rFonts w:asciiTheme="minorHAnsi" w:hAnsiTheme="minorHAnsi" w:cstheme="minorHAnsi"/>
          <w:b/>
        </w:rPr>
        <w:t>4.</w:t>
      </w:r>
      <w:r w:rsidRPr="00BF3D79">
        <w:rPr>
          <w:rFonts w:asciiTheme="minorHAnsi" w:hAnsiTheme="minorHAnsi" w:cstheme="minorHAnsi"/>
          <w:b/>
        </w:rPr>
        <w:tab/>
        <w:t>Strengthenin</w:t>
      </w:r>
      <w:r w:rsidR="00490250">
        <w:rPr>
          <w:rFonts w:asciiTheme="minorHAnsi" w:hAnsiTheme="minorHAnsi" w:cstheme="minorHAnsi"/>
          <w:b/>
        </w:rPr>
        <w:t>g relationship between OJT and R0</w:t>
      </w:r>
      <w:r w:rsidRPr="00BF3D79">
        <w:rPr>
          <w:rFonts w:asciiTheme="minorHAnsi" w:hAnsiTheme="minorHAnsi" w:cstheme="minorHAnsi"/>
          <w:b/>
        </w:rPr>
        <w:t>103/1 VTS operator courses</w:t>
      </w:r>
    </w:p>
    <w:p w14:paraId="2CAC01B1" w14:textId="77777777" w:rsidR="00AF7042" w:rsidRDefault="006628C0" w:rsidP="00490250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</w:t>
      </w:r>
      <w:r w:rsidR="00BF3D79" w:rsidRPr="00BF3D79">
        <w:rPr>
          <w:rFonts w:asciiTheme="minorHAnsi" w:hAnsiTheme="minorHAnsi" w:cstheme="minorHAnsi"/>
        </w:rPr>
        <w:t>here is a need to</w:t>
      </w:r>
      <w:r w:rsidR="00C37A1E">
        <w:rPr>
          <w:rFonts w:asciiTheme="minorHAnsi" w:hAnsiTheme="minorHAnsi" w:cstheme="minorHAnsi"/>
        </w:rPr>
        <w:t xml:space="preserve"> review the existing subject elements carefully and consider </w:t>
      </w:r>
      <w:r w:rsidR="00490250">
        <w:rPr>
          <w:rFonts w:asciiTheme="minorHAnsi" w:hAnsiTheme="minorHAnsi" w:cstheme="minorHAnsi"/>
        </w:rPr>
        <w:t>w</w:t>
      </w:r>
      <w:r w:rsidR="00C37A1E">
        <w:rPr>
          <w:rFonts w:asciiTheme="minorHAnsi" w:hAnsiTheme="minorHAnsi" w:cstheme="minorHAnsi"/>
        </w:rPr>
        <w:t xml:space="preserve">hat </w:t>
      </w:r>
      <w:r w:rsidR="00490250">
        <w:rPr>
          <w:rFonts w:asciiTheme="minorHAnsi" w:hAnsiTheme="minorHAnsi" w:cstheme="minorHAnsi"/>
        </w:rPr>
        <w:t xml:space="preserve">contents would be </w:t>
      </w:r>
      <w:proofErr w:type="gramStart"/>
      <w:r w:rsidR="00490250">
        <w:rPr>
          <w:rFonts w:asciiTheme="minorHAnsi" w:hAnsiTheme="minorHAnsi" w:cstheme="minorHAnsi"/>
        </w:rPr>
        <w:t xml:space="preserve">better </w:t>
      </w:r>
      <w:r w:rsidR="00C37A1E">
        <w:rPr>
          <w:rFonts w:asciiTheme="minorHAnsi" w:hAnsiTheme="minorHAnsi" w:cstheme="minorHAnsi"/>
        </w:rPr>
        <w:t xml:space="preserve"> taught</w:t>
      </w:r>
      <w:proofErr w:type="gramEnd"/>
      <w:r w:rsidR="00C37A1E">
        <w:rPr>
          <w:rFonts w:asciiTheme="minorHAnsi" w:hAnsiTheme="minorHAnsi" w:cstheme="minorHAnsi"/>
        </w:rPr>
        <w:t xml:space="preserve"> generically worldwide </w:t>
      </w:r>
      <w:r w:rsidR="00490250">
        <w:rPr>
          <w:rFonts w:asciiTheme="minorHAnsi" w:hAnsiTheme="minorHAnsi" w:cstheme="minorHAnsi"/>
        </w:rPr>
        <w:t>(</w:t>
      </w:r>
      <w:proofErr w:type="spellStart"/>
      <w:r w:rsidR="00490250">
        <w:rPr>
          <w:rFonts w:asciiTheme="minorHAnsi" w:hAnsiTheme="minorHAnsi" w:cstheme="minorHAnsi"/>
        </w:rPr>
        <w:t>ie</w:t>
      </w:r>
      <w:proofErr w:type="spellEnd"/>
      <w:r w:rsidR="00490250">
        <w:rPr>
          <w:rFonts w:asciiTheme="minorHAnsi" w:hAnsiTheme="minorHAnsi" w:cstheme="minorHAnsi"/>
        </w:rPr>
        <w:t xml:space="preserve">. The model course) and which may be more </w:t>
      </w:r>
      <w:r w:rsidR="00C37A1E">
        <w:rPr>
          <w:rFonts w:asciiTheme="minorHAnsi" w:hAnsiTheme="minorHAnsi" w:cstheme="minorHAnsi"/>
        </w:rPr>
        <w:t xml:space="preserve">effectively taught </w:t>
      </w:r>
      <w:r w:rsidR="00490250">
        <w:rPr>
          <w:rFonts w:asciiTheme="minorHAnsi" w:hAnsiTheme="minorHAnsi" w:cstheme="minorHAnsi"/>
        </w:rPr>
        <w:t xml:space="preserve">as OJT, noting that </w:t>
      </w:r>
      <w:r w:rsidR="00AF7042" w:rsidRPr="00AF7042">
        <w:rPr>
          <w:rFonts w:asciiTheme="minorHAnsi" w:hAnsiTheme="minorHAnsi" w:cstheme="minorHAnsi"/>
        </w:rPr>
        <w:t xml:space="preserve">to be considered competent they </w:t>
      </w:r>
      <w:r w:rsidR="00490250">
        <w:rPr>
          <w:rFonts w:asciiTheme="minorHAnsi" w:hAnsiTheme="minorHAnsi" w:cstheme="minorHAnsi"/>
        </w:rPr>
        <w:t>should hold:</w:t>
      </w:r>
    </w:p>
    <w:p w14:paraId="5DC9B45F" w14:textId="77777777" w:rsidR="00AF7042" w:rsidRDefault="00AF7042" w:rsidP="00BF3D79">
      <w:pPr>
        <w:pStyle w:val="BodyText"/>
        <w:rPr>
          <w:rFonts w:asciiTheme="minorHAnsi" w:hAnsiTheme="minorHAnsi" w:cstheme="minorHAnsi"/>
        </w:rPr>
      </w:pPr>
    </w:p>
    <w:p w14:paraId="1E198EE2" w14:textId="77777777" w:rsidR="00AF7042" w:rsidRPr="00AF7042" w:rsidRDefault="00490250" w:rsidP="00AF7042">
      <w:pPr>
        <w:pStyle w:val="BodyText"/>
        <w:numPr>
          <w:ilvl w:val="0"/>
          <w:numId w:val="2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 R0</w:t>
      </w:r>
      <w:r w:rsidR="00AF7042" w:rsidRPr="00AF7042">
        <w:rPr>
          <w:rFonts w:asciiTheme="minorHAnsi" w:hAnsiTheme="minorHAnsi" w:cstheme="minorHAnsi"/>
        </w:rPr>
        <w:t>103</w:t>
      </w:r>
      <w:r>
        <w:rPr>
          <w:rFonts w:asciiTheme="minorHAnsi" w:hAnsiTheme="minorHAnsi" w:cstheme="minorHAnsi"/>
        </w:rPr>
        <w:t>/1</w:t>
      </w:r>
      <w:r w:rsidR="00AF7042" w:rsidRPr="00AF7042">
        <w:rPr>
          <w:rFonts w:asciiTheme="minorHAnsi" w:hAnsiTheme="minorHAnsi" w:cstheme="minorHAnsi"/>
        </w:rPr>
        <w:t xml:space="preserve"> Certificate issued by a VTS training organisation accredited by </w:t>
      </w:r>
      <w:r>
        <w:rPr>
          <w:rFonts w:asciiTheme="minorHAnsi" w:hAnsiTheme="minorHAnsi" w:cstheme="minorHAnsi"/>
        </w:rPr>
        <w:t>a competent authority;</w:t>
      </w:r>
      <w:r w:rsidR="00AF7042" w:rsidRPr="00AF7042">
        <w:rPr>
          <w:rFonts w:asciiTheme="minorHAnsi" w:hAnsiTheme="minorHAnsi" w:cstheme="minorHAnsi"/>
        </w:rPr>
        <w:t xml:space="preserve"> and</w:t>
      </w:r>
    </w:p>
    <w:p w14:paraId="558B3CEE" w14:textId="77777777" w:rsidR="00AF7042" w:rsidRPr="00BF3D79" w:rsidRDefault="00AF7042" w:rsidP="00AF7042">
      <w:pPr>
        <w:pStyle w:val="BodyText"/>
        <w:numPr>
          <w:ilvl w:val="0"/>
          <w:numId w:val="23"/>
        </w:numPr>
        <w:rPr>
          <w:rFonts w:asciiTheme="minorHAnsi" w:hAnsiTheme="minorHAnsi" w:cstheme="minorHAnsi"/>
        </w:rPr>
      </w:pPr>
      <w:r w:rsidRPr="00AF7042">
        <w:rPr>
          <w:rFonts w:asciiTheme="minorHAnsi" w:hAnsiTheme="minorHAnsi" w:cstheme="minorHAnsi"/>
        </w:rPr>
        <w:t xml:space="preserve">Have satisfactorily completed OJT at the VTS </w:t>
      </w:r>
      <w:r w:rsidR="00490250">
        <w:rPr>
          <w:rFonts w:asciiTheme="minorHAnsi" w:hAnsiTheme="minorHAnsi" w:cstheme="minorHAnsi"/>
        </w:rPr>
        <w:t>where</w:t>
      </w:r>
      <w:r w:rsidRPr="00AF7042">
        <w:rPr>
          <w:rFonts w:asciiTheme="minorHAnsi" w:hAnsiTheme="minorHAnsi" w:cstheme="minorHAnsi"/>
        </w:rPr>
        <w:t xml:space="preserve"> the person is employed</w:t>
      </w:r>
      <w:r w:rsidR="00490250">
        <w:rPr>
          <w:rFonts w:asciiTheme="minorHAnsi" w:hAnsiTheme="minorHAnsi" w:cstheme="minorHAnsi"/>
        </w:rPr>
        <w:t>.</w:t>
      </w:r>
    </w:p>
    <w:p w14:paraId="59AD6594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6C1EC6EA" w14:textId="687719B8" w:rsidR="00A04DC3" w:rsidRPr="00522F5F" w:rsidRDefault="00F25BF4" w:rsidP="00A72695">
      <w:pPr>
        <w:pStyle w:val="BodyText"/>
        <w:rPr>
          <w:rFonts w:ascii="Calibri" w:hAnsi="Calibri"/>
        </w:rPr>
      </w:pPr>
      <w:r w:rsidRPr="00522F5F">
        <w:rPr>
          <w:rFonts w:ascii="Calibri" w:hAnsi="Calibri"/>
        </w:rPr>
        <w:t>The Committee is requested to</w:t>
      </w:r>
      <w:r w:rsidR="00A72695" w:rsidRPr="00522F5F">
        <w:rPr>
          <w:rFonts w:ascii="Calibri" w:hAnsi="Calibri"/>
        </w:rPr>
        <w:t xml:space="preserve"> c</w:t>
      </w:r>
      <w:r w:rsidR="00A04DC3" w:rsidRPr="00522F5F">
        <w:rPr>
          <w:rFonts w:ascii="Calibri" w:hAnsi="Calibri"/>
        </w:rPr>
        <w:t>onsider</w:t>
      </w:r>
      <w:r w:rsidR="00A72695" w:rsidRPr="00522F5F">
        <w:rPr>
          <w:rFonts w:ascii="Calibri" w:hAnsi="Calibri"/>
        </w:rPr>
        <w:t xml:space="preserve"> </w:t>
      </w:r>
      <w:r w:rsidR="00C37A1E" w:rsidRPr="00522F5F">
        <w:rPr>
          <w:rFonts w:ascii="Calibri" w:hAnsi="Calibri"/>
        </w:rPr>
        <w:t xml:space="preserve">the </w:t>
      </w:r>
      <w:r w:rsidR="00C37A1E" w:rsidRPr="00522F5F">
        <w:rPr>
          <w:rFonts w:asciiTheme="minorHAnsi" w:hAnsiTheme="minorHAnsi" w:cstheme="minorHAnsi"/>
          <w:lang w:eastAsia="de-DE"/>
        </w:rPr>
        <w:t>attached input document (VTS50-</w:t>
      </w:r>
      <w:r w:rsidR="00522F5F" w:rsidRPr="00522F5F">
        <w:rPr>
          <w:rFonts w:asciiTheme="minorHAnsi" w:hAnsiTheme="minorHAnsi" w:cstheme="minorHAnsi"/>
          <w:lang w:eastAsia="de-DE"/>
        </w:rPr>
        <w:t>11.3.3.1</w:t>
      </w:r>
      <w:r w:rsidR="00C37A1E" w:rsidRPr="00522F5F">
        <w:rPr>
          <w:rFonts w:asciiTheme="minorHAnsi" w:hAnsiTheme="minorHAnsi" w:cstheme="minorHAnsi"/>
          <w:lang w:eastAsia="de-DE"/>
        </w:rPr>
        <w:t xml:space="preserve">) as a suggested revision for the </w:t>
      </w:r>
      <w:r w:rsidR="00490250" w:rsidRPr="00522F5F">
        <w:rPr>
          <w:rFonts w:asciiTheme="minorHAnsi" w:hAnsiTheme="minorHAnsi" w:cstheme="minorHAnsi"/>
          <w:lang w:eastAsia="de-DE"/>
        </w:rPr>
        <w:t>R0</w:t>
      </w:r>
      <w:r w:rsidR="00C37A1E" w:rsidRPr="00522F5F">
        <w:rPr>
          <w:rFonts w:asciiTheme="minorHAnsi" w:hAnsiTheme="minorHAnsi" w:cstheme="minorHAnsi"/>
          <w:lang w:eastAsia="de-DE"/>
        </w:rPr>
        <w:t xml:space="preserve">103/1 model course based on the existing model course.  </w:t>
      </w:r>
    </w:p>
    <w:p w14:paraId="73C1EB47" w14:textId="77777777" w:rsidR="007A12F5" w:rsidRPr="00522F5F" w:rsidRDefault="007A12F5" w:rsidP="007A12F5">
      <w:pPr>
        <w:pStyle w:val="AnnexHeading1"/>
        <w:numPr>
          <w:ilvl w:val="0"/>
          <w:numId w:val="0"/>
        </w:numPr>
        <w:ind w:left="567" w:hanging="567"/>
        <w:rPr>
          <w:rFonts w:ascii="Calibri" w:hAnsi="Calibri"/>
          <w:color w:val="0070C0"/>
          <w:lang w:eastAsia="en-US"/>
        </w:rPr>
      </w:pPr>
      <w:r w:rsidRPr="00522F5F">
        <w:rPr>
          <w:rFonts w:ascii="Calibri" w:hAnsi="Calibri"/>
          <w:color w:val="0070C0"/>
          <w:lang w:eastAsia="en-US"/>
        </w:rPr>
        <w:t>ENCLOSURE</w:t>
      </w:r>
      <w:r w:rsidR="004F116C" w:rsidRPr="00522F5F">
        <w:rPr>
          <w:rFonts w:ascii="Calibri" w:hAnsi="Calibri"/>
          <w:color w:val="0070C0"/>
          <w:lang w:eastAsia="en-US"/>
        </w:rPr>
        <w:t>s</w:t>
      </w:r>
      <w:r w:rsidRPr="00522F5F">
        <w:rPr>
          <w:rFonts w:ascii="Calibri" w:hAnsi="Calibri"/>
          <w:color w:val="0070C0"/>
          <w:lang w:eastAsia="en-US"/>
        </w:rPr>
        <w:t>:</w:t>
      </w:r>
    </w:p>
    <w:p w14:paraId="716BEEC3" w14:textId="3CB23CFB" w:rsidR="004F116C" w:rsidRPr="00BF3D79" w:rsidRDefault="00C37A1E" w:rsidP="00522F5F">
      <w:pPr>
        <w:pStyle w:val="BodyText"/>
        <w:ind w:left="360"/>
        <w:rPr>
          <w:rFonts w:ascii="Calibri" w:hAnsi="Calibri"/>
          <w:highlight w:val="yellow"/>
        </w:rPr>
      </w:pPr>
      <w:r w:rsidRPr="00522F5F">
        <w:rPr>
          <w:rFonts w:asciiTheme="minorHAnsi" w:hAnsiTheme="minorHAnsi" w:cstheme="minorHAnsi"/>
          <w:lang w:eastAsia="de-DE"/>
        </w:rPr>
        <w:t>VTS50</w:t>
      </w:r>
      <w:r w:rsidR="00832A2D" w:rsidRPr="00522F5F">
        <w:rPr>
          <w:rFonts w:asciiTheme="minorHAnsi" w:hAnsiTheme="minorHAnsi" w:cstheme="minorHAnsi"/>
          <w:lang w:eastAsia="de-DE"/>
        </w:rPr>
        <w:t>-</w:t>
      </w:r>
      <w:r w:rsidR="00522F5F" w:rsidRPr="00522F5F">
        <w:rPr>
          <w:rFonts w:asciiTheme="minorHAnsi" w:hAnsiTheme="minorHAnsi" w:cstheme="minorHAnsi"/>
          <w:lang w:eastAsia="de-DE"/>
        </w:rPr>
        <w:t xml:space="preserve">11.3.3.1 </w:t>
      </w:r>
      <w:r w:rsidR="00832A2D" w:rsidRPr="00522F5F">
        <w:rPr>
          <w:rFonts w:asciiTheme="minorHAnsi" w:hAnsiTheme="minorHAnsi" w:cstheme="minorHAnsi"/>
          <w:lang w:eastAsia="de-DE"/>
        </w:rPr>
        <w:t>20201228</w:t>
      </w:r>
      <w:r w:rsidR="00832A2D" w:rsidRPr="00832A2D">
        <w:rPr>
          <w:rFonts w:asciiTheme="minorHAnsi" w:hAnsiTheme="minorHAnsi" w:cstheme="minorHAnsi"/>
          <w:lang w:eastAsia="de-DE"/>
        </w:rPr>
        <w:t>- V-103.1 VTS Operator-rev-prep-ICG-02_KA edits (2 Feb)</w:t>
      </w:r>
    </w:p>
    <w:sectPr w:rsidR="004F116C" w:rsidRPr="00BF3D79" w:rsidSect="0082480E">
      <w:headerReference w:type="default" r:id="rId11"/>
      <w:footerReference w:type="default" r:id="rId12"/>
      <w:head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C56788" w14:textId="77777777" w:rsidR="00206396" w:rsidRDefault="00206396" w:rsidP="00362CD9">
      <w:r>
        <w:separator/>
      </w:r>
    </w:p>
  </w:endnote>
  <w:endnote w:type="continuationSeparator" w:id="0">
    <w:p w14:paraId="2ED903D5" w14:textId="77777777" w:rsidR="00206396" w:rsidRDefault="00206396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71544D" w14:textId="77777777" w:rsidR="00362CD9" w:rsidRPr="00036B9E" w:rsidRDefault="00832A2D" w:rsidP="00350AA4">
    <w:pPr>
      <w:pStyle w:val="Footer"/>
      <w:pBdr>
        <w:top w:val="single" w:sz="4" w:space="1" w:color="auto"/>
      </w:pBdr>
      <w:rPr>
        <w:rFonts w:ascii="Calibri" w:hAnsi="Calibri"/>
      </w:rPr>
    </w:pPr>
    <w:r w:rsidRPr="00832A2D">
      <w:rPr>
        <w:rFonts w:ascii="Calibri" w:hAnsi="Calibri"/>
        <w:sz w:val="20"/>
        <w:szCs w:val="20"/>
      </w:rPr>
      <w:t>Review of model course R0103/1 VTS operator training (T</w:t>
    </w:r>
    <w:r>
      <w:rPr>
        <w:rFonts w:ascii="Calibri" w:hAnsi="Calibri"/>
        <w:sz w:val="20"/>
        <w:szCs w:val="20"/>
      </w:rPr>
      <w:t>ask</w:t>
    </w:r>
    <w:r w:rsidRPr="00832A2D">
      <w:rPr>
        <w:rFonts w:ascii="Calibri" w:hAnsi="Calibri"/>
        <w:sz w:val="20"/>
        <w:szCs w:val="20"/>
      </w:rPr>
      <w:t xml:space="preserve"> 3.3.1b)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0C51A4">
      <w:rPr>
        <w:rFonts w:ascii="Calibri" w:hAnsi="Calibri"/>
        <w:noProof/>
      </w:rPr>
      <w:t>1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7C28A1" w14:textId="77777777" w:rsidR="00206396" w:rsidRDefault="00206396" w:rsidP="00362CD9">
      <w:r>
        <w:separator/>
      </w:r>
    </w:p>
  </w:footnote>
  <w:footnote w:type="continuationSeparator" w:id="0">
    <w:p w14:paraId="4F65B0AC" w14:textId="77777777" w:rsidR="00206396" w:rsidRDefault="00206396" w:rsidP="00362CD9">
      <w:r>
        <w:continuationSeparator/>
      </w:r>
    </w:p>
  </w:footnote>
  <w:footnote w:id="1">
    <w:p w14:paraId="2D61D8E6" w14:textId="77777777" w:rsidR="00045703" w:rsidRPr="00EA5A97" w:rsidRDefault="00045703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DCACBF2" w14:textId="77777777" w:rsidR="00045703" w:rsidRPr="00037DF4" w:rsidRDefault="00045703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12B6C7" w14:textId="77777777" w:rsidR="007C346C" w:rsidRDefault="007A395D" w:rsidP="007A395D">
    <w:pPr>
      <w:pStyle w:val="Header"/>
      <w:jc w:val="right"/>
    </w:pPr>
    <w:r>
      <w:rPr>
        <w:noProof/>
        <w:lang w:val="en-AU" w:eastAsia="en-AU"/>
      </w:rPr>
      <w:drawing>
        <wp:anchor distT="0" distB="0" distL="114300" distR="114300" simplePos="0" relativeHeight="251657728" behindDoc="0" locked="0" layoutInCell="1" allowOverlap="1" wp14:anchorId="5375F487" wp14:editId="6F32B941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EFB14A" w14:textId="77777777" w:rsidR="00BC2334" w:rsidRDefault="00BC2334" w:rsidP="007A395D">
    <w:pPr>
      <w:pStyle w:val="Header"/>
      <w:jc w:val="center"/>
    </w:pPr>
    <w:r>
      <w:rPr>
        <w:noProof/>
        <w:lang w:val="en-AU" w:eastAsia="en-AU"/>
      </w:rPr>
      <w:drawing>
        <wp:anchor distT="0" distB="0" distL="114300" distR="114300" simplePos="0" relativeHeight="251656704" behindDoc="0" locked="0" layoutInCell="1" allowOverlap="1" wp14:anchorId="07F9E721" wp14:editId="1924A1DA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5712AD6" w14:textId="77777777" w:rsidR="00BC2334" w:rsidRDefault="00BC2334" w:rsidP="007A395D">
    <w:pPr>
      <w:pStyle w:val="Header"/>
      <w:jc w:val="center"/>
    </w:pPr>
  </w:p>
  <w:p w14:paraId="11855479" w14:textId="77777777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E486F0F"/>
    <w:multiLevelType w:val="hybridMultilevel"/>
    <w:tmpl w:val="E5D257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64EB6A">
      <w:start w:val="1"/>
      <w:numFmt w:val="bullet"/>
      <w:lvlText w:val="•"/>
      <w:lvlJc w:val="left"/>
      <w:pPr>
        <w:ind w:left="1800" w:hanging="720"/>
      </w:pPr>
      <w:rPr>
        <w:rFonts w:ascii="Calibri" w:eastAsia="Calibri" w:hAnsi="Calibri" w:cs="Calibri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13B7E02"/>
    <w:multiLevelType w:val="hybridMultilevel"/>
    <w:tmpl w:val="E5382C86"/>
    <w:lvl w:ilvl="0" w:tplc="0C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6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9" w15:restartNumberingAfterBreak="0">
    <w:nsid w:val="41EE1344"/>
    <w:multiLevelType w:val="hybridMultilevel"/>
    <w:tmpl w:val="B942A206"/>
    <w:lvl w:ilvl="0" w:tplc="0C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5CD6E70"/>
    <w:multiLevelType w:val="hybridMultilevel"/>
    <w:tmpl w:val="2A8A3F6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9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8A2AB0"/>
    <w:multiLevelType w:val="hybridMultilevel"/>
    <w:tmpl w:val="DEE6B7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634F5"/>
    <w:multiLevelType w:val="hybridMultilevel"/>
    <w:tmpl w:val="1DEC51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862930"/>
    <w:multiLevelType w:val="hybridMultilevel"/>
    <w:tmpl w:val="90F46E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1"/>
  </w:num>
  <w:num w:numId="4">
    <w:abstractNumId w:val="19"/>
  </w:num>
  <w:num w:numId="5">
    <w:abstractNumId w:val="7"/>
  </w:num>
  <w:num w:numId="6">
    <w:abstractNumId w:val="6"/>
  </w:num>
  <w:num w:numId="7">
    <w:abstractNumId w:val="14"/>
  </w:num>
  <w:num w:numId="8">
    <w:abstractNumId w:val="13"/>
  </w:num>
  <w:num w:numId="9">
    <w:abstractNumId w:val="18"/>
  </w:num>
  <w:num w:numId="10">
    <w:abstractNumId w:val="4"/>
  </w:num>
  <w:num w:numId="11">
    <w:abstractNumId w:val="15"/>
  </w:num>
  <w:num w:numId="12">
    <w:abstractNumId w:val="10"/>
  </w:num>
  <w:num w:numId="13">
    <w:abstractNumId w:val="8"/>
  </w:num>
  <w:num w:numId="14">
    <w:abstractNumId w:val="2"/>
  </w:num>
  <w:num w:numId="15">
    <w:abstractNumId w:val="11"/>
  </w:num>
  <w:num w:numId="16">
    <w:abstractNumId w:val="0"/>
  </w:num>
  <w:num w:numId="17">
    <w:abstractNumId w:val="16"/>
  </w:num>
  <w:num w:numId="18">
    <w:abstractNumId w:val="3"/>
  </w:num>
  <w:num w:numId="19">
    <w:abstractNumId w:val="21"/>
  </w:num>
  <w:num w:numId="20">
    <w:abstractNumId w:val="5"/>
  </w:num>
  <w:num w:numId="21">
    <w:abstractNumId w:val="9"/>
  </w:num>
  <w:num w:numId="22">
    <w:abstractNumId w:val="22"/>
  </w:num>
  <w:num w:numId="23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07016"/>
    <w:rsid w:val="00014106"/>
    <w:rsid w:val="000150DD"/>
    <w:rsid w:val="00021388"/>
    <w:rsid w:val="00030862"/>
    <w:rsid w:val="0003092C"/>
    <w:rsid w:val="00036A03"/>
    <w:rsid w:val="00036B9E"/>
    <w:rsid w:val="00037DF4"/>
    <w:rsid w:val="00045703"/>
    <w:rsid w:val="0004700E"/>
    <w:rsid w:val="00051CAD"/>
    <w:rsid w:val="00057045"/>
    <w:rsid w:val="00060064"/>
    <w:rsid w:val="00062280"/>
    <w:rsid w:val="00070C13"/>
    <w:rsid w:val="000715C9"/>
    <w:rsid w:val="00083D27"/>
    <w:rsid w:val="00084F33"/>
    <w:rsid w:val="0009656A"/>
    <w:rsid w:val="000A2D4D"/>
    <w:rsid w:val="000A77A7"/>
    <w:rsid w:val="000B1707"/>
    <w:rsid w:val="000B27A6"/>
    <w:rsid w:val="000B7A1B"/>
    <w:rsid w:val="000C1B3E"/>
    <w:rsid w:val="000C349E"/>
    <w:rsid w:val="000C51A4"/>
    <w:rsid w:val="000D2502"/>
    <w:rsid w:val="000D5FCB"/>
    <w:rsid w:val="000E60C6"/>
    <w:rsid w:val="000F6F53"/>
    <w:rsid w:val="00110AE7"/>
    <w:rsid w:val="00113013"/>
    <w:rsid w:val="00131B69"/>
    <w:rsid w:val="00137ABD"/>
    <w:rsid w:val="00146E5F"/>
    <w:rsid w:val="00164525"/>
    <w:rsid w:val="00177F4D"/>
    <w:rsid w:val="00180DDA"/>
    <w:rsid w:val="001A5B99"/>
    <w:rsid w:val="001A7A01"/>
    <w:rsid w:val="001B2A2D"/>
    <w:rsid w:val="001B41AF"/>
    <w:rsid w:val="001B50FC"/>
    <w:rsid w:val="001B737D"/>
    <w:rsid w:val="001C34A2"/>
    <w:rsid w:val="001C44A3"/>
    <w:rsid w:val="001C550E"/>
    <w:rsid w:val="001C5B86"/>
    <w:rsid w:val="001C6B75"/>
    <w:rsid w:val="001C713E"/>
    <w:rsid w:val="001C71BA"/>
    <w:rsid w:val="001C71CB"/>
    <w:rsid w:val="001E0E15"/>
    <w:rsid w:val="001E6E6A"/>
    <w:rsid w:val="001F0501"/>
    <w:rsid w:val="001F1305"/>
    <w:rsid w:val="001F528A"/>
    <w:rsid w:val="001F704E"/>
    <w:rsid w:val="00201722"/>
    <w:rsid w:val="00206396"/>
    <w:rsid w:val="002125B0"/>
    <w:rsid w:val="002243AD"/>
    <w:rsid w:val="00225153"/>
    <w:rsid w:val="00225D7A"/>
    <w:rsid w:val="0023677E"/>
    <w:rsid w:val="00243228"/>
    <w:rsid w:val="00251483"/>
    <w:rsid w:val="0025448D"/>
    <w:rsid w:val="00255CAA"/>
    <w:rsid w:val="00263FA5"/>
    <w:rsid w:val="00264305"/>
    <w:rsid w:val="0026723C"/>
    <w:rsid w:val="00275918"/>
    <w:rsid w:val="00276629"/>
    <w:rsid w:val="00282172"/>
    <w:rsid w:val="002957BB"/>
    <w:rsid w:val="002A0346"/>
    <w:rsid w:val="002A0BC3"/>
    <w:rsid w:val="002A4487"/>
    <w:rsid w:val="002B1441"/>
    <w:rsid w:val="002B49E9"/>
    <w:rsid w:val="002C11EA"/>
    <w:rsid w:val="002C5734"/>
    <w:rsid w:val="002C632E"/>
    <w:rsid w:val="002D0F32"/>
    <w:rsid w:val="002D3E8B"/>
    <w:rsid w:val="002D4575"/>
    <w:rsid w:val="002D5C0C"/>
    <w:rsid w:val="002E03D1"/>
    <w:rsid w:val="002E5B92"/>
    <w:rsid w:val="002E6B74"/>
    <w:rsid w:val="002E6FCA"/>
    <w:rsid w:val="002F4289"/>
    <w:rsid w:val="00300BE0"/>
    <w:rsid w:val="003039D6"/>
    <w:rsid w:val="00304290"/>
    <w:rsid w:val="00304704"/>
    <w:rsid w:val="0031476F"/>
    <w:rsid w:val="0032264B"/>
    <w:rsid w:val="00340775"/>
    <w:rsid w:val="00341E78"/>
    <w:rsid w:val="00345933"/>
    <w:rsid w:val="00346272"/>
    <w:rsid w:val="00346F80"/>
    <w:rsid w:val="00350AA4"/>
    <w:rsid w:val="00356CD0"/>
    <w:rsid w:val="00362CD9"/>
    <w:rsid w:val="003667F4"/>
    <w:rsid w:val="0036703F"/>
    <w:rsid w:val="00367808"/>
    <w:rsid w:val="00374629"/>
    <w:rsid w:val="003761CA"/>
    <w:rsid w:val="00377784"/>
    <w:rsid w:val="00377F30"/>
    <w:rsid w:val="00380DAF"/>
    <w:rsid w:val="00383493"/>
    <w:rsid w:val="0038453A"/>
    <w:rsid w:val="00384AE0"/>
    <w:rsid w:val="00395FDB"/>
    <w:rsid w:val="003961DA"/>
    <w:rsid w:val="003972CE"/>
    <w:rsid w:val="003B04D4"/>
    <w:rsid w:val="003B28F5"/>
    <w:rsid w:val="003B7B7D"/>
    <w:rsid w:val="003C54CB"/>
    <w:rsid w:val="003C7A2A"/>
    <w:rsid w:val="003D2DC1"/>
    <w:rsid w:val="003D69D0"/>
    <w:rsid w:val="003F2918"/>
    <w:rsid w:val="003F430E"/>
    <w:rsid w:val="003F4457"/>
    <w:rsid w:val="003F5A87"/>
    <w:rsid w:val="003F7DEE"/>
    <w:rsid w:val="0040157F"/>
    <w:rsid w:val="0041088C"/>
    <w:rsid w:val="00412DD0"/>
    <w:rsid w:val="00420A38"/>
    <w:rsid w:val="00431B19"/>
    <w:rsid w:val="0045169E"/>
    <w:rsid w:val="004661AD"/>
    <w:rsid w:val="004711F1"/>
    <w:rsid w:val="00487C2D"/>
    <w:rsid w:val="00490250"/>
    <w:rsid w:val="00492BEC"/>
    <w:rsid w:val="004A13CE"/>
    <w:rsid w:val="004A6C1D"/>
    <w:rsid w:val="004C79FA"/>
    <w:rsid w:val="004D1D85"/>
    <w:rsid w:val="004D3C3A"/>
    <w:rsid w:val="004D6BBC"/>
    <w:rsid w:val="004E137E"/>
    <w:rsid w:val="004E15AC"/>
    <w:rsid w:val="004E1CD1"/>
    <w:rsid w:val="004F116C"/>
    <w:rsid w:val="004F7EFC"/>
    <w:rsid w:val="005107EB"/>
    <w:rsid w:val="00521345"/>
    <w:rsid w:val="00522F5F"/>
    <w:rsid w:val="00524CDE"/>
    <w:rsid w:val="00526DF0"/>
    <w:rsid w:val="00545CC4"/>
    <w:rsid w:val="0055152E"/>
    <w:rsid w:val="00551FFF"/>
    <w:rsid w:val="005607A2"/>
    <w:rsid w:val="0057198B"/>
    <w:rsid w:val="005735BC"/>
    <w:rsid w:val="00573CFE"/>
    <w:rsid w:val="00580AE1"/>
    <w:rsid w:val="00584874"/>
    <w:rsid w:val="0059582C"/>
    <w:rsid w:val="00595F37"/>
    <w:rsid w:val="005969F2"/>
    <w:rsid w:val="00596A43"/>
    <w:rsid w:val="00597FAE"/>
    <w:rsid w:val="005A2653"/>
    <w:rsid w:val="005B080A"/>
    <w:rsid w:val="005B32A3"/>
    <w:rsid w:val="005B6E55"/>
    <w:rsid w:val="005B7D14"/>
    <w:rsid w:val="005C0D44"/>
    <w:rsid w:val="005C2229"/>
    <w:rsid w:val="005C566C"/>
    <w:rsid w:val="005C6C85"/>
    <w:rsid w:val="005C7E69"/>
    <w:rsid w:val="005E014C"/>
    <w:rsid w:val="005E262D"/>
    <w:rsid w:val="005F23D3"/>
    <w:rsid w:val="005F7E20"/>
    <w:rsid w:val="006054AF"/>
    <w:rsid w:val="00605DB5"/>
    <w:rsid w:val="00605E43"/>
    <w:rsid w:val="006153BB"/>
    <w:rsid w:val="0062636C"/>
    <w:rsid w:val="00633B7C"/>
    <w:rsid w:val="00654E88"/>
    <w:rsid w:val="006628C0"/>
    <w:rsid w:val="00664073"/>
    <w:rsid w:val="006652C3"/>
    <w:rsid w:val="00691FD0"/>
    <w:rsid w:val="00692148"/>
    <w:rsid w:val="006A1A1E"/>
    <w:rsid w:val="006A2887"/>
    <w:rsid w:val="006C5948"/>
    <w:rsid w:val="006D1978"/>
    <w:rsid w:val="006F2A74"/>
    <w:rsid w:val="006F73BE"/>
    <w:rsid w:val="006F78B1"/>
    <w:rsid w:val="006F7F3D"/>
    <w:rsid w:val="007000D4"/>
    <w:rsid w:val="00704BD1"/>
    <w:rsid w:val="007118F5"/>
    <w:rsid w:val="007129CE"/>
    <w:rsid w:val="00712AA4"/>
    <w:rsid w:val="007146C4"/>
    <w:rsid w:val="00721AA1"/>
    <w:rsid w:val="00724B67"/>
    <w:rsid w:val="00725F14"/>
    <w:rsid w:val="0073250B"/>
    <w:rsid w:val="00741702"/>
    <w:rsid w:val="00743067"/>
    <w:rsid w:val="007547F8"/>
    <w:rsid w:val="00765622"/>
    <w:rsid w:val="00770B6C"/>
    <w:rsid w:val="00782801"/>
    <w:rsid w:val="007835C3"/>
    <w:rsid w:val="00783FEA"/>
    <w:rsid w:val="00790797"/>
    <w:rsid w:val="007960B2"/>
    <w:rsid w:val="007A12F5"/>
    <w:rsid w:val="007A395D"/>
    <w:rsid w:val="007B187A"/>
    <w:rsid w:val="007B26A7"/>
    <w:rsid w:val="007B6BD5"/>
    <w:rsid w:val="007B76FD"/>
    <w:rsid w:val="007C346C"/>
    <w:rsid w:val="007C35CE"/>
    <w:rsid w:val="007C79DE"/>
    <w:rsid w:val="007D1A3D"/>
    <w:rsid w:val="007E0258"/>
    <w:rsid w:val="007E63EF"/>
    <w:rsid w:val="007E6479"/>
    <w:rsid w:val="007E7E2A"/>
    <w:rsid w:val="00801B9F"/>
    <w:rsid w:val="0080294B"/>
    <w:rsid w:val="00811972"/>
    <w:rsid w:val="008156F7"/>
    <w:rsid w:val="00821D33"/>
    <w:rsid w:val="0082480E"/>
    <w:rsid w:val="00826BDD"/>
    <w:rsid w:val="00832A2D"/>
    <w:rsid w:val="008400CF"/>
    <w:rsid w:val="00841C54"/>
    <w:rsid w:val="00847746"/>
    <w:rsid w:val="00847FCD"/>
    <w:rsid w:val="00850293"/>
    <w:rsid w:val="00851373"/>
    <w:rsid w:val="00851BA6"/>
    <w:rsid w:val="008520E8"/>
    <w:rsid w:val="0085654D"/>
    <w:rsid w:val="00861160"/>
    <w:rsid w:val="00861D98"/>
    <w:rsid w:val="008626C2"/>
    <w:rsid w:val="0086654F"/>
    <w:rsid w:val="008A356F"/>
    <w:rsid w:val="008A4653"/>
    <w:rsid w:val="008A4717"/>
    <w:rsid w:val="008A50CC"/>
    <w:rsid w:val="008A775E"/>
    <w:rsid w:val="008B3040"/>
    <w:rsid w:val="008B5D90"/>
    <w:rsid w:val="008B6031"/>
    <w:rsid w:val="008C51F1"/>
    <w:rsid w:val="008D0CD7"/>
    <w:rsid w:val="008D1694"/>
    <w:rsid w:val="008D79CB"/>
    <w:rsid w:val="008F07BC"/>
    <w:rsid w:val="008F3298"/>
    <w:rsid w:val="0092692B"/>
    <w:rsid w:val="00930561"/>
    <w:rsid w:val="0093101D"/>
    <w:rsid w:val="009427A7"/>
    <w:rsid w:val="00943E9C"/>
    <w:rsid w:val="00953F4D"/>
    <w:rsid w:val="00960BB8"/>
    <w:rsid w:val="00964B65"/>
    <w:rsid w:val="00964F5C"/>
    <w:rsid w:val="00965F4F"/>
    <w:rsid w:val="00966163"/>
    <w:rsid w:val="009679C2"/>
    <w:rsid w:val="00967D61"/>
    <w:rsid w:val="00973B57"/>
    <w:rsid w:val="00975900"/>
    <w:rsid w:val="0097607A"/>
    <w:rsid w:val="009831C0"/>
    <w:rsid w:val="0099161D"/>
    <w:rsid w:val="00992630"/>
    <w:rsid w:val="009926AB"/>
    <w:rsid w:val="00993739"/>
    <w:rsid w:val="009A09D6"/>
    <w:rsid w:val="009A1C08"/>
    <w:rsid w:val="009A245F"/>
    <w:rsid w:val="009A63BB"/>
    <w:rsid w:val="009A6685"/>
    <w:rsid w:val="009A7B4B"/>
    <w:rsid w:val="009D3FE8"/>
    <w:rsid w:val="009E0242"/>
    <w:rsid w:val="009E0958"/>
    <w:rsid w:val="009F4490"/>
    <w:rsid w:val="009F5351"/>
    <w:rsid w:val="009F70F9"/>
    <w:rsid w:val="00A0389B"/>
    <w:rsid w:val="00A04DC3"/>
    <w:rsid w:val="00A07033"/>
    <w:rsid w:val="00A20C3D"/>
    <w:rsid w:val="00A230C4"/>
    <w:rsid w:val="00A249C9"/>
    <w:rsid w:val="00A27219"/>
    <w:rsid w:val="00A33A3C"/>
    <w:rsid w:val="00A446C9"/>
    <w:rsid w:val="00A46087"/>
    <w:rsid w:val="00A46088"/>
    <w:rsid w:val="00A472C6"/>
    <w:rsid w:val="00A52F18"/>
    <w:rsid w:val="00A635D6"/>
    <w:rsid w:val="00A72695"/>
    <w:rsid w:val="00A73AE5"/>
    <w:rsid w:val="00A75C88"/>
    <w:rsid w:val="00A82D4B"/>
    <w:rsid w:val="00A8553A"/>
    <w:rsid w:val="00A9190D"/>
    <w:rsid w:val="00A93AED"/>
    <w:rsid w:val="00AA73CB"/>
    <w:rsid w:val="00AB6D37"/>
    <w:rsid w:val="00AC0E3B"/>
    <w:rsid w:val="00AC1AF5"/>
    <w:rsid w:val="00AC22E2"/>
    <w:rsid w:val="00AC270B"/>
    <w:rsid w:val="00AC6440"/>
    <w:rsid w:val="00AD5682"/>
    <w:rsid w:val="00AD620F"/>
    <w:rsid w:val="00AE1319"/>
    <w:rsid w:val="00AE34BB"/>
    <w:rsid w:val="00AF0AA3"/>
    <w:rsid w:val="00AF7042"/>
    <w:rsid w:val="00B11A74"/>
    <w:rsid w:val="00B226F2"/>
    <w:rsid w:val="00B267F1"/>
    <w:rsid w:val="00B274DF"/>
    <w:rsid w:val="00B53656"/>
    <w:rsid w:val="00B551EA"/>
    <w:rsid w:val="00B56BDF"/>
    <w:rsid w:val="00B640E1"/>
    <w:rsid w:val="00B65812"/>
    <w:rsid w:val="00B66D0C"/>
    <w:rsid w:val="00B71E5C"/>
    <w:rsid w:val="00B73D27"/>
    <w:rsid w:val="00B8483F"/>
    <w:rsid w:val="00B85CD6"/>
    <w:rsid w:val="00B87310"/>
    <w:rsid w:val="00B90A27"/>
    <w:rsid w:val="00B94C58"/>
    <w:rsid w:val="00B9554D"/>
    <w:rsid w:val="00B96BF6"/>
    <w:rsid w:val="00BA4059"/>
    <w:rsid w:val="00BB2B9F"/>
    <w:rsid w:val="00BB7D9E"/>
    <w:rsid w:val="00BC2334"/>
    <w:rsid w:val="00BC53BA"/>
    <w:rsid w:val="00BC6B32"/>
    <w:rsid w:val="00BD0CE5"/>
    <w:rsid w:val="00BD0F37"/>
    <w:rsid w:val="00BD3CB8"/>
    <w:rsid w:val="00BD4E6F"/>
    <w:rsid w:val="00BE050C"/>
    <w:rsid w:val="00BF32F0"/>
    <w:rsid w:val="00BF3D79"/>
    <w:rsid w:val="00BF4DCE"/>
    <w:rsid w:val="00BF679B"/>
    <w:rsid w:val="00C05CE5"/>
    <w:rsid w:val="00C1734F"/>
    <w:rsid w:val="00C17848"/>
    <w:rsid w:val="00C20FE5"/>
    <w:rsid w:val="00C21701"/>
    <w:rsid w:val="00C308A5"/>
    <w:rsid w:val="00C37A1E"/>
    <w:rsid w:val="00C44C8F"/>
    <w:rsid w:val="00C4711F"/>
    <w:rsid w:val="00C5147E"/>
    <w:rsid w:val="00C54F81"/>
    <w:rsid w:val="00C6171E"/>
    <w:rsid w:val="00C908B7"/>
    <w:rsid w:val="00C959A0"/>
    <w:rsid w:val="00CA37BE"/>
    <w:rsid w:val="00CA6F2C"/>
    <w:rsid w:val="00CB1A74"/>
    <w:rsid w:val="00CD1FE1"/>
    <w:rsid w:val="00CD6A13"/>
    <w:rsid w:val="00CE0E82"/>
    <w:rsid w:val="00CE689F"/>
    <w:rsid w:val="00CF1871"/>
    <w:rsid w:val="00D01874"/>
    <w:rsid w:val="00D019CE"/>
    <w:rsid w:val="00D1133E"/>
    <w:rsid w:val="00D17A34"/>
    <w:rsid w:val="00D231FB"/>
    <w:rsid w:val="00D23A75"/>
    <w:rsid w:val="00D26628"/>
    <w:rsid w:val="00D32F21"/>
    <w:rsid w:val="00D332B3"/>
    <w:rsid w:val="00D36963"/>
    <w:rsid w:val="00D37D1D"/>
    <w:rsid w:val="00D44DD1"/>
    <w:rsid w:val="00D55207"/>
    <w:rsid w:val="00D750E5"/>
    <w:rsid w:val="00D81801"/>
    <w:rsid w:val="00D92B45"/>
    <w:rsid w:val="00D95962"/>
    <w:rsid w:val="00DB334B"/>
    <w:rsid w:val="00DC01B9"/>
    <w:rsid w:val="00DC2595"/>
    <w:rsid w:val="00DC2952"/>
    <w:rsid w:val="00DC2F26"/>
    <w:rsid w:val="00DC389B"/>
    <w:rsid w:val="00DE2FEE"/>
    <w:rsid w:val="00DF1467"/>
    <w:rsid w:val="00E00BE9"/>
    <w:rsid w:val="00E05D3E"/>
    <w:rsid w:val="00E16B00"/>
    <w:rsid w:val="00E22A11"/>
    <w:rsid w:val="00E31E5C"/>
    <w:rsid w:val="00E44DD2"/>
    <w:rsid w:val="00E558C3"/>
    <w:rsid w:val="00E55927"/>
    <w:rsid w:val="00E56DAB"/>
    <w:rsid w:val="00E56EA3"/>
    <w:rsid w:val="00E60540"/>
    <w:rsid w:val="00E62A82"/>
    <w:rsid w:val="00E671DE"/>
    <w:rsid w:val="00E70D5E"/>
    <w:rsid w:val="00E7130D"/>
    <w:rsid w:val="00E7406C"/>
    <w:rsid w:val="00E74F2C"/>
    <w:rsid w:val="00E82B73"/>
    <w:rsid w:val="00E844B2"/>
    <w:rsid w:val="00E850BF"/>
    <w:rsid w:val="00E85DFB"/>
    <w:rsid w:val="00E912A6"/>
    <w:rsid w:val="00E94AC7"/>
    <w:rsid w:val="00EA4844"/>
    <w:rsid w:val="00EA4D9C"/>
    <w:rsid w:val="00EA5A97"/>
    <w:rsid w:val="00EB2248"/>
    <w:rsid w:val="00EB75EE"/>
    <w:rsid w:val="00EB780C"/>
    <w:rsid w:val="00EC0170"/>
    <w:rsid w:val="00ED3965"/>
    <w:rsid w:val="00EE3CC5"/>
    <w:rsid w:val="00EE4C1D"/>
    <w:rsid w:val="00EF3685"/>
    <w:rsid w:val="00F04350"/>
    <w:rsid w:val="00F06674"/>
    <w:rsid w:val="00F133DB"/>
    <w:rsid w:val="00F159EB"/>
    <w:rsid w:val="00F25BF4"/>
    <w:rsid w:val="00F267DB"/>
    <w:rsid w:val="00F273BB"/>
    <w:rsid w:val="00F33BB3"/>
    <w:rsid w:val="00F46F6F"/>
    <w:rsid w:val="00F60608"/>
    <w:rsid w:val="00F610AA"/>
    <w:rsid w:val="00F62217"/>
    <w:rsid w:val="00F63267"/>
    <w:rsid w:val="00F63E25"/>
    <w:rsid w:val="00F67A27"/>
    <w:rsid w:val="00F765C8"/>
    <w:rsid w:val="00F90C67"/>
    <w:rsid w:val="00F97689"/>
    <w:rsid w:val="00FA163B"/>
    <w:rsid w:val="00FA70FD"/>
    <w:rsid w:val="00FA7A5A"/>
    <w:rsid w:val="00FB17A9"/>
    <w:rsid w:val="00FB527C"/>
    <w:rsid w:val="00FB6F75"/>
    <w:rsid w:val="00FC0EB3"/>
    <w:rsid w:val="00FC7FB9"/>
    <w:rsid w:val="00FD675E"/>
    <w:rsid w:val="00FD7AC5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3397655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uiPriority w:val="1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uiPriority w:val="1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1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uiPriority w:val="1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qFormat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qFormat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3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045703"/>
    <w:pPr>
      <w:widowControl w:val="0"/>
    </w:pPr>
    <w:rPr>
      <w:rFonts w:eastAsia="Arial" w:cs="Arial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4570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477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ECC33D-113D-45B1-9E67-3F4EA94837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E2E125-4164-4CAB-AD74-38925B765B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368C15-17EC-4D3F-B35D-5B514DEA6F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4294E52-BD5E-4BFE-823F-39A556B714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4351</TotalTime>
  <Pages>3</Pages>
  <Words>904</Words>
  <Characters>5154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Kevin Gregory</cp:lastModifiedBy>
  <cp:revision>6</cp:revision>
  <cp:lastPrinted>2021-02-01T00:01:00Z</cp:lastPrinted>
  <dcterms:created xsi:type="dcterms:W3CDTF">2021-02-05T03:33:00Z</dcterms:created>
  <dcterms:modified xsi:type="dcterms:W3CDTF">2021-02-11T08:53:00Z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